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Override PartName="/word/theme/themeOverride2.xml" ContentType="application/vnd.openxmlformats-officedocument.themeOverride+xml"/>
  <Default Extension="jpeg" ContentType="image/jpeg"/>
  <Default Extension="wmf" ContentType="image/x-wmf"/>
  <Override PartName="/word/theme/themeOverride1.xml" ContentType="application/vnd.openxmlformats-officedocument.themeOverride+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Default Extension="gif" ContentType="image/gif"/>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50D4" w:rsidRPr="00B90697" w:rsidRDefault="0044718C" w:rsidP="002D50D4">
      <w:pPr>
        <w:jc w:val="center"/>
        <w:rPr>
          <w:b/>
          <w:sz w:val="32"/>
          <w:szCs w:val="32"/>
        </w:rPr>
      </w:pPr>
      <w:r w:rsidRPr="00B90697">
        <w:rPr>
          <w:noProof/>
        </w:rPr>
        <w:drawing>
          <wp:inline distT="0" distB="0" distL="0" distR="0">
            <wp:extent cx="5562601" cy="2085975"/>
            <wp:effectExtent l="19050" t="0" r="0" b="0"/>
            <wp:docPr id="23" name="irc_mi" descr="http://www.unito.it/images/logo_ufficiale_we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unito.it/images/logo_ufficiale_web.jpg"/>
                    <pic:cNvPicPr>
                      <a:picLocks noChangeAspect="1" noChangeArrowheads="1"/>
                    </pic:cNvPicPr>
                  </pic:nvPicPr>
                  <pic:blipFill>
                    <a:blip r:embed="rId8"/>
                    <a:srcRect/>
                    <a:stretch>
                      <a:fillRect/>
                    </a:stretch>
                  </pic:blipFill>
                  <pic:spPr bwMode="auto">
                    <a:xfrm>
                      <a:off x="0" y="0"/>
                      <a:ext cx="5580765" cy="2092786"/>
                    </a:xfrm>
                    <a:prstGeom prst="rect">
                      <a:avLst/>
                    </a:prstGeom>
                    <a:noFill/>
                    <a:ln w="9525">
                      <a:noFill/>
                      <a:miter lim="800000"/>
                      <a:headEnd/>
                      <a:tailEnd/>
                    </a:ln>
                  </pic:spPr>
                </pic:pic>
              </a:graphicData>
            </a:graphic>
          </wp:inline>
        </w:drawing>
      </w:r>
    </w:p>
    <w:p w:rsidR="0044718C" w:rsidRPr="00B90697" w:rsidRDefault="0044718C" w:rsidP="002D50D4">
      <w:pPr>
        <w:jc w:val="center"/>
        <w:rPr>
          <w:sz w:val="28"/>
        </w:rPr>
      </w:pPr>
    </w:p>
    <w:p w:rsidR="002D50D4" w:rsidRPr="00B90697" w:rsidRDefault="002D50D4" w:rsidP="002D50D4">
      <w:pPr>
        <w:jc w:val="center"/>
        <w:rPr>
          <w:sz w:val="28"/>
        </w:rPr>
      </w:pPr>
      <w:r w:rsidRPr="00B90697">
        <w:rPr>
          <w:sz w:val="28"/>
        </w:rPr>
        <w:t xml:space="preserve">PAS </w:t>
      </w:r>
      <w:proofErr w:type="spellStart"/>
      <w:r w:rsidRPr="00B90697">
        <w:rPr>
          <w:sz w:val="28"/>
        </w:rPr>
        <w:t>a.a.</w:t>
      </w:r>
      <w:proofErr w:type="spellEnd"/>
      <w:r w:rsidRPr="00B90697">
        <w:rPr>
          <w:sz w:val="28"/>
        </w:rPr>
        <w:t xml:space="preserve"> 2013/2014 </w:t>
      </w:r>
    </w:p>
    <w:p w:rsidR="002D50D4" w:rsidRPr="00B90697" w:rsidRDefault="002D50D4" w:rsidP="002D50D4">
      <w:pPr>
        <w:jc w:val="center"/>
        <w:rPr>
          <w:sz w:val="28"/>
        </w:rPr>
      </w:pPr>
      <w:r w:rsidRPr="00B90697">
        <w:rPr>
          <w:sz w:val="28"/>
        </w:rPr>
        <w:t>CORSO DI DOCIMOLOGIA</w:t>
      </w:r>
    </w:p>
    <w:p w:rsidR="002D50D4" w:rsidRPr="00B90697" w:rsidRDefault="002D50D4" w:rsidP="002D50D4">
      <w:pPr>
        <w:jc w:val="center"/>
        <w:rPr>
          <w:sz w:val="28"/>
        </w:rPr>
      </w:pPr>
      <w:r w:rsidRPr="00B90697">
        <w:rPr>
          <w:sz w:val="28"/>
        </w:rPr>
        <w:t xml:space="preserve">Prof. Roberto </w:t>
      </w:r>
      <w:proofErr w:type="spellStart"/>
      <w:r w:rsidRPr="00B90697">
        <w:rPr>
          <w:sz w:val="28"/>
        </w:rPr>
        <w:t>Trinchero</w:t>
      </w:r>
      <w:proofErr w:type="spellEnd"/>
    </w:p>
    <w:p w:rsidR="002D50D4" w:rsidRPr="00B90697" w:rsidRDefault="002D50D4" w:rsidP="002D50D4">
      <w:pPr>
        <w:jc w:val="center"/>
        <w:rPr>
          <w:sz w:val="28"/>
        </w:rPr>
      </w:pPr>
    </w:p>
    <w:p w:rsidR="002D50D4" w:rsidRPr="00B90697" w:rsidRDefault="002D50D4" w:rsidP="002D50D4">
      <w:pPr>
        <w:jc w:val="center"/>
        <w:rPr>
          <w:sz w:val="28"/>
        </w:rPr>
      </w:pPr>
    </w:p>
    <w:p w:rsidR="002D50D4" w:rsidRPr="00B90697" w:rsidRDefault="002D50D4" w:rsidP="002D50D4">
      <w:pPr>
        <w:jc w:val="center"/>
        <w:rPr>
          <w:sz w:val="28"/>
        </w:rPr>
      </w:pPr>
    </w:p>
    <w:p w:rsidR="002D50D4" w:rsidRPr="00B90697" w:rsidRDefault="002D50D4" w:rsidP="002D50D4">
      <w:pPr>
        <w:jc w:val="center"/>
        <w:rPr>
          <w:sz w:val="28"/>
        </w:rPr>
      </w:pPr>
    </w:p>
    <w:p w:rsidR="002D50D4" w:rsidRPr="00B90697" w:rsidRDefault="002D50D4" w:rsidP="002D50D4">
      <w:pPr>
        <w:jc w:val="center"/>
        <w:rPr>
          <w:sz w:val="28"/>
        </w:rPr>
      </w:pPr>
    </w:p>
    <w:p w:rsidR="002D50D4" w:rsidRPr="00B90697" w:rsidRDefault="002D50D4" w:rsidP="002D50D4">
      <w:pPr>
        <w:pStyle w:val="Titolo2"/>
        <w:rPr>
          <w:rFonts w:ascii="Times New Roman" w:hAnsi="Times New Roman" w:cs="Times New Roman"/>
        </w:rPr>
      </w:pPr>
    </w:p>
    <w:p w:rsidR="002D50D4" w:rsidRPr="00B90697" w:rsidRDefault="002D50D4" w:rsidP="002D50D4"/>
    <w:p w:rsidR="002D50D4" w:rsidRPr="00B90697" w:rsidRDefault="002D50D4" w:rsidP="002D50D4"/>
    <w:p w:rsidR="002D50D4" w:rsidRPr="00B90697" w:rsidRDefault="002D50D4" w:rsidP="002D50D4"/>
    <w:p w:rsidR="002D50D4" w:rsidRPr="00B90697" w:rsidRDefault="002D50D4" w:rsidP="002D50D4">
      <w:pPr>
        <w:pStyle w:val="Titolo1"/>
        <w:rPr>
          <w:rFonts w:ascii="Times New Roman" w:hAnsi="Times New Roman" w:cs="Times New Roman"/>
          <w:sz w:val="32"/>
        </w:rPr>
      </w:pPr>
    </w:p>
    <w:p w:rsidR="002D50D4" w:rsidRPr="00B90697" w:rsidRDefault="002D50D4" w:rsidP="002D50D4">
      <w:pPr>
        <w:pStyle w:val="Titolo2"/>
        <w:rPr>
          <w:rFonts w:ascii="Times New Roman" w:hAnsi="Times New Roman" w:cs="Times New Roman"/>
          <w:sz w:val="52"/>
          <w:szCs w:val="52"/>
        </w:rPr>
      </w:pPr>
      <w:bookmarkStart w:id="0" w:name="_Toc387441591"/>
      <w:bookmarkStart w:id="1" w:name="_Toc387441742"/>
      <w:r w:rsidRPr="00B90697">
        <w:rPr>
          <w:rFonts w:ascii="Times New Roman" w:hAnsi="Times New Roman" w:cs="Times New Roman"/>
          <w:sz w:val="52"/>
          <w:szCs w:val="52"/>
        </w:rPr>
        <w:t>ANALISI DI UNA PROVA DI VALUTAZIONE DI MATEMATICA</w:t>
      </w:r>
      <w:bookmarkEnd w:id="0"/>
      <w:bookmarkEnd w:id="1"/>
    </w:p>
    <w:p w:rsidR="002D50D4" w:rsidRPr="00B90697" w:rsidRDefault="002D50D4" w:rsidP="002D50D4"/>
    <w:p w:rsidR="002D50D4" w:rsidRPr="00B90697" w:rsidRDefault="002D50D4" w:rsidP="002D50D4"/>
    <w:p w:rsidR="002D50D4" w:rsidRPr="00B90697" w:rsidRDefault="002D50D4" w:rsidP="002D50D4"/>
    <w:p w:rsidR="002D50D4" w:rsidRPr="00B90697" w:rsidRDefault="002D50D4" w:rsidP="002D50D4"/>
    <w:p w:rsidR="002D50D4" w:rsidRPr="00B90697" w:rsidRDefault="002D50D4" w:rsidP="002D50D4"/>
    <w:p w:rsidR="002D50D4" w:rsidRPr="00B90697" w:rsidRDefault="002D50D4" w:rsidP="002D50D4"/>
    <w:p w:rsidR="002D50D4" w:rsidRPr="00B90697" w:rsidRDefault="002D50D4" w:rsidP="002D50D4"/>
    <w:p w:rsidR="002D50D4" w:rsidRPr="00B90697" w:rsidRDefault="002D50D4" w:rsidP="002D50D4"/>
    <w:p w:rsidR="002D50D4" w:rsidRPr="00B90697" w:rsidRDefault="002D50D4" w:rsidP="002D50D4"/>
    <w:p w:rsidR="002D50D4" w:rsidRPr="00B90697" w:rsidRDefault="002D50D4" w:rsidP="002D50D4"/>
    <w:p w:rsidR="002D50D4" w:rsidRPr="00B90697" w:rsidRDefault="002D50D4" w:rsidP="002D50D4"/>
    <w:p w:rsidR="002D50D4" w:rsidRPr="00B90697" w:rsidRDefault="002D50D4" w:rsidP="002D50D4"/>
    <w:p w:rsidR="002D50D4" w:rsidRPr="00B90697" w:rsidRDefault="002D50D4" w:rsidP="002D50D4"/>
    <w:p w:rsidR="002D50D4" w:rsidRPr="00B90697" w:rsidRDefault="002D50D4" w:rsidP="002D50D4"/>
    <w:p w:rsidR="002D50D4" w:rsidRPr="00B90697" w:rsidRDefault="002D50D4" w:rsidP="002D50D4"/>
    <w:p w:rsidR="002D50D4" w:rsidRPr="00B90697" w:rsidRDefault="002D50D4" w:rsidP="002D50D4"/>
    <w:p w:rsidR="00166C11" w:rsidRPr="00B90697" w:rsidRDefault="00105A69" w:rsidP="0044718C">
      <w:pPr>
        <w:jc w:val="center"/>
        <w:rPr>
          <w:sz w:val="28"/>
          <w:szCs w:val="28"/>
        </w:rPr>
      </w:pPr>
      <w:r w:rsidRPr="00B90697">
        <w:rPr>
          <w:sz w:val="28"/>
          <w:szCs w:val="28"/>
        </w:rPr>
        <w:t>A CURA DEGLI ABILITANDI:</w:t>
      </w:r>
    </w:p>
    <w:p w:rsidR="002D50D4" w:rsidRPr="00B90697" w:rsidRDefault="00105A69" w:rsidP="00166C11">
      <w:pPr>
        <w:jc w:val="center"/>
        <w:rPr>
          <w:sz w:val="28"/>
          <w:szCs w:val="28"/>
        </w:rPr>
      </w:pPr>
      <w:r w:rsidRPr="00B90697">
        <w:rPr>
          <w:sz w:val="28"/>
          <w:szCs w:val="28"/>
        </w:rPr>
        <w:t xml:space="preserve">Abate Giuseppe, Damiano Silvia, </w:t>
      </w:r>
      <w:r w:rsidR="002D50D4" w:rsidRPr="00B90697">
        <w:rPr>
          <w:sz w:val="28"/>
          <w:szCs w:val="28"/>
        </w:rPr>
        <w:t>La Civita Marianna</w:t>
      </w:r>
    </w:p>
    <w:p w:rsidR="00D53282" w:rsidRPr="00B90697" w:rsidRDefault="002D50D4" w:rsidP="00D53282">
      <w:pPr>
        <w:jc w:val="center"/>
        <w:rPr>
          <w:sz w:val="28"/>
          <w:szCs w:val="28"/>
        </w:rPr>
      </w:pPr>
      <w:r w:rsidRPr="00B90697">
        <w:rPr>
          <w:sz w:val="28"/>
          <w:szCs w:val="28"/>
        </w:rPr>
        <w:t xml:space="preserve">CLASSI </w:t>
      </w:r>
      <w:r w:rsidR="00166C11" w:rsidRPr="00B90697">
        <w:rPr>
          <w:sz w:val="28"/>
          <w:szCs w:val="28"/>
        </w:rPr>
        <w:t xml:space="preserve">DI CONCORSO </w:t>
      </w:r>
      <w:r w:rsidRPr="00B90697">
        <w:rPr>
          <w:sz w:val="28"/>
          <w:szCs w:val="28"/>
        </w:rPr>
        <w:t>A047 – A0</w:t>
      </w:r>
      <w:r w:rsidR="006F1C5B" w:rsidRPr="00B90697">
        <w:rPr>
          <w:sz w:val="28"/>
          <w:szCs w:val="28"/>
        </w:rPr>
        <w:t>49</w:t>
      </w:r>
    </w:p>
    <w:p w:rsidR="00BC3365" w:rsidRPr="009477DC" w:rsidRDefault="00BC3365" w:rsidP="009477DC">
      <w:pPr>
        <w:jc w:val="center"/>
        <w:rPr>
          <w:b/>
          <w:bCs/>
          <w:sz w:val="56"/>
          <w:szCs w:val="56"/>
        </w:rPr>
      </w:pPr>
      <w:r w:rsidRPr="009477DC">
        <w:rPr>
          <w:b/>
          <w:bCs/>
          <w:sz w:val="56"/>
          <w:szCs w:val="56"/>
        </w:rPr>
        <w:lastRenderedPageBreak/>
        <w:t>Indice</w:t>
      </w:r>
    </w:p>
    <w:p w:rsidR="009477DC" w:rsidRDefault="009477DC" w:rsidP="00D53282">
      <w:pPr>
        <w:rPr>
          <w:b/>
          <w:bCs/>
          <w:sz w:val="40"/>
          <w:szCs w:val="40"/>
        </w:rPr>
      </w:pPr>
    </w:p>
    <w:p w:rsidR="009477DC" w:rsidRDefault="009477DC" w:rsidP="00D53282">
      <w:pPr>
        <w:rPr>
          <w:b/>
          <w:bCs/>
          <w:sz w:val="40"/>
          <w:szCs w:val="40"/>
        </w:rPr>
      </w:pPr>
    </w:p>
    <w:p w:rsidR="00D9289A" w:rsidRDefault="00D9289A" w:rsidP="009477DC">
      <w:pPr>
        <w:spacing w:line="360" w:lineRule="auto"/>
        <w:rPr>
          <w:sz w:val="28"/>
          <w:szCs w:val="28"/>
        </w:rPr>
      </w:pPr>
      <w:r>
        <w:rPr>
          <w:b/>
          <w:bCs/>
          <w:sz w:val="28"/>
          <w:szCs w:val="28"/>
        </w:rPr>
        <w:t xml:space="preserve">Cap. 1: </w:t>
      </w:r>
      <w:r w:rsidRPr="00D9289A">
        <w:rPr>
          <w:sz w:val="28"/>
          <w:szCs w:val="28"/>
        </w:rPr>
        <w:t>Obiettivi generali, specifici e di apprendimento.</w:t>
      </w: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t xml:space="preserve"> 2</w:t>
      </w:r>
    </w:p>
    <w:p w:rsidR="009477DC" w:rsidRPr="009477DC" w:rsidRDefault="00D9289A" w:rsidP="009477DC">
      <w:pPr>
        <w:spacing w:line="360" w:lineRule="auto"/>
        <w:rPr>
          <w:sz w:val="28"/>
          <w:szCs w:val="28"/>
        </w:rPr>
      </w:pPr>
      <w:r w:rsidRPr="009477DC">
        <w:rPr>
          <w:b/>
          <w:sz w:val="28"/>
          <w:szCs w:val="28"/>
        </w:rPr>
        <w:t xml:space="preserve">Cap. 2: </w:t>
      </w:r>
      <w:r w:rsidR="009477DC" w:rsidRPr="009477DC">
        <w:rPr>
          <w:sz w:val="28"/>
          <w:szCs w:val="28"/>
        </w:rPr>
        <w:t>Indicatori di avvenuto raggiungimento.</w:t>
      </w:r>
      <w:r w:rsidR="009477DC">
        <w:rPr>
          <w:sz w:val="28"/>
          <w:szCs w:val="28"/>
        </w:rPr>
        <w:t xml:space="preserve"> </w:t>
      </w:r>
      <w:r w:rsidR="009477DC">
        <w:rPr>
          <w:sz w:val="28"/>
          <w:szCs w:val="28"/>
        </w:rPr>
        <w:tab/>
      </w:r>
      <w:r w:rsidR="009477DC">
        <w:rPr>
          <w:sz w:val="28"/>
          <w:szCs w:val="28"/>
        </w:rPr>
        <w:tab/>
      </w:r>
      <w:r w:rsidR="009477DC">
        <w:rPr>
          <w:sz w:val="28"/>
          <w:szCs w:val="28"/>
        </w:rPr>
        <w:tab/>
      </w:r>
      <w:r w:rsidR="009477DC">
        <w:rPr>
          <w:sz w:val="28"/>
          <w:szCs w:val="28"/>
        </w:rPr>
        <w:tab/>
      </w:r>
      <w:r w:rsidR="009477DC">
        <w:rPr>
          <w:sz w:val="28"/>
          <w:szCs w:val="28"/>
        </w:rPr>
        <w:tab/>
      </w:r>
      <w:r w:rsidR="009477DC">
        <w:rPr>
          <w:sz w:val="28"/>
          <w:szCs w:val="28"/>
        </w:rPr>
        <w:tab/>
        <w:t xml:space="preserve"> 3</w:t>
      </w:r>
    </w:p>
    <w:p w:rsidR="009477DC" w:rsidRPr="009477DC" w:rsidRDefault="00D9289A" w:rsidP="009477DC">
      <w:pPr>
        <w:spacing w:line="360" w:lineRule="auto"/>
        <w:rPr>
          <w:sz w:val="28"/>
          <w:szCs w:val="28"/>
        </w:rPr>
      </w:pPr>
      <w:r w:rsidRPr="009477DC">
        <w:rPr>
          <w:b/>
          <w:sz w:val="28"/>
          <w:szCs w:val="28"/>
        </w:rPr>
        <w:t>Cap. 3:</w:t>
      </w:r>
      <w:r w:rsidR="009477DC">
        <w:rPr>
          <w:b/>
          <w:sz w:val="28"/>
          <w:szCs w:val="28"/>
        </w:rPr>
        <w:t xml:space="preserve"> </w:t>
      </w:r>
      <w:r w:rsidR="009477DC">
        <w:rPr>
          <w:sz w:val="28"/>
          <w:szCs w:val="28"/>
        </w:rPr>
        <w:t xml:space="preserve">Esplicitazione dei destinatari. </w:t>
      </w:r>
      <w:r w:rsidR="009477DC">
        <w:rPr>
          <w:sz w:val="28"/>
          <w:szCs w:val="28"/>
        </w:rPr>
        <w:tab/>
      </w:r>
      <w:r w:rsidR="009477DC">
        <w:rPr>
          <w:sz w:val="28"/>
          <w:szCs w:val="28"/>
        </w:rPr>
        <w:tab/>
      </w:r>
      <w:r w:rsidR="009477DC">
        <w:rPr>
          <w:sz w:val="28"/>
          <w:szCs w:val="28"/>
        </w:rPr>
        <w:tab/>
      </w:r>
      <w:r w:rsidR="009477DC">
        <w:rPr>
          <w:sz w:val="28"/>
          <w:szCs w:val="28"/>
        </w:rPr>
        <w:tab/>
      </w:r>
      <w:r w:rsidR="009477DC">
        <w:rPr>
          <w:sz w:val="28"/>
          <w:szCs w:val="28"/>
        </w:rPr>
        <w:tab/>
      </w:r>
      <w:r w:rsidR="009477DC">
        <w:rPr>
          <w:sz w:val="28"/>
          <w:szCs w:val="28"/>
        </w:rPr>
        <w:tab/>
      </w:r>
      <w:r w:rsidR="009477DC">
        <w:rPr>
          <w:sz w:val="28"/>
          <w:szCs w:val="28"/>
        </w:rPr>
        <w:tab/>
        <w:t xml:space="preserve"> 4</w:t>
      </w:r>
    </w:p>
    <w:p w:rsidR="00D9289A" w:rsidRPr="009477DC" w:rsidRDefault="00D9289A" w:rsidP="009477DC">
      <w:pPr>
        <w:spacing w:line="360" w:lineRule="auto"/>
        <w:rPr>
          <w:sz w:val="28"/>
          <w:szCs w:val="28"/>
        </w:rPr>
      </w:pPr>
      <w:r w:rsidRPr="009477DC">
        <w:rPr>
          <w:b/>
          <w:sz w:val="28"/>
          <w:szCs w:val="28"/>
        </w:rPr>
        <w:t>Cap. 4:</w:t>
      </w:r>
      <w:r w:rsidR="009477DC">
        <w:rPr>
          <w:b/>
          <w:sz w:val="28"/>
          <w:szCs w:val="28"/>
        </w:rPr>
        <w:t xml:space="preserve"> </w:t>
      </w:r>
      <w:r w:rsidR="009477DC">
        <w:rPr>
          <w:sz w:val="28"/>
          <w:szCs w:val="28"/>
        </w:rPr>
        <w:t xml:space="preserve">Tipologia e struttura della prova. </w:t>
      </w:r>
      <w:r w:rsidR="009477DC">
        <w:rPr>
          <w:sz w:val="28"/>
          <w:szCs w:val="28"/>
        </w:rPr>
        <w:tab/>
      </w:r>
      <w:r w:rsidR="009477DC">
        <w:rPr>
          <w:sz w:val="28"/>
          <w:szCs w:val="28"/>
        </w:rPr>
        <w:tab/>
      </w:r>
      <w:r w:rsidR="009477DC">
        <w:rPr>
          <w:sz w:val="28"/>
          <w:szCs w:val="28"/>
        </w:rPr>
        <w:tab/>
      </w:r>
      <w:r w:rsidR="009477DC">
        <w:rPr>
          <w:sz w:val="28"/>
          <w:szCs w:val="28"/>
        </w:rPr>
        <w:tab/>
      </w:r>
      <w:r w:rsidR="009477DC">
        <w:rPr>
          <w:sz w:val="28"/>
          <w:szCs w:val="28"/>
        </w:rPr>
        <w:tab/>
      </w:r>
      <w:r w:rsidR="009477DC">
        <w:rPr>
          <w:sz w:val="28"/>
          <w:szCs w:val="28"/>
        </w:rPr>
        <w:tab/>
      </w:r>
      <w:r w:rsidR="009477DC">
        <w:rPr>
          <w:sz w:val="28"/>
          <w:szCs w:val="28"/>
        </w:rPr>
        <w:tab/>
        <w:t xml:space="preserve"> 6</w:t>
      </w:r>
    </w:p>
    <w:p w:rsidR="009477DC" w:rsidRPr="009477DC" w:rsidRDefault="00D9289A" w:rsidP="009477DC">
      <w:pPr>
        <w:spacing w:line="360" w:lineRule="auto"/>
        <w:rPr>
          <w:sz w:val="28"/>
          <w:szCs w:val="28"/>
        </w:rPr>
      </w:pPr>
      <w:r w:rsidRPr="009477DC">
        <w:rPr>
          <w:b/>
          <w:sz w:val="28"/>
          <w:szCs w:val="28"/>
        </w:rPr>
        <w:t>Cap. 5:</w:t>
      </w:r>
      <w:r w:rsidR="009477DC">
        <w:rPr>
          <w:b/>
          <w:sz w:val="28"/>
          <w:szCs w:val="28"/>
        </w:rPr>
        <w:t xml:space="preserve"> </w:t>
      </w:r>
      <w:r w:rsidR="009477DC">
        <w:rPr>
          <w:sz w:val="28"/>
          <w:szCs w:val="28"/>
        </w:rPr>
        <w:t xml:space="preserve">Accorgimenti da adottare per la somministrazione della prova. </w:t>
      </w:r>
      <w:r w:rsidR="009477DC">
        <w:rPr>
          <w:sz w:val="28"/>
          <w:szCs w:val="28"/>
        </w:rPr>
        <w:tab/>
      </w:r>
      <w:r w:rsidR="009477DC">
        <w:rPr>
          <w:sz w:val="28"/>
          <w:szCs w:val="28"/>
        </w:rPr>
        <w:tab/>
        <w:t xml:space="preserve"> 9</w:t>
      </w:r>
    </w:p>
    <w:p w:rsidR="009477DC" w:rsidRPr="009477DC" w:rsidRDefault="009477DC" w:rsidP="009477DC">
      <w:pPr>
        <w:spacing w:line="360" w:lineRule="auto"/>
        <w:rPr>
          <w:sz w:val="28"/>
          <w:szCs w:val="28"/>
        </w:rPr>
      </w:pPr>
      <w:r w:rsidRPr="009477DC">
        <w:rPr>
          <w:b/>
          <w:sz w:val="28"/>
          <w:szCs w:val="28"/>
        </w:rPr>
        <w:t>Cap. 6:</w:t>
      </w:r>
      <w:r>
        <w:rPr>
          <w:sz w:val="28"/>
          <w:szCs w:val="28"/>
        </w:rPr>
        <w:t xml:space="preserve"> Criteri di valutazione e regole di assegnazione dei punteggi. </w:t>
      </w:r>
      <w:r>
        <w:rPr>
          <w:sz w:val="28"/>
          <w:szCs w:val="28"/>
        </w:rPr>
        <w:tab/>
      </w:r>
      <w:r>
        <w:rPr>
          <w:sz w:val="28"/>
          <w:szCs w:val="28"/>
        </w:rPr>
        <w:tab/>
      </w:r>
      <w:r>
        <w:rPr>
          <w:sz w:val="28"/>
          <w:szCs w:val="28"/>
        </w:rPr>
        <w:tab/>
        <w:t>10</w:t>
      </w:r>
    </w:p>
    <w:p w:rsidR="009477DC" w:rsidRPr="009477DC" w:rsidRDefault="009477DC" w:rsidP="009477DC">
      <w:pPr>
        <w:spacing w:line="360" w:lineRule="auto"/>
        <w:rPr>
          <w:sz w:val="28"/>
          <w:szCs w:val="28"/>
        </w:rPr>
      </w:pPr>
      <w:r w:rsidRPr="009477DC">
        <w:rPr>
          <w:b/>
          <w:sz w:val="28"/>
          <w:szCs w:val="28"/>
        </w:rPr>
        <w:t>Cap. 7:</w:t>
      </w:r>
      <w:r>
        <w:rPr>
          <w:sz w:val="28"/>
          <w:szCs w:val="28"/>
        </w:rPr>
        <w:t xml:space="preserve"> Resoconto della somministrazione.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12</w:t>
      </w:r>
    </w:p>
    <w:p w:rsidR="009477DC" w:rsidRPr="009477DC" w:rsidRDefault="009477DC" w:rsidP="009477DC">
      <w:pPr>
        <w:spacing w:line="360" w:lineRule="auto"/>
        <w:rPr>
          <w:sz w:val="28"/>
          <w:szCs w:val="28"/>
        </w:rPr>
      </w:pPr>
      <w:r w:rsidRPr="009477DC">
        <w:rPr>
          <w:b/>
          <w:sz w:val="28"/>
          <w:szCs w:val="28"/>
        </w:rPr>
        <w:t>Cap. 8:</w:t>
      </w:r>
      <w:r>
        <w:rPr>
          <w:b/>
          <w:sz w:val="28"/>
          <w:szCs w:val="28"/>
        </w:rPr>
        <w:t xml:space="preserve"> </w:t>
      </w:r>
      <w:r>
        <w:rPr>
          <w:sz w:val="28"/>
          <w:szCs w:val="28"/>
        </w:rPr>
        <w:t xml:space="preserve">Risultati della prova e relativa analisi. </w:t>
      </w:r>
      <w:r>
        <w:rPr>
          <w:sz w:val="28"/>
          <w:szCs w:val="28"/>
        </w:rPr>
        <w:tab/>
      </w:r>
      <w:r>
        <w:rPr>
          <w:sz w:val="28"/>
          <w:szCs w:val="28"/>
        </w:rPr>
        <w:tab/>
      </w:r>
      <w:r>
        <w:rPr>
          <w:sz w:val="28"/>
          <w:szCs w:val="28"/>
        </w:rPr>
        <w:tab/>
      </w:r>
      <w:r>
        <w:rPr>
          <w:sz w:val="28"/>
          <w:szCs w:val="28"/>
        </w:rPr>
        <w:tab/>
      </w:r>
      <w:r>
        <w:rPr>
          <w:sz w:val="28"/>
          <w:szCs w:val="28"/>
        </w:rPr>
        <w:tab/>
      </w:r>
      <w:r>
        <w:rPr>
          <w:sz w:val="28"/>
          <w:szCs w:val="28"/>
        </w:rPr>
        <w:tab/>
        <w:t>31</w:t>
      </w:r>
    </w:p>
    <w:p w:rsidR="009477DC" w:rsidRPr="009477DC" w:rsidRDefault="009477DC" w:rsidP="009477DC">
      <w:pPr>
        <w:spacing w:line="360" w:lineRule="auto"/>
        <w:rPr>
          <w:sz w:val="28"/>
          <w:szCs w:val="28"/>
        </w:rPr>
      </w:pPr>
      <w:r w:rsidRPr="009477DC">
        <w:rPr>
          <w:b/>
          <w:sz w:val="28"/>
          <w:szCs w:val="28"/>
        </w:rPr>
        <w:t xml:space="preserve">Cap.9: </w:t>
      </w:r>
      <w:r>
        <w:rPr>
          <w:sz w:val="28"/>
          <w:szCs w:val="28"/>
        </w:rPr>
        <w:t xml:space="preserve">Indicazioni per il recupero e la programmazione successiva. </w:t>
      </w:r>
      <w:r>
        <w:rPr>
          <w:sz w:val="28"/>
          <w:szCs w:val="28"/>
        </w:rPr>
        <w:tab/>
      </w:r>
      <w:r>
        <w:rPr>
          <w:sz w:val="28"/>
          <w:szCs w:val="28"/>
        </w:rPr>
        <w:tab/>
      </w:r>
      <w:r>
        <w:rPr>
          <w:sz w:val="28"/>
          <w:szCs w:val="28"/>
        </w:rPr>
        <w:tab/>
        <w:t>40</w:t>
      </w:r>
    </w:p>
    <w:p w:rsidR="00D9289A" w:rsidRPr="00D9289A" w:rsidRDefault="009477DC" w:rsidP="009477DC">
      <w:pPr>
        <w:spacing w:line="360" w:lineRule="auto"/>
        <w:rPr>
          <w:b/>
          <w:bCs/>
          <w:sz w:val="28"/>
          <w:szCs w:val="28"/>
        </w:rPr>
      </w:pPr>
      <w:r w:rsidRPr="009477DC">
        <w:rPr>
          <w:b/>
          <w:sz w:val="28"/>
          <w:szCs w:val="28"/>
        </w:rPr>
        <w:t>Cap. 10:</w:t>
      </w:r>
      <w:r>
        <w:rPr>
          <w:b/>
          <w:sz w:val="28"/>
          <w:szCs w:val="28"/>
        </w:rPr>
        <w:t xml:space="preserve"> </w:t>
      </w:r>
      <w:r>
        <w:rPr>
          <w:sz w:val="28"/>
          <w:szCs w:val="28"/>
        </w:rPr>
        <w:t xml:space="preserve">Conclusioni finali.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41</w:t>
      </w:r>
      <w:r w:rsidR="00D9289A">
        <w:rPr>
          <w:sz w:val="28"/>
          <w:szCs w:val="28"/>
        </w:rPr>
        <w:tab/>
      </w:r>
      <w:r w:rsidR="00D9289A">
        <w:rPr>
          <w:sz w:val="28"/>
          <w:szCs w:val="28"/>
        </w:rPr>
        <w:tab/>
      </w:r>
    </w:p>
    <w:p w:rsidR="00BC3365" w:rsidRDefault="00BC3365" w:rsidP="00D53282">
      <w:pPr>
        <w:rPr>
          <w:b/>
          <w:bCs/>
          <w:sz w:val="28"/>
          <w:szCs w:val="18"/>
        </w:rPr>
      </w:pPr>
    </w:p>
    <w:p w:rsidR="00BC3365" w:rsidRDefault="00BC3365" w:rsidP="00D53282">
      <w:pPr>
        <w:rPr>
          <w:b/>
          <w:bCs/>
          <w:sz w:val="28"/>
          <w:szCs w:val="18"/>
        </w:rPr>
      </w:pPr>
    </w:p>
    <w:p w:rsidR="00BC3365" w:rsidRDefault="00BC3365" w:rsidP="00D53282">
      <w:pPr>
        <w:rPr>
          <w:b/>
          <w:bCs/>
          <w:sz w:val="28"/>
          <w:szCs w:val="18"/>
        </w:rPr>
      </w:pPr>
    </w:p>
    <w:p w:rsidR="00BC3365" w:rsidRDefault="00BC3365" w:rsidP="00D53282">
      <w:pPr>
        <w:rPr>
          <w:b/>
          <w:bCs/>
          <w:sz w:val="28"/>
          <w:szCs w:val="18"/>
        </w:rPr>
      </w:pPr>
    </w:p>
    <w:p w:rsidR="00BC3365" w:rsidRDefault="00BC3365" w:rsidP="00D53282">
      <w:pPr>
        <w:rPr>
          <w:b/>
          <w:bCs/>
          <w:sz w:val="28"/>
          <w:szCs w:val="18"/>
        </w:rPr>
      </w:pPr>
    </w:p>
    <w:p w:rsidR="00BC3365" w:rsidRDefault="00BC3365" w:rsidP="00D53282">
      <w:pPr>
        <w:rPr>
          <w:b/>
          <w:bCs/>
          <w:sz w:val="28"/>
          <w:szCs w:val="18"/>
        </w:rPr>
      </w:pPr>
    </w:p>
    <w:p w:rsidR="00BC3365" w:rsidRDefault="00BC3365" w:rsidP="00D53282">
      <w:pPr>
        <w:rPr>
          <w:b/>
          <w:bCs/>
          <w:sz w:val="28"/>
          <w:szCs w:val="18"/>
        </w:rPr>
      </w:pPr>
    </w:p>
    <w:p w:rsidR="00BC3365" w:rsidRDefault="00BC3365" w:rsidP="00D53282">
      <w:pPr>
        <w:rPr>
          <w:b/>
          <w:bCs/>
          <w:sz w:val="28"/>
          <w:szCs w:val="18"/>
        </w:rPr>
      </w:pPr>
    </w:p>
    <w:p w:rsidR="00BC3365" w:rsidRDefault="00BC3365" w:rsidP="00D53282">
      <w:pPr>
        <w:rPr>
          <w:b/>
          <w:bCs/>
          <w:sz w:val="28"/>
          <w:szCs w:val="18"/>
        </w:rPr>
      </w:pPr>
    </w:p>
    <w:p w:rsidR="00BC3365" w:rsidRDefault="00BC3365" w:rsidP="00D53282">
      <w:pPr>
        <w:rPr>
          <w:b/>
          <w:bCs/>
          <w:sz w:val="28"/>
          <w:szCs w:val="18"/>
        </w:rPr>
      </w:pPr>
    </w:p>
    <w:p w:rsidR="00BC3365" w:rsidRDefault="00BC3365" w:rsidP="00D53282">
      <w:pPr>
        <w:rPr>
          <w:b/>
          <w:bCs/>
          <w:sz w:val="28"/>
          <w:szCs w:val="18"/>
        </w:rPr>
      </w:pPr>
    </w:p>
    <w:p w:rsidR="00BC3365" w:rsidRDefault="00BC3365" w:rsidP="00D53282">
      <w:pPr>
        <w:rPr>
          <w:b/>
          <w:bCs/>
          <w:sz w:val="28"/>
          <w:szCs w:val="18"/>
        </w:rPr>
      </w:pPr>
    </w:p>
    <w:p w:rsidR="00BC3365" w:rsidRDefault="00BC3365" w:rsidP="00D53282">
      <w:pPr>
        <w:rPr>
          <w:b/>
          <w:bCs/>
          <w:sz w:val="28"/>
          <w:szCs w:val="18"/>
        </w:rPr>
      </w:pPr>
    </w:p>
    <w:p w:rsidR="00BC3365" w:rsidRDefault="00BC3365" w:rsidP="00D53282">
      <w:pPr>
        <w:rPr>
          <w:b/>
          <w:bCs/>
          <w:sz w:val="28"/>
          <w:szCs w:val="18"/>
        </w:rPr>
      </w:pPr>
    </w:p>
    <w:p w:rsidR="00BC3365" w:rsidRDefault="00BC3365" w:rsidP="00D53282">
      <w:pPr>
        <w:rPr>
          <w:b/>
          <w:bCs/>
          <w:sz w:val="28"/>
          <w:szCs w:val="18"/>
        </w:rPr>
      </w:pPr>
    </w:p>
    <w:p w:rsidR="00BC3365" w:rsidRDefault="00BC3365" w:rsidP="00D53282">
      <w:pPr>
        <w:rPr>
          <w:b/>
          <w:bCs/>
          <w:sz w:val="28"/>
          <w:szCs w:val="18"/>
        </w:rPr>
      </w:pPr>
    </w:p>
    <w:p w:rsidR="00BC3365" w:rsidRDefault="00BC3365" w:rsidP="00D53282">
      <w:pPr>
        <w:rPr>
          <w:b/>
          <w:bCs/>
          <w:sz w:val="28"/>
          <w:szCs w:val="18"/>
        </w:rPr>
      </w:pPr>
    </w:p>
    <w:p w:rsidR="00BC3365" w:rsidRDefault="00BC3365" w:rsidP="00D53282">
      <w:pPr>
        <w:rPr>
          <w:b/>
          <w:bCs/>
          <w:sz w:val="28"/>
          <w:szCs w:val="18"/>
        </w:rPr>
      </w:pPr>
    </w:p>
    <w:p w:rsidR="009477DC" w:rsidRDefault="009477DC" w:rsidP="00D53282">
      <w:pPr>
        <w:rPr>
          <w:b/>
          <w:bCs/>
          <w:sz w:val="28"/>
          <w:szCs w:val="18"/>
        </w:rPr>
      </w:pPr>
    </w:p>
    <w:p w:rsidR="009477DC" w:rsidRDefault="009477DC" w:rsidP="00D53282">
      <w:pPr>
        <w:rPr>
          <w:b/>
          <w:bCs/>
          <w:sz w:val="28"/>
          <w:szCs w:val="18"/>
        </w:rPr>
      </w:pPr>
    </w:p>
    <w:p w:rsidR="009477DC" w:rsidRDefault="009477DC" w:rsidP="00D53282">
      <w:pPr>
        <w:rPr>
          <w:b/>
          <w:bCs/>
          <w:sz w:val="28"/>
          <w:szCs w:val="18"/>
        </w:rPr>
      </w:pPr>
    </w:p>
    <w:p w:rsidR="009477DC" w:rsidRDefault="009477DC" w:rsidP="00D53282">
      <w:pPr>
        <w:rPr>
          <w:b/>
          <w:bCs/>
          <w:sz w:val="28"/>
          <w:szCs w:val="18"/>
        </w:rPr>
      </w:pPr>
      <w:bookmarkStart w:id="2" w:name="_GoBack"/>
      <w:bookmarkEnd w:id="2"/>
    </w:p>
    <w:p w:rsidR="009477DC" w:rsidRDefault="009477DC" w:rsidP="00D53282">
      <w:pPr>
        <w:rPr>
          <w:b/>
          <w:bCs/>
          <w:sz w:val="28"/>
          <w:szCs w:val="18"/>
        </w:rPr>
      </w:pPr>
    </w:p>
    <w:p w:rsidR="00D76524" w:rsidRPr="00B90697" w:rsidRDefault="00D76524" w:rsidP="00D53282">
      <w:pPr>
        <w:rPr>
          <w:sz w:val="28"/>
          <w:szCs w:val="28"/>
        </w:rPr>
      </w:pPr>
      <w:r w:rsidRPr="00B90697">
        <w:rPr>
          <w:b/>
          <w:bCs/>
          <w:sz w:val="28"/>
          <w:szCs w:val="18"/>
        </w:rPr>
        <w:lastRenderedPageBreak/>
        <w:t xml:space="preserve">1. </w:t>
      </w:r>
      <w:r w:rsidRPr="00B90697">
        <w:rPr>
          <w:b/>
          <w:sz w:val="28"/>
          <w:szCs w:val="28"/>
        </w:rPr>
        <w:t>Obiettivi generali, specifici e di apprendimento</w:t>
      </w:r>
    </w:p>
    <w:p w:rsidR="001477EE" w:rsidRPr="00B90697" w:rsidRDefault="001477EE" w:rsidP="00D76524">
      <w:pPr>
        <w:jc w:val="both"/>
        <w:rPr>
          <w:b/>
          <w:bCs/>
          <w:sz w:val="28"/>
          <w:szCs w:val="18"/>
          <w:u w:val="single"/>
        </w:rPr>
      </w:pPr>
    </w:p>
    <w:p w:rsidR="00D429E5" w:rsidRPr="00B90697" w:rsidRDefault="00D429E5" w:rsidP="00D76524">
      <w:pPr>
        <w:jc w:val="both"/>
        <w:rPr>
          <w:bCs/>
          <w:i/>
        </w:rPr>
      </w:pPr>
      <w:r w:rsidRPr="00B90697">
        <w:rPr>
          <w:bCs/>
          <w:i/>
        </w:rPr>
        <w:t xml:space="preserve">Obiettivi di apprendimento (ed eventuali sotto – obiettivi) di cui la prova intende rilevare il raggiungimento, classificati secondo la tassonomia di Anderson &amp; </w:t>
      </w:r>
      <w:proofErr w:type="spellStart"/>
      <w:r w:rsidRPr="00B90697">
        <w:rPr>
          <w:bCs/>
          <w:i/>
        </w:rPr>
        <w:t>Krathwohl</w:t>
      </w:r>
      <w:proofErr w:type="spellEnd"/>
      <w:r w:rsidRPr="00B90697">
        <w:rPr>
          <w:bCs/>
          <w:i/>
        </w:rPr>
        <w:t>, o competenze di cui la prova intende rilevare gli indicatori.</w:t>
      </w:r>
    </w:p>
    <w:p w:rsidR="00D429E5" w:rsidRPr="00B90697" w:rsidRDefault="00D429E5" w:rsidP="00D76524">
      <w:pPr>
        <w:jc w:val="both"/>
        <w:rPr>
          <w:b/>
          <w:bCs/>
          <w:sz w:val="28"/>
          <w:szCs w:val="18"/>
          <w:u w:val="single"/>
        </w:rPr>
      </w:pPr>
    </w:p>
    <w:p w:rsidR="00D429E5" w:rsidRDefault="00D429E5" w:rsidP="00D429E5">
      <w:pPr>
        <w:spacing w:line="360" w:lineRule="auto"/>
        <w:jc w:val="both"/>
        <w:rPr>
          <w:b/>
        </w:rPr>
      </w:pPr>
      <w:r w:rsidRPr="00B90697">
        <w:rPr>
          <w:b/>
        </w:rPr>
        <w:t xml:space="preserve"> </w:t>
      </w:r>
      <w:r w:rsidR="002D50D4" w:rsidRPr="00B90697">
        <w:rPr>
          <w:b/>
        </w:rPr>
        <w:t>Obiettivi generali</w:t>
      </w:r>
    </w:p>
    <w:p w:rsidR="00BC3365" w:rsidRPr="00B90697" w:rsidRDefault="00BC3365" w:rsidP="00D429E5">
      <w:pPr>
        <w:spacing w:line="360" w:lineRule="auto"/>
        <w:jc w:val="both"/>
        <w:rPr>
          <w:b/>
        </w:rPr>
      </w:pPr>
    </w:p>
    <w:p w:rsidR="00D429E5" w:rsidRPr="00B90697" w:rsidRDefault="002D50D4" w:rsidP="00D429E5">
      <w:pPr>
        <w:spacing w:line="360" w:lineRule="auto"/>
        <w:jc w:val="both"/>
      </w:pPr>
      <w:r w:rsidRPr="00B90697">
        <w:t xml:space="preserve">Acquisire gli obiettivi </w:t>
      </w:r>
      <w:proofErr w:type="spellStart"/>
      <w:r w:rsidRPr="00B90697">
        <w:t>speciﬁci</w:t>
      </w:r>
      <w:proofErr w:type="spellEnd"/>
      <w:r w:rsidRPr="00B90697">
        <w:t xml:space="preserve"> previsti per questo percorso didattico</w:t>
      </w:r>
      <w:r w:rsidR="00D429E5" w:rsidRPr="00B90697">
        <w:t xml:space="preserve">. </w:t>
      </w:r>
    </w:p>
    <w:p w:rsidR="00D429E5" w:rsidRPr="00B90697" w:rsidRDefault="002D50D4" w:rsidP="00D429E5">
      <w:pPr>
        <w:spacing w:line="360" w:lineRule="auto"/>
        <w:jc w:val="both"/>
      </w:pPr>
      <w:r w:rsidRPr="00B90697">
        <w:t>Comprendere il signifi</w:t>
      </w:r>
      <w:r w:rsidR="00D429E5" w:rsidRPr="00B90697">
        <w:t>cato di dominio di una funzione.</w:t>
      </w:r>
    </w:p>
    <w:p w:rsidR="002D50D4" w:rsidRPr="00B90697" w:rsidRDefault="002D50D4" w:rsidP="00D429E5">
      <w:pPr>
        <w:spacing w:line="360" w:lineRule="auto"/>
        <w:jc w:val="both"/>
      </w:pPr>
      <w:r w:rsidRPr="00B90697">
        <w:t>Definire una funzione a tratti</w:t>
      </w:r>
      <w:r w:rsidR="00D429E5" w:rsidRPr="00B90697">
        <w:t>.</w:t>
      </w:r>
    </w:p>
    <w:p w:rsidR="00D429E5" w:rsidRPr="00B90697" w:rsidRDefault="002D50D4" w:rsidP="00D429E5">
      <w:pPr>
        <w:jc w:val="both"/>
      </w:pPr>
      <w:r w:rsidRPr="00B90697">
        <w:t>Determinare le caratteristiche di una funzione dall’analisi del suo grafico</w:t>
      </w:r>
      <w:r w:rsidR="00D429E5" w:rsidRPr="00B90697">
        <w:t>.</w:t>
      </w:r>
    </w:p>
    <w:p w:rsidR="00D429E5" w:rsidRPr="00B90697" w:rsidRDefault="00D429E5" w:rsidP="00D429E5">
      <w:pPr>
        <w:jc w:val="both"/>
        <w:rPr>
          <w:sz w:val="10"/>
          <w:szCs w:val="10"/>
        </w:rPr>
      </w:pPr>
    </w:p>
    <w:p w:rsidR="002D50D4" w:rsidRPr="00B90697" w:rsidRDefault="002D50D4" w:rsidP="00D429E5">
      <w:pPr>
        <w:jc w:val="both"/>
      </w:pPr>
      <w:r w:rsidRPr="00B90697">
        <w:t>Interpretare uno stesso oggetto con strumenti appartenenti a registri diversi</w:t>
      </w:r>
      <w:r w:rsidR="00D429E5" w:rsidRPr="00B90697">
        <w:t>.</w:t>
      </w:r>
      <w:r w:rsidRPr="00B90697">
        <w:t xml:space="preserve"> </w:t>
      </w:r>
    </w:p>
    <w:p w:rsidR="002D50D4" w:rsidRPr="00B90697" w:rsidRDefault="002D50D4" w:rsidP="002D50D4">
      <w:pPr>
        <w:pStyle w:val="Textbody"/>
        <w:rPr>
          <w:rFonts w:ascii="Times New Roman" w:hAnsi="Times New Roman" w:cs="Times New Roman"/>
          <w:sz w:val="24"/>
          <w:lang w:val="it-IT"/>
        </w:rPr>
      </w:pPr>
    </w:p>
    <w:p w:rsidR="002D50D4" w:rsidRPr="00B90697" w:rsidRDefault="002D50D4" w:rsidP="002D50D4">
      <w:pPr>
        <w:jc w:val="both"/>
      </w:pPr>
    </w:p>
    <w:p w:rsidR="002D50D4" w:rsidRPr="00B90697" w:rsidRDefault="002D50D4" w:rsidP="002D50D4">
      <w:pPr>
        <w:jc w:val="both"/>
        <w:rPr>
          <w:b/>
        </w:rPr>
      </w:pPr>
      <w:r w:rsidRPr="00B90697">
        <w:rPr>
          <w:b/>
        </w:rPr>
        <w:t>Obiettivi specifici</w:t>
      </w:r>
    </w:p>
    <w:p w:rsidR="00D429E5" w:rsidRPr="00B90697" w:rsidRDefault="00D429E5" w:rsidP="002D50D4">
      <w:pPr>
        <w:jc w:val="both"/>
        <w:rPr>
          <w:b/>
        </w:rPr>
      </w:pPr>
    </w:p>
    <w:p w:rsidR="00D429E5" w:rsidRPr="00B90697" w:rsidRDefault="00D429E5" w:rsidP="002D50D4">
      <w:pPr>
        <w:jc w:val="both"/>
        <w:rPr>
          <w:b/>
        </w:rPr>
      </w:pPr>
    </w:p>
    <w:p w:rsidR="00D429E5" w:rsidRPr="00B90697" w:rsidRDefault="002D50D4" w:rsidP="00D429E5">
      <w:pPr>
        <w:jc w:val="both"/>
      </w:pPr>
      <w:r w:rsidRPr="00B90697">
        <w:t xml:space="preserve">Calcolare il dominio di una funzione razionale </w:t>
      </w:r>
      <w:r w:rsidR="00D429E5" w:rsidRPr="00B90697">
        <w:t>intera, frazionaria, irrazionale</w:t>
      </w:r>
      <w:r w:rsidRPr="00B90697">
        <w:t xml:space="preserve"> e trascendente</w:t>
      </w:r>
      <w:r w:rsidR="00D429E5" w:rsidRPr="00B90697">
        <w:t>.</w:t>
      </w:r>
    </w:p>
    <w:p w:rsidR="00D429E5" w:rsidRPr="00B90697" w:rsidRDefault="00D429E5" w:rsidP="00D429E5">
      <w:pPr>
        <w:jc w:val="both"/>
        <w:rPr>
          <w:sz w:val="10"/>
          <w:szCs w:val="10"/>
        </w:rPr>
      </w:pPr>
    </w:p>
    <w:p w:rsidR="002D50D4" w:rsidRPr="00B90697" w:rsidRDefault="002D50D4" w:rsidP="00D429E5">
      <w:pPr>
        <w:jc w:val="both"/>
      </w:pPr>
      <w:r w:rsidRPr="00B90697">
        <w:t>Tracciare il grafico di una funzione definita a tratti</w:t>
      </w:r>
      <w:r w:rsidR="00D429E5" w:rsidRPr="00B90697">
        <w:t>.</w:t>
      </w:r>
    </w:p>
    <w:p w:rsidR="00D429E5" w:rsidRPr="00B90697" w:rsidRDefault="00D429E5" w:rsidP="002D50D4">
      <w:pPr>
        <w:spacing w:line="360" w:lineRule="auto"/>
        <w:jc w:val="both"/>
        <w:rPr>
          <w:sz w:val="10"/>
          <w:szCs w:val="10"/>
        </w:rPr>
      </w:pPr>
    </w:p>
    <w:p w:rsidR="002D50D4" w:rsidRPr="00B90697" w:rsidRDefault="002D50D4" w:rsidP="002D50D4">
      <w:pPr>
        <w:spacing w:line="360" w:lineRule="auto"/>
        <w:jc w:val="both"/>
      </w:pPr>
      <w:r w:rsidRPr="00B90697">
        <w:t>Individuare la crescenza e decrescenza di una funzione</w:t>
      </w:r>
      <w:r w:rsidR="00D429E5" w:rsidRPr="00B90697">
        <w:t>.</w:t>
      </w:r>
    </w:p>
    <w:p w:rsidR="002D50D4" w:rsidRPr="00B90697" w:rsidRDefault="002D50D4" w:rsidP="002D50D4">
      <w:pPr>
        <w:pStyle w:val="Paragrafoelenco"/>
        <w:spacing w:line="360" w:lineRule="auto"/>
        <w:ind w:left="0"/>
      </w:pPr>
      <w:r w:rsidRPr="00B90697">
        <w:t>Realizzare grafici di funzioni a partire da quelli delle funzioni elementari</w:t>
      </w:r>
      <w:r w:rsidR="00D429E5" w:rsidRPr="00B90697">
        <w:t>.</w:t>
      </w:r>
    </w:p>
    <w:p w:rsidR="002D50D4" w:rsidRPr="00B90697" w:rsidRDefault="002D50D4" w:rsidP="002D50D4">
      <w:pPr>
        <w:spacing w:line="360" w:lineRule="auto"/>
        <w:jc w:val="both"/>
      </w:pPr>
      <w:r w:rsidRPr="00B90697">
        <w:t>Individuare il comportamento asintotico di una funzione</w:t>
      </w:r>
      <w:r w:rsidR="00D429E5" w:rsidRPr="00B90697">
        <w:t>.</w:t>
      </w:r>
    </w:p>
    <w:p w:rsidR="002D50D4" w:rsidRPr="00BC3365" w:rsidRDefault="002D50D4" w:rsidP="00BC3365">
      <w:pPr>
        <w:pStyle w:val="Paragrafoelenco"/>
        <w:spacing w:line="360" w:lineRule="auto"/>
        <w:ind w:left="0"/>
      </w:pPr>
      <w:r w:rsidRPr="00B90697">
        <w:t>Individuare il segno di una funzione</w:t>
      </w:r>
      <w:r w:rsidR="00D429E5" w:rsidRPr="00B90697">
        <w:t>.</w:t>
      </w:r>
    </w:p>
    <w:p w:rsidR="002D50D4" w:rsidRPr="00B90697" w:rsidRDefault="002D50D4" w:rsidP="002D50D4">
      <w:pPr>
        <w:jc w:val="both"/>
        <w:rPr>
          <w:b/>
        </w:rPr>
      </w:pPr>
    </w:p>
    <w:p w:rsidR="002D50D4" w:rsidRPr="00B90697" w:rsidRDefault="002D50D4" w:rsidP="002D50D4">
      <w:pPr>
        <w:jc w:val="both"/>
        <w:rPr>
          <w:b/>
        </w:rPr>
      </w:pPr>
      <w:r w:rsidRPr="00B90697">
        <w:rPr>
          <w:b/>
        </w:rPr>
        <w:t xml:space="preserve">Obiettivi di apprendimento di cui la prova intende rilevare il raggiungimento, classificati secondo la tassonomia di Anderson &amp; </w:t>
      </w:r>
      <w:proofErr w:type="spellStart"/>
      <w:r w:rsidRPr="00B90697">
        <w:rPr>
          <w:b/>
        </w:rPr>
        <w:t>Krathwohl</w:t>
      </w:r>
      <w:proofErr w:type="spellEnd"/>
      <w:r w:rsidRPr="00B90697">
        <w:rPr>
          <w:b/>
        </w:rPr>
        <w:t>.</w:t>
      </w:r>
    </w:p>
    <w:p w:rsidR="002D50D4" w:rsidRPr="00B90697" w:rsidRDefault="002D50D4" w:rsidP="002D50D4">
      <w:pPr>
        <w:jc w:val="both"/>
        <w:rPr>
          <w:b/>
          <w:sz w:val="28"/>
          <w:szCs w:val="28"/>
        </w:rPr>
      </w:pPr>
    </w:p>
    <w:p w:rsidR="00D429E5" w:rsidRPr="00B90697" w:rsidRDefault="00D429E5" w:rsidP="002D50D4">
      <w:pPr>
        <w:jc w:val="both"/>
        <w:rPr>
          <w:b/>
          <w:sz w:val="28"/>
          <w:szCs w:val="28"/>
        </w:rPr>
      </w:pPr>
    </w:p>
    <w:p w:rsidR="002D50D4" w:rsidRPr="00B90697" w:rsidRDefault="002D50D4" w:rsidP="00BC3365">
      <w:pPr>
        <w:spacing w:line="360" w:lineRule="auto"/>
        <w:rPr>
          <w:rFonts w:eastAsia="Calibri"/>
          <w:bCs/>
        </w:rPr>
      </w:pPr>
      <w:r w:rsidRPr="00B90697">
        <w:rPr>
          <w:rFonts w:eastAsia="Calibri"/>
          <w:bCs/>
        </w:rPr>
        <w:t xml:space="preserve">Enunciare la definizione di dominio </w:t>
      </w:r>
      <w:r w:rsidRPr="00B90697">
        <w:rPr>
          <w:rFonts w:eastAsia="Calibri"/>
          <w:bCs/>
          <w:i/>
        </w:rPr>
        <w:t>(Ricordare</w:t>
      </w:r>
      <w:r w:rsidRPr="00B90697">
        <w:rPr>
          <w:i/>
        </w:rPr>
        <w:t xml:space="preserve"> – Rievocare)</w:t>
      </w:r>
      <w:r w:rsidR="00D429E5" w:rsidRPr="00B90697">
        <w:t>.</w:t>
      </w:r>
    </w:p>
    <w:p w:rsidR="002D50D4" w:rsidRPr="00B90697" w:rsidRDefault="002D50D4" w:rsidP="00BC3365">
      <w:pPr>
        <w:spacing w:line="360" w:lineRule="auto"/>
        <w:rPr>
          <w:rFonts w:eastAsia="Calibri"/>
          <w:bCs/>
        </w:rPr>
      </w:pPr>
      <w:r w:rsidRPr="00B90697">
        <w:rPr>
          <w:rFonts w:eastAsia="Calibri"/>
          <w:bCs/>
        </w:rPr>
        <w:t xml:space="preserve">Determinare il dominio di una funzione </w:t>
      </w:r>
      <w:r w:rsidRPr="00B90697">
        <w:rPr>
          <w:rFonts w:eastAsia="Calibri"/>
          <w:bCs/>
          <w:i/>
        </w:rPr>
        <w:t>(</w:t>
      </w:r>
      <w:r w:rsidR="00FE5387" w:rsidRPr="00B90697">
        <w:rPr>
          <w:rFonts w:eastAsia="Calibri"/>
          <w:bCs/>
          <w:i/>
        </w:rPr>
        <w:t xml:space="preserve">Ricordare – Riconoscere, </w:t>
      </w:r>
      <w:r w:rsidRPr="00B90697">
        <w:rPr>
          <w:i/>
        </w:rPr>
        <w:t>Applicare – Eseguire)</w:t>
      </w:r>
      <w:r w:rsidR="00D429E5" w:rsidRPr="00B90697">
        <w:t>.</w:t>
      </w:r>
    </w:p>
    <w:p w:rsidR="002D50D4" w:rsidRPr="00B90697" w:rsidRDefault="002D50D4" w:rsidP="00BC3365">
      <w:pPr>
        <w:spacing w:line="360" w:lineRule="auto"/>
        <w:rPr>
          <w:rFonts w:eastAsia="Calibri"/>
          <w:bCs/>
        </w:rPr>
      </w:pPr>
      <w:r w:rsidRPr="00B90697">
        <w:rPr>
          <w:rFonts w:eastAsia="Calibri"/>
          <w:bCs/>
        </w:rPr>
        <w:t xml:space="preserve">Rappresentare il dominio sul piano cartesiano </w:t>
      </w:r>
      <w:r w:rsidRPr="00B90697">
        <w:rPr>
          <w:rFonts w:eastAsia="Calibri"/>
          <w:bCs/>
          <w:i/>
        </w:rPr>
        <w:t>(</w:t>
      </w:r>
      <w:r w:rsidRPr="00B90697">
        <w:rPr>
          <w:i/>
        </w:rPr>
        <w:t>Applicare – Eseguire</w:t>
      </w:r>
      <w:r w:rsidR="00D429E5" w:rsidRPr="00B90697">
        <w:rPr>
          <w:i/>
        </w:rPr>
        <w:t>)</w:t>
      </w:r>
      <w:r w:rsidR="00D429E5" w:rsidRPr="00B90697">
        <w:t>.</w:t>
      </w:r>
    </w:p>
    <w:p w:rsidR="002D50D4" w:rsidRPr="00B90697" w:rsidRDefault="002D50D4" w:rsidP="00BC3365">
      <w:pPr>
        <w:spacing w:before="120" w:after="120" w:line="360" w:lineRule="auto"/>
      </w:pPr>
      <w:r w:rsidRPr="00B90697">
        <w:t xml:space="preserve">Scegliere la risposta corretta tra le varie proposte, sulla discussione del dominio di una funzione </w:t>
      </w:r>
      <w:r w:rsidRPr="00B90697">
        <w:rPr>
          <w:i/>
        </w:rPr>
        <w:t xml:space="preserve">(Valutare – Controllare, Analizzare – Attribuire </w:t>
      </w:r>
      <w:r w:rsidR="00D429E5" w:rsidRPr="00B90697">
        <w:rPr>
          <w:i/>
        </w:rPr>
        <w:t>)</w:t>
      </w:r>
      <w:r w:rsidR="00D429E5" w:rsidRPr="00B90697">
        <w:t>.</w:t>
      </w:r>
      <w:r w:rsidRPr="00B90697">
        <w:t xml:space="preserve"> </w:t>
      </w:r>
    </w:p>
    <w:p w:rsidR="002D50D4" w:rsidRPr="00B90697" w:rsidRDefault="002D50D4" w:rsidP="00BC3365">
      <w:pPr>
        <w:pStyle w:val="NormaleWeb"/>
        <w:spacing w:before="0" w:beforeAutospacing="0" w:after="0" w:line="360" w:lineRule="auto"/>
      </w:pPr>
      <w:r w:rsidRPr="00B90697">
        <w:t xml:space="preserve">Tracciare il grafico di una funzione definita a tratti </w:t>
      </w:r>
      <w:r w:rsidRPr="00B90697">
        <w:rPr>
          <w:i/>
        </w:rPr>
        <w:t>(Applicare – Eseguire)</w:t>
      </w:r>
      <w:r w:rsidR="00D429E5" w:rsidRPr="00B90697">
        <w:t>.</w:t>
      </w:r>
    </w:p>
    <w:p w:rsidR="002D50D4" w:rsidRPr="00B90697" w:rsidRDefault="002D50D4" w:rsidP="00BC3365">
      <w:pPr>
        <w:spacing w:line="360" w:lineRule="auto"/>
      </w:pPr>
      <w:r w:rsidRPr="00B90697">
        <w:t xml:space="preserve">Trovare intervalli di crescenza e decrescenza di una funzione </w:t>
      </w:r>
      <w:r w:rsidRPr="00B90697">
        <w:rPr>
          <w:i/>
        </w:rPr>
        <w:t xml:space="preserve">(Comprendere – Interpretare, </w:t>
      </w:r>
      <w:r w:rsidR="00733029" w:rsidRPr="00B90697">
        <w:rPr>
          <w:i/>
        </w:rPr>
        <w:t>Ricordare - Riconoscere</w:t>
      </w:r>
      <w:r w:rsidRPr="00B90697">
        <w:rPr>
          <w:i/>
        </w:rPr>
        <w:t>)</w:t>
      </w:r>
      <w:r w:rsidR="00D429E5" w:rsidRPr="00B90697">
        <w:t>.</w:t>
      </w:r>
    </w:p>
    <w:p w:rsidR="002D50D4" w:rsidRPr="00B90697" w:rsidRDefault="002D50D4" w:rsidP="002D50D4"/>
    <w:p w:rsidR="00D53282" w:rsidRPr="009506B4" w:rsidRDefault="00D53282" w:rsidP="009506B4">
      <w:pPr>
        <w:spacing w:line="360" w:lineRule="auto"/>
        <w:rPr>
          <w:i/>
        </w:rPr>
      </w:pPr>
      <w:r w:rsidRPr="00B90697">
        <w:lastRenderedPageBreak/>
        <w:t>Riconoscere le caratteristiche di una funzione attraverso l’esame della sua rappresentazione grafica (</w:t>
      </w:r>
      <w:r w:rsidRPr="00B90697">
        <w:rPr>
          <w:i/>
        </w:rPr>
        <w:t>Comprendere – Interpretare, Ricordare – Riconoscere).</w:t>
      </w:r>
    </w:p>
    <w:p w:rsidR="002D50D4" w:rsidRPr="00B90697" w:rsidRDefault="002D50D4" w:rsidP="009506B4">
      <w:pPr>
        <w:autoSpaceDE w:val="0"/>
        <w:autoSpaceDN w:val="0"/>
        <w:adjustRightInd w:val="0"/>
        <w:spacing w:line="360" w:lineRule="auto"/>
        <w:jc w:val="both"/>
      </w:pPr>
      <w:r w:rsidRPr="00B90697">
        <w:t xml:space="preserve">Rappresentare graficamente, senza utilizzare gli strumenti dell’analisi, funzioni algebriche che si possono dedurre da quelle fondamentali mediante opportune trasformazioni </w:t>
      </w:r>
      <w:r w:rsidRPr="00B90697">
        <w:rPr>
          <w:i/>
        </w:rPr>
        <w:t>(</w:t>
      </w:r>
      <w:r w:rsidR="000A6FE3" w:rsidRPr="00B90697">
        <w:rPr>
          <w:i/>
        </w:rPr>
        <w:t xml:space="preserve">Ricordare – Rievocare, </w:t>
      </w:r>
      <w:r w:rsidRPr="00B90697">
        <w:rPr>
          <w:i/>
        </w:rPr>
        <w:t>Applicare – Eseguire)</w:t>
      </w:r>
      <w:r w:rsidR="00D429E5" w:rsidRPr="00B90697">
        <w:t>.</w:t>
      </w:r>
    </w:p>
    <w:p w:rsidR="002D50D4" w:rsidRPr="00B90697" w:rsidRDefault="002D50D4" w:rsidP="009506B4">
      <w:pPr>
        <w:spacing w:line="360" w:lineRule="auto"/>
      </w:pPr>
      <w:r w:rsidRPr="00B90697">
        <w:rPr>
          <w:rFonts w:eastAsia="Calibri"/>
          <w:bCs/>
        </w:rPr>
        <w:t xml:space="preserve">Comprendere il concetto di avvicinamento di una funzione ad un valore </w:t>
      </w:r>
      <w:r w:rsidRPr="00B90697">
        <w:rPr>
          <w:rFonts w:eastAsia="Calibri"/>
          <w:bCs/>
          <w:i/>
        </w:rPr>
        <w:t>(</w:t>
      </w:r>
      <w:r w:rsidRPr="00B90697">
        <w:rPr>
          <w:i/>
        </w:rPr>
        <w:t>Comprendere –  Interpretare)</w:t>
      </w:r>
      <w:r w:rsidR="00D429E5" w:rsidRPr="00B90697">
        <w:t>.</w:t>
      </w:r>
    </w:p>
    <w:p w:rsidR="00D429E5" w:rsidRPr="00B90697" w:rsidRDefault="002D50D4" w:rsidP="009506B4">
      <w:pPr>
        <w:autoSpaceDE w:val="0"/>
        <w:autoSpaceDN w:val="0"/>
        <w:adjustRightInd w:val="0"/>
        <w:spacing w:line="360" w:lineRule="auto"/>
        <w:jc w:val="both"/>
        <w:rPr>
          <w:i/>
        </w:rPr>
      </w:pPr>
      <w:r w:rsidRPr="00B90697">
        <w:t xml:space="preserve">Determinare il segno di una funzione dall’analisi del suo grafico </w:t>
      </w:r>
      <w:r w:rsidRPr="00B90697">
        <w:rPr>
          <w:i/>
        </w:rPr>
        <w:t>(Comprendere – Interpretare)</w:t>
      </w:r>
      <w:r w:rsidR="00D429E5" w:rsidRPr="00B90697">
        <w:t>.</w:t>
      </w:r>
      <w:r w:rsidRPr="00B90697">
        <w:rPr>
          <w:i/>
        </w:rPr>
        <w:t xml:space="preserve"> </w:t>
      </w:r>
    </w:p>
    <w:p w:rsidR="00D429E5" w:rsidRPr="00B90697" w:rsidRDefault="00D429E5" w:rsidP="00D429E5">
      <w:pPr>
        <w:autoSpaceDE w:val="0"/>
        <w:autoSpaceDN w:val="0"/>
        <w:adjustRightInd w:val="0"/>
        <w:jc w:val="both"/>
        <w:rPr>
          <w:i/>
        </w:rPr>
      </w:pPr>
    </w:p>
    <w:p w:rsidR="00D429E5" w:rsidRPr="00B90697" w:rsidRDefault="00D429E5" w:rsidP="00D429E5">
      <w:pPr>
        <w:autoSpaceDE w:val="0"/>
        <w:autoSpaceDN w:val="0"/>
        <w:adjustRightInd w:val="0"/>
        <w:jc w:val="both"/>
      </w:pPr>
    </w:p>
    <w:p w:rsidR="002D50D4" w:rsidRPr="00B90697" w:rsidRDefault="00D429E5" w:rsidP="00D429E5">
      <w:pPr>
        <w:autoSpaceDE w:val="0"/>
        <w:autoSpaceDN w:val="0"/>
        <w:adjustRightInd w:val="0"/>
        <w:jc w:val="both"/>
        <w:rPr>
          <w:b/>
          <w:sz w:val="28"/>
          <w:szCs w:val="28"/>
        </w:rPr>
      </w:pPr>
      <w:r w:rsidRPr="00B90697">
        <w:rPr>
          <w:b/>
          <w:sz w:val="28"/>
          <w:szCs w:val="28"/>
        </w:rPr>
        <w:t>2. I</w:t>
      </w:r>
      <w:r w:rsidR="002D50D4" w:rsidRPr="00B90697">
        <w:rPr>
          <w:b/>
          <w:sz w:val="28"/>
          <w:szCs w:val="28"/>
        </w:rPr>
        <w:t>ndicatori di avvenuto raggiungimento</w:t>
      </w:r>
    </w:p>
    <w:p w:rsidR="00906DEE" w:rsidRPr="00B90697" w:rsidRDefault="00906DEE" w:rsidP="00D429E5">
      <w:pPr>
        <w:autoSpaceDE w:val="0"/>
        <w:autoSpaceDN w:val="0"/>
        <w:adjustRightInd w:val="0"/>
        <w:jc w:val="both"/>
        <w:rPr>
          <w:i/>
          <w:sz w:val="28"/>
          <w:szCs w:val="28"/>
        </w:rPr>
      </w:pPr>
    </w:p>
    <w:p w:rsidR="002D50D4" w:rsidRPr="00B90697" w:rsidRDefault="002D50D4" w:rsidP="002D50D4">
      <w:pPr>
        <w:jc w:val="both"/>
        <w:rPr>
          <w:i/>
        </w:rPr>
      </w:pPr>
      <w:r w:rsidRPr="00B90697">
        <w:rPr>
          <w:i/>
        </w:rPr>
        <w:t>Per ciascun obiettivo di apprendimento, esplicitazione degli indicatori di avvenuto raggiungimento (descrittori dell’apprendimento) e degli item corrispondenti sulla prova di valutazione, su una tabella a quattro colonne.</w:t>
      </w:r>
    </w:p>
    <w:p w:rsidR="00906DEE" w:rsidRDefault="00906DEE" w:rsidP="002D50D4">
      <w:pPr>
        <w:jc w:val="both"/>
        <w:rPr>
          <w:b/>
        </w:rPr>
      </w:pPr>
    </w:p>
    <w:p w:rsidR="009506B4" w:rsidRPr="00B90697" w:rsidRDefault="009506B4" w:rsidP="002D50D4">
      <w:pPr>
        <w:jc w:val="both"/>
        <w:rPr>
          <w:b/>
        </w:rPr>
      </w:pPr>
    </w:p>
    <w:tbl>
      <w:tblPr>
        <w:tblStyle w:val="Grigliatabella"/>
        <w:tblW w:w="0" w:type="auto"/>
        <w:tblLook w:val="04A0"/>
      </w:tblPr>
      <w:tblGrid>
        <w:gridCol w:w="2444"/>
        <w:gridCol w:w="2444"/>
        <w:gridCol w:w="2445"/>
        <w:gridCol w:w="2445"/>
      </w:tblGrid>
      <w:tr w:rsidR="002D50D4" w:rsidRPr="00B90697" w:rsidTr="00D76524">
        <w:tc>
          <w:tcPr>
            <w:tcW w:w="2444" w:type="dxa"/>
          </w:tcPr>
          <w:p w:rsidR="002D50D4" w:rsidRPr="00B90697" w:rsidRDefault="002D50D4" w:rsidP="00D76524">
            <w:pPr>
              <w:spacing w:before="120" w:after="120"/>
              <w:rPr>
                <w:rFonts w:ascii="Times New Roman" w:hAnsi="Times New Roman" w:cs="Times New Roman"/>
                <w:b/>
              </w:rPr>
            </w:pPr>
            <w:r w:rsidRPr="00B90697">
              <w:rPr>
                <w:rFonts w:ascii="Times New Roman" w:hAnsi="Times New Roman" w:cs="Times New Roman"/>
                <w:b/>
              </w:rPr>
              <w:t>Obiettivi di apprendimento</w:t>
            </w:r>
          </w:p>
        </w:tc>
        <w:tc>
          <w:tcPr>
            <w:tcW w:w="2444" w:type="dxa"/>
          </w:tcPr>
          <w:p w:rsidR="002D50D4" w:rsidRPr="00B90697" w:rsidRDefault="002D50D4" w:rsidP="00D76524">
            <w:pPr>
              <w:spacing w:before="120" w:after="120"/>
              <w:rPr>
                <w:rFonts w:ascii="Times New Roman" w:hAnsi="Times New Roman" w:cs="Times New Roman"/>
                <w:b/>
              </w:rPr>
            </w:pPr>
            <w:r w:rsidRPr="00B90697">
              <w:rPr>
                <w:rFonts w:ascii="Times New Roman" w:hAnsi="Times New Roman" w:cs="Times New Roman"/>
                <w:b/>
              </w:rPr>
              <w:t xml:space="preserve">Classificazione di Anderson &amp; </w:t>
            </w:r>
            <w:proofErr w:type="spellStart"/>
            <w:r w:rsidRPr="00B90697">
              <w:rPr>
                <w:rFonts w:ascii="Times New Roman" w:hAnsi="Times New Roman" w:cs="Times New Roman"/>
                <w:b/>
              </w:rPr>
              <w:t>Krathwohl</w:t>
            </w:r>
            <w:proofErr w:type="spellEnd"/>
          </w:p>
        </w:tc>
        <w:tc>
          <w:tcPr>
            <w:tcW w:w="2445" w:type="dxa"/>
          </w:tcPr>
          <w:p w:rsidR="002D50D4" w:rsidRPr="00B90697" w:rsidRDefault="002D50D4" w:rsidP="00D76524">
            <w:pPr>
              <w:spacing w:before="120" w:after="120"/>
              <w:rPr>
                <w:rFonts w:ascii="Times New Roman" w:hAnsi="Times New Roman" w:cs="Times New Roman"/>
                <w:b/>
              </w:rPr>
            </w:pPr>
            <w:r w:rsidRPr="00B90697">
              <w:rPr>
                <w:rFonts w:ascii="Times New Roman" w:hAnsi="Times New Roman" w:cs="Times New Roman"/>
                <w:b/>
              </w:rPr>
              <w:t>Indicatori/Descrittori</w:t>
            </w:r>
          </w:p>
        </w:tc>
        <w:tc>
          <w:tcPr>
            <w:tcW w:w="2445" w:type="dxa"/>
          </w:tcPr>
          <w:p w:rsidR="002D50D4" w:rsidRPr="00B90697" w:rsidRDefault="002D50D4" w:rsidP="00D76524">
            <w:pPr>
              <w:spacing w:before="120" w:after="120"/>
              <w:rPr>
                <w:rFonts w:ascii="Times New Roman" w:hAnsi="Times New Roman" w:cs="Times New Roman"/>
                <w:b/>
              </w:rPr>
            </w:pPr>
            <w:r w:rsidRPr="00B90697">
              <w:rPr>
                <w:rFonts w:ascii="Times New Roman" w:hAnsi="Times New Roman" w:cs="Times New Roman"/>
                <w:b/>
              </w:rPr>
              <w:t>Item della prova</w:t>
            </w:r>
          </w:p>
        </w:tc>
      </w:tr>
      <w:tr w:rsidR="002D50D4" w:rsidRPr="00B90697" w:rsidTr="00D76524">
        <w:tc>
          <w:tcPr>
            <w:tcW w:w="2444" w:type="dxa"/>
          </w:tcPr>
          <w:p w:rsidR="002D50D4" w:rsidRPr="00B90697" w:rsidRDefault="002D50D4" w:rsidP="00D76524">
            <w:pPr>
              <w:spacing w:before="120" w:after="120"/>
              <w:rPr>
                <w:rFonts w:ascii="Times New Roman" w:hAnsi="Times New Roman" w:cs="Times New Roman"/>
                <w:b/>
                <w:sz w:val="16"/>
                <w:szCs w:val="16"/>
              </w:rPr>
            </w:pPr>
            <w:r w:rsidRPr="00B90697">
              <w:rPr>
                <w:rFonts w:ascii="Times New Roman" w:eastAsia="Calibri" w:hAnsi="Times New Roman" w:cs="Times New Roman"/>
                <w:bCs/>
              </w:rPr>
              <w:t>Enunciare la definizione di dominio</w:t>
            </w:r>
          </w:p>
        </w:tc>
        <w:tc>
          <w:tcPr>
            <w:tcW w:w="2444" w:type="dxa"/>
          </w:tcPr>
          <w:p w:rsidR="002D50D4" w:rsidRPr="00B90697" w:rsidRDefault="002D50D4" w:rsidP="00D76524">
            <w:pPr>
              <w:spacing w:before="120" w:after="120"/>
              <w:jc w:val="both"/>
              <w:rPr>
                <w:rFonts w:ascii="Times New Roman" w:hAnsi="Times New Roman" w:cs="Times New Roman"/>
              </w:rPr>
            </w:pPr>
            <w:r w:rsidRPr="00B90697">
              <w:rPr>
                <w:rFonts w:ascii="Times New Roman" w:hAnsi="Times New Roman" w:cs="Times New Roman"/>
              </w:rPr>
              <w:t xml:space="preserve">Ricordare – Rievocare </w:t>
            </w:r>
          </w:p>
        </w:tc>
        <w:tc>
          <w:tcPr>
            <w:tcW w:w="2445" w:type="dxa"/>
          </w:tcPr>
          <w:p w:rsidR="002D50D4" w:rsidRPr="00B90697" w:rsidRDefault="002D50D4" w:rsidP="00D76524">
            <w:pPr>
              <w:spacing w:before="120" w:after="120"/>
              <w:jc w:val="both"/>
              <w:rPr>
                <w:rFonts w:ascii="Times New Roman" w:hAnsi="Times New Roman" w:cs="Times New Roman"/>
                <w:b/>
              </w:rPr>
            </w:pPr>
            <w:r w:rsidRPr="00B90697">
              <w:rPr>
                <w:rFonts w:ascii="Times New Roman" w:hAnsi="Times New Roman" w:cs="Times New Roman"/>
              </w:rPr>
              <w:t>Enuncia la definizione di campo di esistenza</w:t>
            </w:r>
          </w:p>
        </w:tc>
        <w:tc>
          <w:tcPr>
            <w:tcW w:w="2445" w:type="dxa"/>
          </w:tcPr>
          <w:p w:rsidR="002D50D4" w:rsidRPr="00B90697" w:rsidRDefault="002D50D4" w:rsidP="00D76524">
            <w:pPr>
              <w:spacing w:before="120" w:after="120"/>
              <w:jc w:val="both"/>
              <w:rPr>
                <w:rFonts w:ascii="Times New Roman" w:hAnsi="Times New Roman" w:cs="Times New Roman"/>
              </w:rPr>
            </w:pPr>
            <w:r w:rsidRPr="00B90697">
              <w:rPr>
                <w:rFonts w:ascii="Times New Roman" w:hAnsi="Times New Roman" w:cs="Times New Roman"/>
              </w:rPr>
              <w:t xml:space="preserve">Item 1 </w:t>
            </w:r>
          </w:p>
        </w:tc>
      </w:tr>
      <w:tr w:rsidR="002D50D4" w:rsidRPr="00B90697" w:rsidTr="00D76524">
        <w:tc>
          <w:tcPr>
            <w:tcW w:w="2444" w:type="dxa"/>
          </w:tcPr>
          <w:p w:rsidR="002D50D4" w:rsidRPr="00B90697" w:rsidRDefault="002D50D4" w:rsidP="00D76524">
            <w:pPr>
              <w:spacing w:before="120" w:after="120"/>
              <w:rPr>
                <w:rFonts w:ascii="Times New Roman" w:eastAsia="Calibri" w:hAnsi="Times New Roman" w:cs="Times New Roman"/>
                <w:bCs/>
              </w:rPr>
            </w:pPr>
            <w:r w:rsidRPr="00B90697">
              <w:rPr>
                <w:rFonts w:ascii="Times New Roman" w:eastAsia="Calibri" w:hAnsi="Times New Roman" w:cs="Times New Roman"/>
                <w:bCs/>
              </w:rPr>
              <w:t>Determinare il dominio di una funzione</w:t>
            </w:r>
          </w:p>
          <w:p w:rsidR="002D50D4" w:rsidRPr="00B90697" w:rsidRDefault="002D50D4" w:rsidP="00D76524">
            <w:pPr>
              <w:spacing w:before="120" w:after="120"/>
              <w:jc w:val="both"/>
              <w:rPr>
                <w:rFonts w:ascii="Times New Roman" w:hAnsi="Times New Roman" w:cs="Times New Roman"/>
                <w:b/>
              </w:rPr>
            </w:pPr>
          </w:p>
        </w:tc>
        <w:tc>
          <w:tcPr>
            <w:tcW w:w="2444" w:type="dxa"/>
          </w:tcPr>
          <w:p w:rsidR="00FE5387" w:rsidRPr="00B90697" w:rsidRDefault="002D50D4" w:rsidP="00D76524">
            <w:pPr>
              <w:spacing w:before="120" w:after="120"/>
              <w:rPr>
                <w:rFonts w:ascii="Times New Roman" w:hAnsi="Times New Roman" w:cs="Times New Roman"/>
              </w:rPr>
            </w:pPr>
            <w:r w:rsidRPr="00B90697">
              <w:rPr>
                <w:rFonts w:ascii="Times New Roman" w:hAnsi="Times New Roman" w:cs="Times New Roman"/>
              </w:rPr>
              <w:t xml:space="preserve">Ricordare – Riconoscere </w:t>
            </w:r>
          </w:p>
          <w:p w:rsidR="002D50D4" w:rsidRPr="00B90697" w:rsidRDefault="00FE5387" w:rsidP="00D76524">
            <w:pPr>
              <w:spacing w:before="120" w:after="120"/>
              <w:rPr>
                <w:rFonts w:ascii="Times New Roman" w:hAnsi="Times New Roman" w:cs="Times New Roman"/>
              </w:rPr>
            </w:pPr>
            <w:r w:rsidRPr="00B90697">
              <w:rPr>
                <w:rFonts w:ascii="Times New Roman" w:hAnsi="Times New Roman" w:cs="Times New Roman"/>
              </w:rPr>
              <w:t xml:space="preserve">Applicare – Eseguire </w:t>
            </w:r>
            <w:r w:rsidR="002D50D4" w:rsidRPr="00B90697">
              <w:rPr>
                <w:rFonts w:ascii="Times New Roman" w:hAnsi="Times New Roman" w:cs="Times New Roman"/>
              </w:rPr>
              <w:t xml:space="preserve"> </w:t>
            </w:r>
          </w:p>
        </w:tc>
        <w:tc>
          <w:tcPr>
            <w:tcW w:w="2445" w:type="dxa"/>
          </w:tcPr>
          <w:p w:rsidR="002D50D4" w:rsidRPr="00B90697" w:rsidRDefault="002D50D4" w:rsidP="00D76524">
            <w:pPr>
              <w:pStyle w:val="NormaleWeb"/>
              <w:spacing w:before="120" w:beforeAutospacing="0" w:after="120"/>
              <w:rPr>
                <w:rFonts w:ascii="Times New Roman" w:hAnsi="Times New Roman" w:cs="Times New Roman"/>
                <w:b/>
              </w:rPr>
            </w:pPr>
            <w:r w:rsidRPr="00B90697">
              <w:rPr>
                <w:rFonts w:ascii="Times New Roman" w:hAnsi="Times New Roman" w:cs="Times New Roman"/>
              </w:rPr>
              <w:t>Applica il concetto di dominio ai casi di funzioni intere, fratte, irrazionali e trascendenti</w:t>
            </w:r>
          </w:p>
        </w:tc>
        <w:tc>
          <w:tcPr>
            <w:tcW w:w="2445" w:type="dxa"/>
          </w:tcPr>
          <w:p w:rsidR="002D50D4" w:rsidRPr="00B90697" w:rsidRDefault="002D50D4" w:rsidP="00D76524">
            <w:pPr>
              <w:spacing w:before="120"/>
              <w:jc w:val="both"/>
              <w:rPr>
                <w:rFonts w:ascii="Times New Roman" w:hAnsi="Times New Roman" w:cs="Times New Roman"/>
              </w:rPr>
            </w:pPr>
            <w:r w:rsidRPr="00B90697">
              <w:rPr>
                <w:rFonts w:ascii="Times New Roman" w:hAnsi="Times New Roman" w:cs="Times New Roman"/>
              </w:rPr>
              <w:t>Item 1</w:t>
            </w:r>
          </w:p>
          <w:p w:rsidR="002D50D4" w:rsidRPr="00B90697" w:rsidRDefault="002D50D4" w:rsidP="00D76524">
            <w:pPr>
              <w:jc w:val="both"/>
              <w:rPr>
                <w:rFonts w:ascii="Times New Roman" w:hAnsi="Times New Roman" w:cs="Times New Roman"/>
              </w:rPr>
            </w:pPr>
            <w:r w:rsidRPr="00B90697">
              <w:rPr>
                <w:rFonts w:ascii="Times New Roman" w:hAnsi="Times New Roman" w:cs="Times New Roman"/>
              </w:rPr>
              <w:t>Item 2</w:t>
            </w:r>
          </w:p>
          <w:p w:rsidR="002D50D4" w:rsidRPr="00B90697" w:rsidRDefault="002D50D4" w:rsidP="00D76524">
            <w:pPr>
              <w:jc w:val="both"/>
              <w:rPr>
                <w:rFonts w:ascii="Times New Roman" w:hAnsi="Times New Roman" w:cs="Times New Roman"/>
              </w:rPr>
            </w:pPr>
            <w:r w:rsidRPr="00B90697">
              <w:rPr>
                <w:rFonts w:ascii="Times New Roman" w:hAnsi="Times New Roman" w:cs="Times New Roman"/>
              </w:rPr>
              <w:t>Item 3</w:t>
            </w:r>
          </w:p>
        </w:tc>
      </w:tr>
      <w:tr w:rsidR="002D50D4" w:rsidRPr="00B90697" w:rsidTr="00D76524">
        <w:tc>
          <w:tcPr>
            <w:tcW w:w="2444" w:type="dxa"/>
          </w:tcPr>
          <w:p w:rsidR="002D50D4" w:rsidRPr="00B90697" w:rsidRDefault="002D50D4" w:rsidP="00D76524">
            <w:pPr>
              <w:spacing w:before="120" w:after="120"/>
              <w:rPr>
                <w:rFonts w:ascii="Times New Roman" w:eastAsia="Calibri" w:hAnsi="Times New Roman" w:cs="Times New Roman"/>
                <w:bCs/>
              </w:rPr>
            </w:pPr>
            <w:r w:rsidRPr="00B90697">
              <w:rPr>
                <w:rFonts w:ascii="Times New Roman" w:eastAsia="Calibri" w:hAnsi="Times New Roman" w:cs="Times New Roman"/>
                <w:bCs/>
              </w:rPr>
              <w:t>Rappresentare il dominio sul piano cartesiano</w:t>
            </w:r>
          </w:p>
          <w:p w:rsidR="002D50D4" w:rsidRPr="00B90697" w:rsidRDefault="002D50D4" w:rsidP="00D76524">
            <w:pPr>
              <w:spacing w:before="120" w:after="120"/>
              <w:rPr>
                <w:rFonts w:ascii="Times New Roman" w:eastAsia="Calibri" w:hAnsi="Times New Roman" w:cs="Times New Roman"/>
                <w:bCs/>
              </w:rPr>
            </w:pPr>
          </w:p>
        </w:tc>
        <w:tc>
          <w:tcPr>
            <w:tcW w:w="2444" w:type="dxa"/>
          </w:tcPr>
          <w:p w:rsidR="002D50D4" w:rsidRPr="00B90697" w:rsidRDefault="002D50D4" w:rsidP="00D76524">
            <w:pPr>
              <w:spacing w:before="120" w:after="120"/>
              <w:jc w:val="both"/>
              <w:rPr>
                <w:rFonts w:ascii="Times New Roman" w:hAnsi="Times New Roman" w:cs="Times New Roman"/>
              </w:rPr>
            </w:pPr>
            <w:r w:rsidRPr="00B90697">
              <w:rPr>
                <w:rFonts w:ascii="Times New Roman" w:hAnsi="Times New Roman" w:cs="Times New Roman"/>
              </w:rPr>
              <w:t xml:space="preserve">Applicare – Eseguire </w:t>
            </w:r>
          </w:p>
        </w:tc>
        <w:tc>
          <w:tcPr>
            <w:tcW w:w="2445" w:type="dxa"/>
          </w:tcPr>
          <w:p w:rsidR="002D50D4" w:rsidRPr="00B90697" w:rsidRDefault="002D50D4" w:rsidP="00D76524">
            <w:pPr>
              <w:pStyle w:val="NormaleWeb"/>
              <w:spacing w:before="120" w:beforeAutospacing="0" w:after="120"/>
              <w:rPr>
                <w:rFonts w:ascii="Times New Roman" w:hAnsi="Times New Roman" w:cs="Times New Roman"/>
              </w:rPr>
            </w:pPr>
            <w:r w:rsidRPr="00B90697">
              <w:rPr>
                <w:rFonts w:ascii="Times New Roman" w:hAnsi="Times New Roman" w:cs="Times New Roman"/>
              </w:rPr>
              <w:t>Evidenzia graficamente dove la funzione non è definita</w:t>
            </w:r>
          </w:p>
        </w:tc>
        <w:tc>
          <w:tcPr>
            <w:tcW w:w="2445" w:type="dxa"/>
          </w:tcPr>
          <w:p w:rsidR="002D50D4" w:rsidRPr="00B90697" w:rsidRDefault="002D50D4" w:rsidP="00D76524">
            <w:pPr>
              <w:spacing w:before="120" w:after="120"/>
              <w:jc w:val="both"/>
              <w:rPr>
                <w:rFonts w:ascii="Times New Roman" w:hAnsi="Times New Roman" w:cs="Times New Roman"/>
              </w:rPr>
            </w:pPr>
            <w:r w:rsidRPr="00B90697">
              <w:rPr>
                <w:rFonts w:ascii="Times New Roman" w:hAnsi="Times New Roman" w:cs="Times New Roman"/>
              </w:rPr>
              <w:t>Item 1</w:t>
            </w:r>
          </w:p>
        </w:tc>
      </w:tr>
      <w:tr w:rsidR="002D50D4" w:rsidRPr="00B90697" w:rsidTr="00D76524">
        <w:tc>
          <w:tcPr>
            <w:tcW w:w="2444" w:type="dxa"/>
          </w:tcPr>
          <w:p w:rsidR="00733029" w:rsidRPr="00B90697" w:rsidRDefault="002D50D4" w:rsidP="00D76524">
            <w:pPr>
              <w:autoSpaceDE w:val="0"/>
              <w:autoSpaceDN w:val="0"/>
              <w:adjustRightInd w:val="0"/>
              <w:spacing w:before="120" w:after="120"/>
              <w:rPr>
                <w:rFonts w:ascii="Times New Roman" w:hAnsi="Times New Roman" w:cs="Times New Roman"/>
              </w:rPr>
            </w:pPr>
            <w:r w:rsidRPr="00B90697">
              <w:rPr>
                <w:rFonts w:ascii="Times New Roman" w:hAnsi="Times New Roman" w:cs="Times New Roman"/>
              </w:rPr>
              <w:t>Scegliere la risposta corretta tra le varie proposte, sulla discussione del dominio di una funzione</w:t>
            </w:r>
          </w:p>
        </w:tc>
        <w:tc>
          <w:tcPr>
            <w:tcW w:w="2444" w:type="dxa"/>
          </w:tcPr>
          <w:p w:rsidR="002D50D4" w:rsidRPr="00B90697" w:rsidRDefault="002D50D4" w:rsidP="00D76524">
            <w:pPr>
              <w:spacing w:before="120" w:after="120"/>
              <w:rPr>
                <w:rFonts w:ascii="Times New Roman" w:hAnsi="Times New Roman" w:cs="Times New Roman"/>
              </w:rPr>
            </w:pPr>
            <w:r w:rsidRPr="00B90697">
              <w:rPr>
                <w:rFonts w:ascii="Times New Roman" w:hAnsi="Times New Roman" w:cs="Times New Roman"/>
              </w:rPr>
              <w:t>Valutare – Controllare</w:t>
            </w:r>
          </w:p>
          <w:p w:rsidR="002D50D4" w:rsidRPr="00B90697" w:rsidRDefault="002D50D4" w:rsidP="00D76524">
            <w:pPr>
              <w:spacing w:before="120" w:after="120"/>
              <w:rPr>
                <w:rFonts w:ascii="Times New Roman" w:hAnsi="Times New Roman" w:cs="Times New Roman"/>
              </w:rPr>
            </w:pPr>
            <w:r w:rsidRPr="00B90697">
              <w:rPr>
                <w:rFonts w:ascii="Times New Roman" w:hAnsi="Times New Roman" w:cs="Times New Roman"/>
              </w:rPr>
              <w:t xml:space="preserve">Analizzare – Attribuire   </w:t>
            </w:r>
          </w:p>
        </w:tc>
        <w:tc>
          <w:tcPr>
            <w:tcW w:w="2445" w:type="dxa"/>
          </w:tcPr>
          <w:p w:rsidR="002D50D4" w:rsidRPr="00B90697" w:rsidRDefault="002D50D4" w:rsidP="00D76524">
            <w:pPr>
              <w:pStyle w:val="NormaleWeb"/>
              <w:spacing w:before="120" w:beforeAutospacing="0" w:after="120"/>
              <w:rPr>
                <w:rFonts w:ascii="Times New Roman" w:hAnsi="Times New Roman" w:cs="Times New Roman"/>
              </w:rPr>
            </w:pPr>
            <w:r w:rsidRPr="00B90697">
              <w:rPr>
                <w:rFonts w:ascii="Times New Roman" w:hAnsi="Times New Roman" w:cs="Times New Roman"/>
              </w:rPr>
              <w:t>Sceglie tra risposte parzialmente corrette e totalmente corrette.</w:t>
            </w:r>
          </w:p>
        </w:tc>
        <w:tc>
          <w:tcPr>
            <w:tcW w:w="2445" w:type="dxa"/>
          </w:tcPr>
          <w:p w:rsidR="002D50D4" w:rsidRPr="00B90697" w:rsidRDefault="002D50D4" w:rsidP="00D76524">
            <w:pPr>
              <w:spacing w:before="120"/>
              <w:jc w:val="both"/>
              <w:rPr>
                <w:rFonts w:ascii="Times New Roman" w:hAnsi="Times New Roman" w:cs="Times New Roman"/>
              </w:rPr>
            </w:pPr>
            <w:r w:rsidRPr="00B90697">
              <w:rPr>
                <w:rFonts w:ascii="Times New Roman" w:hAnsi="Times New Roman" w:cs="Times New Roman"/>
              </w:rPr>
              <w:t>Item 2</w:t>
            </w:r>
          </w:p>
          <w:p w:rsidR="002D50D4" w:rsidRPr="00B90697" w:rsidRDefault="002D50D4" w:rsidP="00D76524">
            <w:pPr>
              <w:spacing w:after="120"/>
              <w:jc w:val="both"/>
              <w:rPr>
                <w:rFonts w:ascii="Times New Roman" w:hAnsi="Times New Roman" w:cs="Times New Roman"/>
              </w:rPr>
            </w:pPr>
            <w:r w:rsidRPr="00B90697">
              <w:rPr>
                <w:rFonts w:ascii="Times New Roman" w:hAnsi="Times New Roman" w:cs="Times New Roman"/>
              </w:rPr>
              <w:t>Item 3</w:t>
            </w:r>
          </w:p>
        </w:tc>
      </w:tr>
      <w:tr w:rsidR="000A6FE3" w:rsidRPr="00B90697" w:rsidTr="00D76524">
        <w:tc>
          <w:tcPr>
            <w:tcW w:w="2444" w:type="dxa"/>
          </w:tcPr>
          <w:p w:rsidR="000A6FE3" w:rsidRPr="00B90697" w:rsidRDefault="000A6FE3" w:rsidP="00D76524">
            <w:pPr>
              <w:autoSpaceDE w:val="0"/>
              <w:autoSpaceDN w:val="0"/>
              <w:adjustRightInd w:val="0"/>
              <w:spacing w:before="120" w:after="120"/>
              <w:rPr>
                <w:rFonts w:ascii="Times New Roman" w:hAnsi="Times New Roman" w:cs="Times New Roman"/>
              </w:rPr>
            </w:pPr>
            <w:r w:rsidRPr="00B90697">
              <w:rPr>
                <w:rFonts w:ascii="Times New Roman" w:hAnsi="Times New Roman" w:cs="Times New Roman"/>
              </w:rPr>
              <w:t>Tracciare il grafico di una funzione definita a tratti.</w:t>
            </w:r>
          </w:p>
        </w:tc>
        <w:tc>
          <w:tcPr>
            <w:tcW w:w="2444" w:type="dxa"/>
          </w:tcPr>
          <w:p w:rsidR="000A6FE3" w:rsidRPr="00B90697" w:rsidRDefault="000A6FE3" w:rsidP="00D76524">
            <w:pPr>
              <w:spacing w:before="120" w:after="120"/>
              <w:rPr>
                <w:rFonts w:ascii="Times New Roman" w:hAnsi="Times New Roman" w:cs="Times New Roman"/>
              </w:rPr>
            </w:pPr>
            <w:r w:rsidRPr="00B90697">
              <w:rPr>
                <w:rFonts w:ascii="Times New Roman" w:hAnsi="Times New Roman" w:cs="Times New Roman"/>
              </w:rPr>
              <w:t xml:space="preserve">Applicare – Eseguire </w:t>
            </w:r>
          </w:p>
        </w:tc>
        <w:tc>
          <w:tcPr>
            <w:tcW w:w="2445" w:type="dxa"/>
          </w:tcPr>
          <w:p w:rsidR="000A6FE3" w:rsidRPr="00B90697" w:rsidRDefault="000A6FE3" w:rsidP="00D76524">
            <w:pPr>
              <w:pStyle w:val="NormaleWeb"/>
              <w:spacing w:before="120" w:beforeAutospacing="0" w:after="120"/>
              <w:rPr>
                <w:rFonts w:ascii="Times New Roman" w:hAnsi="Times New Roman" w:cs="Times New Roman"/>
              </w:rPr>
            </w:pPr>
            <w:r w:rsidRPr="00B90697">
              <w:rPr>
                <w:rFonts w:ascii="Times New Roman" w:hAnsi="Times New Roman" w:cs="Times New Roman"/>
              </w:rPr>
              <w:t>Interpreta correttamente una funzione definita a tratti.</w:t>
            </w:r>
          </w:p>
        </w:tc>
        <w:tc>
          <w:tcPr>
            <w:tcW w:w="2445" w:type="dxa"/>
          </w:tcPr>
          <w:p w:rsidR="000A6FE3" w:rsidRPr="00B90697" w:rsidRDefault="000A6FE3" w:rsidP="00D76524">
            <w:pPr>
              <w:spacing w:before="120" w:after="120"/>
              <w:jc w:val="both"/>
              <w:rPr>
                <w:rFonts w:ascii="Times New Roman" w:hAnsi="Times New Roman" w:cs="Times New Roman"/>
              </w:rPr>
            </w:pPr>
            <w:r w:rsidRPr="00B90697">
              <w:rPr>
                <w:rFonts w:ascii="Times New Roman" w:hAnsi="Times New Roman" w:cs="Times New Roman"/>
              </w:rPr>
              <w:t>Item 4</w:t>
            </w:r>
          </w:p>
        </w:tc>
      </w:tr>
      <w:tr w:rsidR="002D50D4" w:rsidRPr="00B90697" w:rsidTr="00D76524">
        <w:tc>
          <w:tcPr>
            <w:tcW w:w="2444" w:type="dxa"/>
          </w:tcPr>
          <w:p w:rsidR="002D50D4" w:rsidRPr="00B90697" w:rsidRDefault="002D50D4" w:rsidP="00D76524">
            <w:pPr>
              <w:autoSpaceDE w:val="0"/>
              <w:autoSpaceDN w:val="0"/>
              <w:adjustRightInd w:val="0"/>
              <w:spacing w:before="120" w:after="120"/>
              <w:rPr>
                <w:rFonts w:ascii="Times New Roman" w:hAnsi="Times New Roman" w:cs="Times New Roman"/>
              </w:rPr>
            </w:pPr>
            <w:r w:rsidRPr="00B90697">
              <w:rPr>
                <w:rFonts w:ascii="Times New Roman" w:hAnsi="Times New Roman" w:cs="Times New Roman"/>
              </w:rPr>
              <w:t>Trovare intervalli di crescenza e decrescenza di una funzione</w:t>
            </w:r>
          </w:p>
        </w:tc>
        <w:tc>
          <w:tcPr>
            <w:tcW w:w="2444" w:type="dxa"/>
          </w:tcPr>
          <w:p w:rsidR="001477EE" w:rsidRPr="00B90697" w:rsidRDefault="002D50D4" w:rsidP="00D76524">
            <w:pPr>
              <w:spacing w:before="120" w:after="120"/>
              <w:rPr>
                <w:rFonts w:ascii="Times New Roman" w:hAnsi="Times New Roman" w:cs="Times New Roman"/>
              </w:rPr>
            </w:pPr>
            <w:r w:rsidRPr="00B90697">
              <w:rPr>
                <w:rFonts w:ascii="Times New Roman" w:hAnsi="Times New Roman" w:cs="Times New Roman"/>
              </w:rPr>
              <w:t xml:space="preserve">Comprendere – Interpretare </w:t>
            </w:r>
          </w:p>
          <w:p w:rsidR="002D50D4" w:rsidRPr="00B90697" w:rsidRDefault="002D50D4" w:rsidP="00D76524">
            <w:pPr>
              <w:spacing w:before="120" w:after="120"/>
              <w:rPr>
                <w:rFonts w:ascii="Times New Roman" w:hAnsi="Times New Roman" w:cs="Times New Roman"/>
              </w:rPr>
            </w:pPr>
            <w:r w:rsidRPr="00B90697">
              <w:rPr>
                <w:rFonts w:ascii="Times New Roman" w:hAnsi="Times New Roman" w:cs="Times New Roman"/>
              </w:rPr>
              <w:t>Ricordare – Riconoscere</w:t>
            </w:r>
          </w:p>
        </w:tc>
        <w:tc>
          <w:tcPr>
            <w:tcW w:w="2445" w:type="dxa"/>
          </w:tcPr>
          <w:p w:rsidR="002D50D4" w:rsidRPr="00B90697" w:rsidRDefault="002D50D4" w:rsidP="00D76524">
            <w:pPr>
              <w:pStyle w:val="NormaleWeb"/>
              <w:spacing w:before="120" w:beforeAutospacing="0" w:after="120"/>
              <w:rPr>
                <w:rFonts w:ascii="Times New Roman" w:hAnsi="Times New Roman" w:cs="Times New Roman"/>
              </w:rPr>
            </w:pPr>
            <w:r w:rsidRPr="00B90697">
              <w:rPr>
                <w:rFonts w:ascii="Times New Roman" w:hAnsi="Times New Roman" w:cs="Times New Roman"/>
              </w:rPr>
              <w:t xml:space="preserve">Distingue gli intervalli crescenti e decrescenti di una funzione </w:t>
            </w:r>
          </w:p>
        </w:tc>
        <w:tc>
          <w:tcPr>
            <w:tcW w:w="2445" w:type="dxa"/>
          </w:tcPr>
          <w:p w:rsidR="002D50D4" w:rsidRPr="00B90697" w:rsidRDefault="002D50D4" w:rsidP="00D76524">
            <w:pPr>
              <w:spacing w:before="120" w:after="120"/>
              <w:jc w:val="both"/>
              <w:rPr>
                <w:rFonts w:ascii="Times New Roman" w:hAnsi="Times New Roman" w:cs="Times New Roman"/>
              </w:rPr>
            </w:pPr>
            <w:r w:rsidRPr="00B90697">
              <w:rPr>
                <w:rFonts w:ascii="Times New Roman" w:hAnsi="Times New Roman" w:cs="Times New Roman"/>
              </w:rPr>
              <w:t xml:space="preserve">Item 4 </w:t>
            </w:r>
          </w:p>
          <w:p w:rsidR="002D50D4" w:rsidRPr="00B90697" w:rsidRDefault="002D50D4" w:rsidP="00D76524">
            <w:pPr>
              <w:spacing w:before="120" w:after="120"/>
              <w:jc w:val="both"/>
              <w:rPr>
                <w:rFonts w:ascii="Times New Roman" w:hAnsi="Times New Roman" w:cs="Times New Roman"/>
              </w:rPr>
            </w:pPr>
            <w:r w:rsidRPr="00B90697">
              <w:rPr>
                <w:rFonts w:ascii="Times New Roman" w:hAnsi="Times New Roman" w:cs="Times New Roman"/>
              </w:rPr>
              <w:t xml:space="preserve">Item 7 </w:t>
            </w:r>
          </w:p>
        </w:tc>
      </w:tr>
      <w:tr w:rsidR="002D50D4" w:rsidRPr="00B90697" w:rsidTr="00D76524">
        <w:tc>
          <w:tcPr>
            <w:tcW w:w="2444" w:type="dxa"/>
          </w:tcPr>
          <w:p w:rsidR="002D50D4" w:rsidRPr="00B90697" w:rsidRDefault="00D53282" w:rsidP="00D54D7C">
            <w:pPr>
              <w:spacing w:before="120" w:after="120"/>
              <w:rPr>
                <w:rFonts w:ascii="Times New Roman" w:hAnsi="Times New Roman" w:cs="Times New Roman"/>
                <w:b/>
              </w:rPr>
            </w:pPr>
            <w:r w:rsidRPr="00B90697">
              <w:rPr>
                <w:rFonts w:ascii="Times New Roman" w:hAnsi="Times New Roman" w:cs="Times New Roman"/>
              </w:rPr>
              <w:t xml:space="preserve">Riconoscere le </w:t>
            </w:r>
            <w:r w:rsidRPr="00B90697">
              <w:rPr>
                <w:rFonts w:ascii="Times New Roman" w:hAnsi="Times New Roman" w:cs="Times New Roman"/>
              </w:rPr>
              <w:lastRenderedPageBreak/>
              <w:t>caratteristiche di una funzione attraverso l’esame della sua rappresentazione grafica.</w:t>
            </w:r>
          </w:p>
        </w:tc>
        <w:tc>
          <w:tcPr>
            <w:tcW w:w="2444" w:type="dxa"/>
          </w:tcPr>
          <w:p w:rsidR="002D50D4" w:rsidRPr="00B90697" w:rsidRDefault="002D50D4" w:rsidP="00D76524">
            <w:pPr>
              <w:spacing w:before="120" w:after="120"/>
              <w:rPr>
                <w:rFonts w:ascii="Times New Roman" w:hAnsi="Times New Roman" w:cs="Times New Roman"/>
              </w:rPr>
            </w:pPr>
            <w:r w:rsidRPr="00B90697">
              <w:rPr>
                <w:rFonts w:ascii="Times New Roman" w:hAnsi="Times New Roman" w:cs="Times New Roman"/>
              </w:rPr>
              <w:lastRenderedPageBreak/>
              <w:t xml:space="preserve">Comprendere – </w:t>
            </w:r>
            <w:r w:rsidRPr="00B90697">
              <w:rPr>
                <w:rFonts w:ascii="Times New Roman" w:hAnsi="Times New Roman" w:cs="Times New Roman"/>
              </w:rPr>
              <w:lastRenderedPageBreak/>
              <w:t xml:space="preserve">Interpretare </w:t>
            </w:r>
          </w:p>
          <w:p w:rsidR="002D50D4" w:rsidRPr="00B90697" w:rsidRDefault="002D50D4" w:rsidP="00D76524">
            <w:pPr>
              <w:spacing w:before="120" w:after="120"/>
              <w:rPr>
                <w:rFonts w:ascii="Times New Roman" w:hAnsi="Times New Roman" w:cs="Times New Roman"/>
              </w:rPr>
            </w:pPr>
            <w:r w:rsidRPr="00B90697">
              <w:rPr>
                <w:rFonts w:ascii="Times New Roman" w:hAnsi="Times New Roman" w:cs="Times New Roman"/>
              </w:rPr>
              <w:t xml:space="preserve">Ricordare – Riconoscere </w:t>
            </w:r>
          </w:p>
        </w:tc>
        <w:tc>
          <w:tcPr>
            <w:tcW w:w="2445" w:type="dxa"/>
          </w:tcPr>
          <w:p w:rsidR="002D50D4" w:rsidRPr="00B90697" w:rsidRDefault="002D50D4" w:rsidP="00D76524">
            <w:pPr>
              <w:spacing w:before="120" w:after="120"/>
              <w:rPr>
                <w:rFonts w:ascii="Times New Roman" w:hAnsi="Times New Roman" w:cs="Times New Roman"/>
              </w:rPr>
            </w:pPr>
            <w:r w:rsidRPr="00B90697">
              <w:rPr>
                <w:rFonts w:ascii="Times New Roman" w:hAnsi="Times New Roman" w:cs="Times New Roman"/>
              </w:rPr>
              <w:lastRenderedPageBreak/>
              <w:t xml:space="preserve">Determina dal grafico di </w:t>
            </w:r>
            <w:r w:rsidRPr="00B90697">
              <w:rPr>
                <w:rFonts w:ascii="Times New Roman" w:hAnsi="Times New Roman" w:cs="Times New Roman"/>
              </w:rPr>
              <w:lastRenderedPageBreak/>
              <w:t>una funzione le informazioni essenziali a descriverla</w:t>
            </w:r>
          </w:p>
        </w:tc>
        <w:tc>
          <w:tcPr>
            <w:tcW w:w="2445" w:type="dxa"/>
          </w:tcPr>
          <w:p w:rsidR="002D50D4" w:rsidRPr="00B90697" w:rsidRDefault="002D50D4" w:rsidP="00D76524">
            <w:pPr>
              <w:spacing w:before="120" w:after="120"/>
              <w:jc w:val="both"/>
              <w:rPr>
                <w:rFonts w:ascii="Times New Roman" w:hAnsi="Times New Roman" w:cs="Times New Roman"/>
              </w:rPr>
            </w:pPr>
            <w:r w:rsidRPr="00B90697">
              <w:rPr>
                <w:rFonts w:ascii="Times New Roman" w:hAnsi="Times New Roman" w:cs="Times New Roman"/>
              </w:rPr>
              <w:lastRenderedPageBreak/>
              <w:t>Item 5</w:t>
            </w:r>
          </w:p>
          <w:p w:rsidR="002D50D4" w:rsidRPr="00B90697" w:rsidRDefault="002D50D4" w:rsidP="00D76524">
            <w:pPr>
              <w:spacing w:before="120" w:after="120"/>
              <w:jc w:val="both"/>
              <w:rPr>
                <w:rFonts w:ascii="Times New Roman" w:hAnsi="Times New Roman" w:cs="Times New Roman"/>
              </w:rPr>
            </w:pPr>
            <w:r w:rsidRPr="00B90697">
              <w:rPr>
                <w:rFonts w:ascii="Times New Roman" w:hAnsi="Times New Roman" w:cs="Times New Roman"/>
              </w:rPr>
              <w:lastRenderedPageBreak/>
              <w:t>Item 7</w:t>
            </w:r>
          </w:p>
        </w:tc>
      </w:tr>
      <w:tr w:rsidR="002D50D4" w:rsidRPr="00B90697" w:rsidTr="00D76524">
        <w:tc>
          <w:tcPr>
            <w:tcW w:w="2444" w:type="dxa"/>
          </w:tcPr>
          <w:p w:rsidR="002D50D4" w:rsidRPr="00B90697" w:rsidRDefault="002D50D4" w:rsidP="00D76524">
            <w:pPr>
              <w:autoSpaceDE w:val="0"/>
              <w:autoSpaceDN w:val="0"/>
              <w:adjustRightInd w:val="0"/>
              <w:spacing w:before="120" w:after="120"/>
              <w:rPr>
                <w:rFonts w:ascii="Times New Roman" w:hAnsi="Times New Roman" w:cs="Times New Roman"/>
                <w:spacing w:val="17"/>
              </w:rPr>
            </w:pPr>
            <w:r w:rsidRPr="00B90697">
              <w:rPr>
                <w:rFonts w:ascii="Times New Roman" w:hAnsi="Times New Roman" w:cs="Times New Roman"/>
              </w:rPr>
              <w:lastRenderedPageBreak/>
              <w:t>Rappresentare graficamente, senza utilizzare gli strumenti dell’analisi, funzioni algebriche che si possono dedurre da quelle fondamentali mediante opportune trasformazioni.</w:t>
            </w:r>
          </w:p>
        </w:tc>
        <w:tc>
          <w:tcPr>
            <w:tcW w:w="2444" w:type="dxa"/>
          </w:tcPr>
          <w:p w:rsidR="002D50D4" w:rsidRPr="00B90697" w:rsidRDefault="002D50D4" w:rsidP="00D76524">
            <w:pPr>
              <w:spacing w:before="120" w:after="120"/>
              <w:rPr>
                <w:rFonts w:ascii="Times New Roman" w:hAnsi="Times New Roman" w:cs="Times New Roman"/>
              </w:rPr>
            </w:pPr>
            <w:r w:rsidRPr="00B90697">
              <w:rPr>
                <w:rFonts w:ascii="Times New Roman" w:hAnsi="Times New Roman" w:cs="Times New Roman"/>
              </w:rPr>
              <w:t>Ricordare – Rievocare</w:t>
            </w:r>
          </w:p>
          <w:p w:rsidR="002D50D4" w:rsidRPr="00B90697" w:rsidRDefault="002D50D4" w:rsidP="00D76524">
            <w:pPr>
              <w:spacing w:before="120" w:after="120"/>
              <w:rPr>
                <w:rFonts w:ascii="Times New Roman" w:hAnsi="Times New Roman" w:cs="Times New Roman"/>
              </w:rPr>
            </w:pPr>
            <w:r w:rsidRPr="00B90697">
              <w:rPr>
                <w:rFonts w:ascii="Times New Roman" w:hAnsi="Times New Roman" w:cs="Times New Roman"/>
              </w:rPr>
              <w:t xml:space="preserve">Applicare – Eseguire </w:t>
            </w:r>
          </w:p>
        </w:tc>
        <w:tc>
          <w:tcPr>
            <w:tcW w:w="2445" w:type="dxa"/>
          </w:tcPr>
          <w:p w:rsidR="002D50D4" w:rsidRPr="00B90697" w:rsidRDefault="002D50D4" w:rsidP="00D76524">
            <w:pPr>
              <w:spacing w:before="120" w:after="120"/>
              <w:rPr>
                <w:rFonts w:ascii="Times New Roman" w:hAnsi="Times New Roman" w:cs="Times New Roman"/>
              </w:rPr>
            </w:pPr>
            <w:r w:rsidRPr="00B90697">
              <w:rPr>
                <w:rFonts w:ascii="Times New Roman" w:hAnsi="Times New Roman" w:cs="Times New Roman"/>
              </w:rPr>
              <w:t>Rappresenta il grafico di una funzione attraverso opportune trasformazioni di funzioni fondamentali conosciute.</w:t>
            </w:r>
          </w:p>
        </w:tc>
        <w:tc>
          <w:tcPr>
            <w:tcW w:w="2445" w:type="dxa"/>
          </w:tcPr>
          <w:p w:rsidR="002D50D4" w:rsidRPr="00B90697" w:rsidRDefault="002D50D4" w:rsidP="00D76524">
            <w:pPr>
              <w:spacing w:before="120" w:after="120"/>
              <w:jc w:val="both"/>
              <w:rPr>
                <w:rFonts w:ascii="Times New Roman" w:hAnsi="Times New Roman" w:cs="Times New Roman"/>
              </w:rPr>
            </w:pPr>
            <w:r w:rsidRPr="00B90697">
              <w:rPr>
                <w:rFonts w:ascii="Times New Roman" w:hAnsi="Times New Roman" w:cs="Times New Roman"/>
              </w:rPr>
              <w:t>Item 6</w:t>
            </w:r>
          </w:p>
        </w:tc>
      </w:tr>
      <w:tr w:rsidR="002D50D4" w:rsidRPr="00B90697" w:rsidTr="00D76524">
        <w:tc>
          <w:tcPr>
            <w:tcW w:w="2444" w:type="dxa"/>
          </w:tcPr>
          <w:p w:rsidR="002D50D4" w:rsidRPr="00B90697" w:rsidRDefault="002D50D4" w:rsidP="00D76524">
            <w:pPr>
              <w:spacing w:before="120" w:after="120"/>
              <w:rPr>
                <w:rFonts w:ascii="Times New Roman" w:eastAsia="Calibri" w:hAnsi="Times New Roman" w:cs="Times New Roman"/>
                <w:bCs/>
              </w:rPr>
            </w:pPr>
            <w:r w:rsidRPr="00B90697">
              <w:rPr>
                <w:rFonts w:ascii="Times New Roman" w:eastAsia="Calibri" w:hAnsi="Times New Roman" w:cs="Times New Roman"/>
                <w:bCs/>
              </w:rPr>
              <w:t>Comprendere il concetto di avvicinamento di una funzione ad un valore</w:t>
            </w:r>
          </w:p>
        </w:tc>
        <w:tc>
          <w:tcPr>
            <w:tcW w:w="2444" w:type="dxa"/>
          </w:tcPr>
          <w:p w:rsidR="002D50D4" w:rsidRPr="00B90697" w:rsidRDefault="002D50D4" w:rsidP="00D76524">
            <w:pPr>
              <w:spacing w:before="120" w:after="120"/>
              <w:rPr>
                <w:rFonts w:ascii="Times New Roman" w:hAnsi="Times New Roman" w:cs="Times New Roman"/>
              </w:rPr>
            </w:pPr>
            <w:r w:rsidRPr="00B90697">
              <w:rPr>
                <w:rFonts w:ascii="Times New Roman" w:hAnsi="Times New Roman" w:cs="Times New Roman"/>
              </w:rPr>
              <w:t>Comprendere – Interpretare</w:t>
            </w:r>
          </w:p>
        </w:tc>
        <w:tc>
          <w:tcPr>
            <w:tcW w:w="2445" w:type="dxa"/>
          </w:tcPr>
          <w:p w:rsidR="002D50D4" w:rsidRPr="00B90697" w:rsidRDefault="002D50D4" w:rsidP="00D76524">
            <w:pPr>
              <w:spacing w:before="120" w:after="120"/>
              <w:rPr>
                <w:rFonts w:ascii="Times New Roman" w:hAnsi="Times New Roman" w:cs="Times New Roman"/>
              </w:rPr>
            </w:pPr>
            <w:r w:rsidRPr="00B90697">
              <w:rPr>
                <w:rFonts w:ascii="Times New Roman" w:hAnsi="Times New Roman" w:cs="Times New Roman"/>
              </w:rPr>
              <w:t>Interpreta il concetto di avvicinamento di una funzione</w:t>
            </w:r>
          </w:p>
        </w:tc>
        <w:tc>
          <w:tcPr>
            <w:tcW w:w="2445" w:type="dxa"/>
          </w:tcPr>
          <w:p w:rsidR="002D50D4" w:rsidRPr="00B90697" w:rsidRDefault="002D50D4" w:rsidP="00D76524">
            <w:pPr>
              <w:spacing w:before="120" w:after="120"/>
              <w:jc w:val="both"/>
              <w:rPr>
                <w:rFonts w:ascii="Times New Roman" w:hAnsi="Times New Roman" w:cs="Times New Roman"/>
              </w:rPr>
            </w:pPr>
            <w:r w:rsidRPr="00B90697">
              <w:rPr>
                <w:rFonts w:ascii="Times New Roman" w:hAnsi="Times New Roman" w:cs="Times New Roman"/>
              </w:rPr>
              <w:t>Item 7</w:t>
            </w:r>
          </w:p>
        </w:tc>
      </w:tr>
      <w:tr w:rsidR="002D50D4" w:rsidRPr="00B90697" w:rsidTr="00D76524">
        <w:tc>
          <w:tcPr>
            <w:tcW w:w="2444" w:type="dxa"/>
          </w:tcPr>
          <w:p w:rsidR="002D50D4" w:rsidRPr="00B90697" w:rsidRDefault="002D50D4" w:rsidP="00D76524">
            <w:pPr>
              <w:autoSpaceDE w:val="0"/>
              <w:autoSpaceDN w:val="0"/>
              <w:adjustRightInd w:val="0"/>
              <w:spacing w:before="120" w:after="120"/>
              <w:rPr>
                <w:rFonts w:ascii="Times New Roman" w:eastAsia="Calibri" w:hAnsi="Times New Roman" w:cs="Times New Roman"/>
                <w:bCs/>
              </w:rPr>
            </w:pPr>
            <w:r w:rsidRPr="00B90697">
              <w:rPr>
                <w:rFonts w:ascii="Times New Roman" w:hAnsi="Times New Roman" w:cs="Times New Roman"/>
              </w:rPr>
              <w:t>Determinare il segno di una funzione dall’analisi del suo grafico</w:t>
            </w:r>
          </w:p>
        </w:tc>
        <w:tc>
          <w:tcPr>
            <w:tcW w:w="2444" w:type="dxa"/>
          </w:tcPr>
          <w:p w:rsidR="002D50D4" w:rsidRPr="00B90697" w:rsidRDefault="002D50D4" w:rsidP="00D76524">
            <w:pPr>
              <w:autoSpaceDE w:val="0"/>
              <w:autoSpaceDN w:val="0"/>
              <w:adjustRightInd w:val="0"/>
              <w:spacing w:before="120"/>
              <w:rPr>
                <w:rFonts w:ascii="Times New Roman" w:hAnsi="Times New Roman" w:cs="Times New Roman"/>
              </w:rPr>
            </w:pPr>
            <w:r w:rsidRPr="00B90697">
              <w:rPr>
                <w:rFonts w:ascii="Times New Roman" w:hAnsi="Times New Roman" w:cs="Times New Roman"/>
              </w:rPr>
              <w:t xml:space="preserve">Comprendere  – Interpretare </w:t>
            </w:r>
          </w:p>
          <w:p w:rsidR="002D50D4" w:rsidRPr="00B90697" w:rsidRDefault="002D50D4" w:rsidP="00D76524">
            <w:pPr>
              <w:spacing w:before="120" w:after="120"/>
              <w:rPr>
                <w:rFonts w:ascii="Times New Roman" w:hAnsi="Times New Roman" w:cs="Times New Roman"/>
              </w:rPr>
            </w:pPr>
          </w:p>
        </w:tc>
        <w:tc>
          <w:tcPr>
            <w:tcW w:w="2445" w:type="dxa"/>
          </w:tcPr>
          <w:p w:rsidR="002D50D4" w:rsidRPr="00B90697" w:rsidRDefault="002D50D4" w:rsidP="00D76524">
            <w:pPr>
              <w:spacing w:before="120" w:after="120"/>
              <w:rPr>
                <w:rFonts w:ascii="Times New Roman" w:hAnsi="Times New Roman" w:cs="Times New Roman"/>
              </w:rPr>
            </w:pPr>
            <w:r w:rsidRPr="00B90697">
              <w:rPr>
                <w:rFonts w:ascii="Times New Roman" w:hAnsi="Times New Roman" w:cs="Times New Roman"/>
              </w:rPr>
              <w:t>Determina il segno di una funzione dall’analisi del grafico</w:t>
            </w:r>
          </w:p>
        </w:tc>
        <w:tc>
          <w:tcPr>
            <w:tcW w:w="2445" w:type="dxa"/>
          </w:tcPr>
          <w:p w:rsidR="002D50D4" w:rsidRPr="00B90697" w:rsidRDefault="002D50D4" w:rsidP="00D76524">
            <w:pPr>
              <w:spacing w:before="120" w:after="120"/>
              <w:jc w:val="both"/>
              <w:rPr>
                <w:rFonts w:ascii="Times New Roman" w:hAnsi="Times New Roman" w:cs="Times New Roman"/>
              </w:rPr>
            </w:pPr>
            <w:r w:rsidRPr="00B90697">
              <w:rPr>
                <w:rFonts w:ascii="Times New Roman" w:hAnsi="Times New Roman" w:cs="Times New Roman"/>
              </w:rPr>
              <w:t>Item 7</w:t>
            </w:r>
          </w:p>
        </w:tc>
      </w:tr>
    </w:tbl>
    <w:p w:rsidR="002D50D4" w:rsidRPr="00B90697" w:rsidRDefault="002D50D4" w:rsidP="001477EE">
      <w:pPr>
        <w:jc w:val="both"/>
        <w:rPr>
          <w:sz w:val="28"/>
          <w:szCs w:val="28"/>
        </w:rPr>
      </w:pPr>
    </w:p>
    <w:p w:rsidR="00906DEE" w:rsidRPr="00B90697" w:rsidRDefault="00906DEE" w:rsidP="00D53282">
      <w:pPr>
        <w:jc w:val="both"/>
        <w:rPr>
          <w:sz w:val="28"/>
          <w:szCs w:val="28"/>
        </w:rPr>
      </w:pPr>
    </w:p>
    <w:p w:rsidR="000A53A3" w:rsidRPr="00B90697" w:rsidRDefault="000A53A3" w:rsidP="000A53A3">
      <w:pPr>
        <w:spacing w:after="200" w:line="276" w:lineRule="auto"/>
        <w:jc w:val="both"/>
        <w:rPr>
          <w:b/>
          <w:sz w:val="28"/>
          <w:szCs w:val="28"/>
        </w:rPr>
      </w:pPr>
      <w:r w:rsidRPr="00B90697">
        <w:rPr>
          <w:b/>
          <w:sz w:val="28"/>
          <w:szCs w:val="28"/>
        </w:rPr>
        <w:t xml:space="preserve">3. </w:t>
      </w:r>
      <w:r w:rsidR="002D50D4" w:rsidRPr="00B90697">
        <w:rPr>
          <w:b/>
          <w:sz w:val="28"/>
          <w:szCs w:val="28"/>
        </w:rPr>
        <w:t xml:space="preserve">Esplicitazione dei destinatari </w:t>
      </w:r>
    </w:p>
    <w:p w:rsidR="00B90697" w:rsidRPr="00B90697" w:rsidRDefault="000A53A3" w:rsidP="00B90697">
      <w:pPr>
        <w:spacing w:after="200" w:line="276" w:lineRule="auto"/>
        <w:jc w:val="both"/>
      </w:pPr>
      <w:r w:rsidRPr="00B90697">
        <w:rPr>
          <w:i/>
        </w:rPr>
        <w:t xml:space="preserve">Esplicitazione dei destinatari </w:t>
      </w:r>
      <w:r w:rsidR="002D50D4" w:rsidRPr="00B90697">
        <w:rPr>
          <w:i/>
        </w:rPr>
        <w:t>(livello e tipologia di allievi) della prova, eventuali prerequisiti e percorso di apprendimento dei destinatari stessi al quale la prova si riferisce.</w:t>
      </w:r>
    </w:p>
    <w:p w:rsidR="002D50D4" w:rsidRPr="00B90697" w:rsidRDefault="002D50D4" w:rsidP="00B90697">
      <w:pPr>
        <w:spacing w:after="200" w:line="360" w:lineRule="auto"/>
        <w:jc w:val="both"/>
      </w:pPr>
      <w:r w:rsidRPr="00B90697">
        <w:t>La verifica analizzata in questo lavoro è stata proposta agli</w:t>
      </w:r>
      <w:r w:rsidR="00D54D7C" w:rsidRPr="00B90697">
        <w:t xml:space="preserve"> alunni di una classe 4° di un Istituto</w:t>
      </w:r>
      <w:r w:rsidR="000A6FE3" w:rsidRPr="00B90697">
        <w:t xml:space="preserve"> Professionale</w:t>
      </w:r>
      <w:r w:rsidR="00D54D7C" w:rsidRPr="00B90697">
        <w:t xml:space="preserve"> A</w:t>
      </w:r>
      <w:r w:rsidRPr="00B90697">
        <w:t>lberghiero, indirizzo cucina, come verif</w:t>
      </w:r>
      <w:r w:rsidR="002F1166" w:rsidRPr="00B90697">
        <w:t xml:space="preserve">ica sommativa svolta </w:t>
      </w:r>
      <w:r w:rsidRPr="00B90697">
        <w:rPr>
          <w:rFonts w:eastAsia="Calibri"/>
        </w:rPr>
        <w:t>con lo scopo di valutare il raggiungimento di alcuni obiettivi</w:t>
      </w:r>
      <w:r w:rsidRPr="00B90697">
        <w:t>.</w:t>
      </w:r>
    </w:p>
    <w:p w:rsidR="002D50D4" w:rsidRPr="00B90697" w:rsidRDefault="002D50D4" w:rsidP="002F1166">
      <w:pPr>
        <w:pStyle w:val="NormaleWeb"/>
        <w:spacing w:before="0" w:beforeAutospacing="0" w:after="0" w:line="360" w:lineRule="auto"/>
        <w:jc w:val="both"/>
      </w:pPr>
      <w:r w:rsidRPr="00B90697">
        <w:t>La classe è composta da 19 allievi: 12 maschi e 7 femmine.</w:t>
      </w:r>
      <w:r w:rsidR="002F1166" w:rsidRPr="00B90697">
        <w:t xml:space="preserve"> </w:t>
      </w:r>
      <w:r w:rsidRPr="00B90697">
        <w:t>N</w:t>
      </w:r>
      <w:r w:rsidRPr="00B90697">
        <w:rPr>
          <w:rFonts w:eastAsia="Calibri"/>
        </w:rPr>
        <w:t>el complesso il giudizio espresso dai docenti su di essa è positivo</w:t>
      </w:r>
      <w:r w:rsidR="002F1166" w:rsidRPr="00B90697">
        <w:t>; gli alunni sono disciplinati e ben disposti a collaborare con gli insegnanti durante le lezioni. A</w:t>
      </w:r>
      <w:r w:rsidRPr="00B90697">
        <w:t>nche</w:t>
      </w:r>
      <w:r w:rsidRPr="00B90697">
        <w:rPr>
          <w:rFonts w:eastAsia="Calibri"/>
        </w:rPr>
        <w:t xml:space="preserve"> </w:t>
      </w:r>
      <w:r w:rsidR="002F1166" w:rsidRPr="00B90697">
        <w:rPr>
          <w:rFonts w:eastAsia="Calibri"/>
        </w:rPr>
        <w:t>a livello di profitto</w:t>
      </w:r>
      <w:r w:rsidRPr="00B90697">
        <w:rPr>
          <w:rFonts w:eastAsia="Calibri"/>
        </w:rPr>
        <w:t xml:space="preserve"> le conoscenze e le capacità dei ragazzi nelle </w:t>
      </w:r>
      <w:r w:rsidR="002F1166" w:rsidRPr="00B90697">
        <w:t>varie discipline sono complessivamente soddisfacenti.</w:t>
      </w:r>
    </w:p>
    <w:p w:rsidR="002D50D4" w:rsidRPr="00B90697" w:rsidRDefault="002F1166" w:rsidP="00446E51">
      <w:pPr>
        <w:spacing w:line="360" w:lineRule="auto"/>
        <w:jc w:val="both"/>
      </w:pPr>
      <w:r w:rsidRPr="00B90697">
        <w:t>Il percorso di questo gruppo di discenti è</w:t>
      </w:r>
      <w:r w:rsidR="002D50D4" w:rsidRPr="00B90697">
        <w:t xml:space="preserve"> di parzia</w:t>
      </w:r>
      <w:r w:rsidRPr="00B90697">
        <w:t>le continuità didattica:</w:t>
      </w:r>
      <w:r w:rsidR="002D50D4" w:rsidRPr="00B90697">
        <w:t xml:space="preserve"> solo negli ultimi due anni ha avuto lo stesso insegnante di matematica, nel primo biennio invece </w:t>
      </w:r>
      <w:r w:rsidR="00B95F2E" w:rsidRPr="00B90697">
        <w:t>gli</w:t>
      </w:r>
      <w:r w:rsidR="002D50D4" w:rsidRPr="00B90697">
        <w:t xml:space="preserve"> stessi alunni appartenevano a due classi distinte</w:t>
      </w:r>
      <w:r w:rsidRPr="00B90697">
        <w:t xml:space="preserve"> che sono state rimescolate al momento della scelta degli indirizzi curricolari (cucina/sala/ricevimento)</w:t>
      </w:r>
      <w:r w:rsidR="002D50D4" w:rsidRPr="00B90697">
        <w:t xml:space="preserve">. Si segnala </w:t>
      </w:r>
      <w:r w:rsidRPr="00B90697">
        <w:t xml:space="preserve">inoltre </w:t>
      </w:r>
      <w:r w:rsidR="002D50D4" w:rsidRPr="00B90697">
        <w:t>la presenza di un allievo prov</w:t>
      </w:r>
      <w:r w:rsidR="00B90697" w:rsidRPr="00B90697">
        <w:t xml:space="preserve">eniente da un altro Istituto a </w:t>
      </w:r>
      <w:r w:rsidR="002D50D4" w:rsidRPr="00B90697">
        <w:t>inizio di quest’anno scolastico.</w:t>
      </w:r>
    </w:p>
    <w:p w:rsidR="002D50D4" w:rsidRPr="00B90697" w:rsidRDefault="002D50D4" w:rsidP="000A53A3">
      <w:pPr>
        <w:autoSpaceDE w:val="0"/>
        <w:autoSpaceDN w:val="0"/>
        <w:adjustRightInd w:val="0"/>
        <w:spacing w:line="360" w:lineRule="auto"/>
        <w:jc w:val="both"/>
      </w:pPr>
      <w:r w:rsidRPr="00B90697">
        <w:t>La prova si colloca in una fase iniziale del percorso di apprendimento che ha come obiettivo più generale lo studio delle funzioni e la sua applicazione alla risoluzione di problemi.</w:t>
      </w:r>
    </w:p>
    <w:p w:rsidR="000A53A3" w:rsidRPr="00B90697" w:rsidRDefault="000A53A3" w:rsidP="000A53A3">
      <w:pPr>
        <w:autoSpaceDE w:val="0"/>
        <w:autoSpaceDN w:val="0"/>
        <w:adjustRightInd w:val="0"/>
        <w:spacing w:line="360" w:lineRule="auto"/>
        <w:jc w:val="both"/>
      </w:pPr>
    </w:p>
    <w:p w:rsidR="002D50D4" w:rsidRPr="00B90697" w:rsidRDefault="002D50D4" w:rsidP="002D50D4">
      <w:pPr>
        <w:spacing w:line="360" w:lineRule="auto"/>
        <w:jc w:val="both"/>
        <w:rPr>
          <w:rFonts w:eastAsia="Calibri"/>
        </w:rPr>
      </w:pPr>
      <w:r w:rsidRPr="00B90697">
        <w:rPr>
          <w:u w:val="single"/>
        </w:rPr>
        <w:lastRenderedPageBreak/>
        <w:t>Prerequisiti</w:t>
      </w:r>
      <w:r w:rsidRPr="00B90697">
        <w:t>:</w:t>
      </w:r>
    </w:p>
    <w:p w:rsidR="002D50D4" w:rsidRPr="00B90697" w:rsidRDefault="002D50D4" w:rsidP="00E649F9">
      <w:pPr>
        <w:numPr>
          <w:ilvl w:val="2"/>
          <w:numId w:val="8"/>
        </w:numPr>
        <w:tabs>
          <w:tab w:val="clear" w:pos="2160"/>
          <w:tab w:val="num" w:pos="284"/>
        </w:tabs>
        <w:autoSpaceDE w:val="0"/>
        <w:autoSpaceDN w:val="0"/>
        <w:adjustRightInd w:val="0"/>
        <w:spacing w:line="360" w:lineRule="auto"/>
        <w:ind w:left="284" w:hanging="284"/>
        <w:jc w:val="both"/>
      </w:pPr>
      <w:r w:rsidRPr="00B90697">
        <w:t>Conoscenza dell’ambiente “piano cartesiano”</w:t>
      </w:r>
      <w:r w:rsidR="00B90697">
        <w:t>.</w:t>
      </w:r>
    </w:p>
    <w:p w:rsidR="002D50D4" w:rsidRPr="00B90697" w:rsidRDefault="002D50D4" w:rsidP="00E649F9">
      <w:pPr>
        <w:numPr>
          <w:ilvl w:val="2"/>
          <w:numId w:val="8"/>
        </w:numPr>
        <w:tabs>
          <w:tab w:val="clear" w:pos="2160"/>
          <w:tab w:val="num" w:pos="284"/>
        </w:tabs>
        <w:autoSpaceDE w:val="0"/>
        <w:autoSpaceDN w:val="0"/>
        <w:adjustRightInd w:val="0"/>
        <w:spacing w:line="360" w:lineRule="auto"/>
        <w:ind w:left="284" w:hanging="284"/>
        <w:jc w:val="both"/>
      </w:pPr>
      <w:r w:rsidRPr="00B90697">
        <w:t>Conoscenza delle proprietà dell’operatore valore assoluto</w:t>
      </w:r>
      <w:r w:rsidR="00B90697">
        <w:t>.</w:t>
      </w:r>
    </w:p>
    <w:p w:rsidR="002D50D4" w:rsidRPr="00B90697" w:rsidRDefault="002D50D4" w:rsidP="00E649F9">
      <w:pPr>
        <w:numPr>
          <w:ilvl w:val="2"/>
          <w:numId w:val="8"/>
        </w:numPr>
        <w:tabs>
          <w:tab w:val="clear" w:pos="2160"/>
          <w:tab w:val="num" w:pos="284"/>
        </w:tabs>
        <w:autoSpaceDE w:val="0"/>
        <w:autoSpaceDN w:val="0"/>
        <w:adjustRightInd w:val="0"/>
        <w:spacing w:line="360" w:lineRule="auto"/>
        <w:ind w:left="284" w:hanging="284"/>
        <w:jc w:val="both"/>
      </w:pPr>
      <w:r w:rsidRPr="00B90697">
        <w:t xml:space="preserve">Funzioni elementari e loro rappresentazioni </w:t>
      </w:r>
      <w:proofErr w:type="spellStart"/>
      <w:r w:rsidRPr="00B90697">
        <w:t>graﬁche</w:t>
      </w:r>
      <w:proofErr w:type="spellEnd"/>
      <w:r w:rsidR="00B90697">
        <w:t>.</w:t>
      </w:r>
    </w:p>
    <w:p w:rsidR="002D50D4" w:rsidRPr="00B90697" w:rsidRDefault="002D50D4" w:rsidP="00E649F9">
      <w:pPr>
        <w:numPr>
          <w:ilvl w:val="2"/>
          <w:numId w:val="8"/>
        </w:numPr>
        <w:tabs>
          <w:tab w:val="clear" w:pos="2160"/>
          <w:tab w:val="num" w:pos="284"/>
        </w:tabs>
        <w:autoSpaceDE w:val="0"/>
        <w:autoSpaceDN w:val="0"/>
        <w:adjustRightInd w:val="0"/>
        <w:spacing w:line="360" w:lineRule="auto"/>
        <w:ind w:left="284" w:hanging="284"/>
        <w:jc w:val="both"/>
      </w:pPr>
      <w:r w:rsidRPr="00B90697">
        <w:t>Equazioni e disequazioni di primo e secondo grado</w:t>
      </w:r>
      <w:r w:rsidR="00B90697">
        <w:t>.</w:t>
      </w:r>
    </w:p>
    <w:p w:rsidR="002D50D4" w:rsidRPr="00B90697" w:rsidRDefault="002D50D4" w:rsidP="00E649F9">
      <w:pPr>
        <w:numPr>
          <w:ilvl w:val="2"/>
          <w:numId w:val="8"/>
        </w:numPr>
        <w:tabs>
          <w:tab w:val="clear" w:pos="2160"/>
          <w:tab w:val="num" w:pos="284"/>
        </w:tabs>
        <w:autoSpaceDE w:val="0"/>
        <w:autoSpaceDN w:val="0"/>
        <w:adjustRightInd w:val="0"/>
        <w:spacing w:line="360" w:lineRule="auto"/>
        <w:ind w:left="284" w:hanging="284"/>
        <w:jc w:val="both"/>
      </w:pPr>
      <w:r w:rsidRPr="00B90697">
        <w:t>Funzioni esponenziali e logaritmiche</w:t>
      </w:r>
      <w:r w:rsidR="00B90697">
        <w:t>.</w:t>
      </w:r>
    </w:p>
    <w:p w:rsidR="002D50D4" w:rsidRPr="00B90697" w:rsidRDefault="002D50D4" w:rsidP="00E649F9">
      <w:pPr>
        <w:numPr>
          <w:ilvl w:val="2"/>
          <w:numId w:val="8"/>
        </w:numPr>
        <w:tabs>
          <w:tab w:val="clear" w:pos="2160"/>
          <w:tab w:val="num" w:pos="284"/>
        </w:tabs>
        <w:autoSpaceDE w:val="0"/>
        <w:autoSpaceDN w:val="0"/>
        <w:adjustRightInd w:val="0"/>
        <w:spacing w:line="360" w:lineRule="auto"/>
        <w:ind w:left="284" w:hanging="284"/>
        <w:jc w:val="both"/>
      </w:pPr>
      <w:r w:rsidRPr="00B90697">
        <w:t>Conoscenza del formalismo degli intervalli</w:t>
      </w:r>
      <w:r w:rsidR="00B90697">
        <w:t>.</w:t>
      </w:r>
    </w:p>
    <w:p w:rsidR="000A53A3" w:rsidRPr="00B90697" w:rsidRDefault="000A53A3" w:rsidP="002D50D4">
      <w:pPr>
        <w:autoSpaceDE w:val="0"/>
        <w:autoSpaceDN w:val="0"/>
        <w:adjustRightInd w:val="0"/>
        <w:spacing w:line="360" w:lineRule="auto"/>
        <w:jc w:val="both"/>
        <w:rPr>
          <w:sz w:val="28"/>
          <w:szCs w:val="28"/>
        </w:rPr>
      </w:pPr>
    </w:p>
    <w:p w:rsidR="002D50D4" w:rsidRPr="00B90697" w:rsidRDefault="000A53A3" w:rsidP="000A53A3">
      <w:pPr>
        <w:spacing w:after="200" w:line="276" w:lineRule="auto"/>
        <w:jc w:val="both"/>
        <w:rPr>
          <w:b/>
          <w:sz w:val="28"/>
          <w:szCs w:val="28"/>
        </w:rPr>
      </w:pPr>
      <w:r w:rsidRPr="00B90697">
        <w:rPr>
          <w:b/>
          <w:sz w:val="28"/>
          <w:szCs w:val="28"/>
        </w:rPr>
        <w:t>4. Tipologia e struttura della prova</w:t>
      </w:r>
    </w:p>
    <w:p w:rsidR="002D50D4" w:rsidRPr="00B90697" w:rsidRDefault="002D50D4" w:rsidP="00B90697">
      <w:pPr>
        <w:jc w:val="both"/>
        <w:rPr>
          <w:i/>
        </w:rPr>
      </w:pPr>
      <w:r w:rsidRPr="00B90697">
        <w:rPr>
          <w:i/>
        </w:rPr>
        <w:t>Esplicitazione della tipologia e della struttura della prova e delle ragioni alla base della scelta di tale tipologia e struttura.</w:t>
      </w:r>
    </w:p>
    <w:p w:rsidR="000A53A3" w:rsidRPr="00B90697" w:rsidRDefault="000A53A3" w:rsidP="002D50D4">
      <w:pPr>
        <w:pStyle w:val="Pidipagina"/>
        <w:tabs>
          <w:tab w:val="clear" w:pos="4819"/>
          <w:tab w:val="clear" w:pos="9638"/>
          <w:tab w:val="left" w:pos="960"/>
        </w:tabs>
        <w:jc w:val="both"/>
        <w:rPr>
          <w:sz w:val="28"/>
          <w:szCs w:val="28"/>
        </w:rPr>
      </w:pPr>
    </w:p>
    <w:p w:rsidR="002D50D4" w:rsidRPr="00B90697" w:rsidRDefault="002D50D4" w:rsidP="00446E51">
      <w:pPr>
        <w:pStyle w:val="Pidipagina"/>
        <w:tabs>
          <w:tab w:val="clear" w:pos="4819"/>
          <w:tab w:val="clear" w:pos="9638"/>
          <w:tab w:val="left" w:pos="960"/>
        </w:tabs>
        <w:spacing w:line="360" w:lineRule="auto"/>
        <w:jc w:val="both"/>
      </w:pPr>
      <w:r w:rsidRPr="00B90697">
        <w:t>La prova è di tipo sommativo, ovvero è una verifica che chiude un primo ciclo di spiegazioni ed esercitazioni sull’introduzione allo studio di funzione nei 3 diversi registri (algebrico, numerico e grafico). Lo scopo è quello di valutare il percorso di apprendimento degli alunni confrontando i risultati dei loro elaborati con gli obiettivi attesi.</w:t>
      </w:r>
    </w:p>
    <w:p w:rsidR="002D50D4" w:rsidRPr="00B90697" w:rsidRDefault="002D50D4" w:rsidP="00446E51">
      <w:pPr>
        <w:pStyle w:val="Pidipagina"/>
        <w:tabs>
          <w:tab w:val="clear" w:pos="4819"/>
          <w:tab w:val="clear" w:pos="9638"/>
          <w:tab w:val="left" w:pos="960"/>
        </w:tabs>
        <w:spacing w:line="360" w:lineRule="auto"/>
        <w:jc w:val="both"/>
      </w:pPr>
      <w:r w:rsidRPr="00B90697">
        <w:t xml:space="preserve">Nello specifico le tipologie </w:t>
      </w:r>
      <w:r w:rsidR="00B95F2E" w:rsidRPr="00B90697">
        <w:t xml:space="preserve">di item </w:t>
      </w:r>
      <w:r w:rsidRPr="00B90697">
        <w:t>presenti nella verifica sono cinque: test  vero o falso, item a scelta multipla, una domanda a stimolo chiuso e con risposta aperta, item di completamento singolo e una serie di esercizi di interpretazione e applicazione di procedure.</w:t>
      </w:r>
    </w:p>
    <w:p w:rsidR="002D50D4" w:rsidRPr="00B90697" w:rsidRDefault="002D50D4" w:rsidP="00446E51">
      <w:pPr>
        <w:spacing w:line="360" w:lineRule="auto"/>
        <w:jc w:val="both"/>
      </w:pPr>
      <w:r w:rsidRPr="00B90697">
        <w:t>Attraverso tipologie diverse di esercizi è possibile dare una valutazione complessiva più adeguata: si può, infatti, tener conto non solo delle conoscenze teoriche, ma anche delle capacità di applicarle in registri diversi, più o meno complessi; si possono inoltre analizzare i processi cognitivi e individuare il raggiungimento degli obiettivi generali e specifici.</w:t>
      </w:r>
    </w:p>
    <w:p w:rsidR="002D50D4" w:rsidRPr="00B90697" w:rsidRDefault="002D50D4" w:rsidP="00446E51">
      <w:pPr>
        <w:pStyle w:val="Pidipagina"/>
        <w:tabs>
          <w:tab w:val="clear" w:pos="4819"/>
          <w:tab w:val="clear" w:pos="9638"/>
          <w:tab w:val="left" w:pos="960"/>
        </w:tabs>
        <w:spacing w:line="360" w:lineRule="auto"/>
        <w:jc w:val="both"/>
        <w:rPr>
          <w:highlight w:val="yellow"/>
        </w:rPr>
      </w:pPr>
      <w:r w:rsidRPr="00B90697">
        <w:t>In sostanza la prova è strutturata in modo che vi siano alcuni esercizi di applicazione della teoria imparata a lezione, così che tutti coloro che abbiano studiato e compreso l’argomento possano arrivare alla soluzione. In più sono stati inseriti una serie di item in cui si vuole valutare se gli studenti sono in grado di: “rovesciare” la procedura risolutiva che sono soliti eseguire</w:t>
      </w:r>
      <w:r w:rsidR="00341DF8" w:rsidRPr="00B90697">
        <w:t>,</w:t>
      </w:r>
      <w:r w:rsidRPr="00B90697">
        <w:t xml:space="preserve"> oppure riflettere per estrapolare informazioni dalla rappresentazione grafica, cosa che richiede una interpretazione delle procedure studiate. Gli esercizi sono stati scelti in modo che possano sollecitare una prestazione congruente con l’apprendimento che si vuole rilevare, in modo da avere una prova valida.</w:t>
      </w:r>
    </w:p>
    <w:p w:rsidR="002D50D4" w:rsidRPr="00B90697" w:rsidRDefault="002D50D4" w:rsidP="00446E51">
      <w:pPr>
        <w:spacing w:line="360" w:lineRule="auto"/>
        <w:jc w:val="both"/>
      </w:pPr>
      <w:r w:rsidRPr="00B90697">
        <w:t>E’ bene notare che la verifica è altamente strutturata con prevalenza di domande chiuse a risposta chiusa ed una sola domanda chiusa a risposta aperta</w:t>
      </w:r>
      <w:r w:rsidR="00B95F2E" w:rsidRPr="00B90697">
        <w:t xml:space="preserve"> ma comunque con prestazione predeterminata</w:t>
      </w:r>
      <w:r w:rsidRPr="00B90697">
        <w:t>, per cui la polarità della rilevazione sarà oggettiva.</w:t>
      </w:r>
      <w:r w:rsidR="00EE2068" w:rsidRPr="00B90697">
        <w:t xml:space="preserve"> La scelta di una prova così strutturata è stata fatta proprio perché gli argomenti trattati costituiscono l</w:t>
      </w:r>
      <w:r w:rsidR="00B90697" w:rsidRPr="00B90697">
        <w:t>a base dello studio di funzione,</w:t>
      </w:r>
      <w:r w:rsidR="00EE2068" w:rsidRPr="00B90697">
        <w:t xml:space="preserve"> nodo essenziale </w:t>
      </w:r>
      <w:r w:rsidR="00EE2068" w:rsidRPr="00B90697">
        <w:lastRenderedPageBreak/>
        <w:t xml:space="preserve">nel ramo dell’analisi che verrà poi ampliato ed approfondito </w:t>
      </w:r>
      <w:r w:rsidR="00B90697" w:rsidRPr="00B90697">
        <w:t>nel quinto anno.</w:t>
      </w:r>
      <w:r w:rsidR="00EE2068" w:rsidRPr="00B90697">
        <w:t xml:space="preserve"> Sono temi delicati e fondamentali</w:t>
      </w:r>
      <w:r w:rsidR="00341DF8" w:rsidRPr="00B90697">
        <w:t>,</w:t>
      </w:r>
      <w:r w:rsidR="00EE2068" w:rsidRPr="00B90697">
        <w:t xml:space="preserve"> che devono essere appresi sin da subito </w:t>
      </w:r>
      <w:r w:rsidR="00341DF8" w:rsidRPr="00B90697">
        <w:t>possibilmente senza inquadrarli in uno schema mentale prestabilito, ma cogliendone il significato intuitivo. P</w:t>
      </w:r>
      <w:r w:rsidR="00EE2068" w:rsidRPr="00B90697">
        <w:t xml:space="preserve">er questa ragione la prova tende a rilevare le capacità e abilità </w:t>
      </w:r>
      <w:r w:rsidR="00341DF8" w:rsidRPr="00B90697">
        <w:t>fornendo item che coinvolgono spesso il registro grafico e le interpretazioni ad esso collegate</w:t>
      </w:r>
      <w:r w:rsidR="00126302" w:rsidRPr="00B90697">
        <w:t>,</w:t>
      </w:r>
      <w:r w:rsidR="00341DF8" w:rsidRPr="00B90697">
        <w:t xml:space="preserve"> ma con la caratteristica di essere molto strutturati</w:t>
      </w:r>
      <w:r w:rsidR="00126302" w:rsidRPr="00B90697">
        <w:t>,</w:t>
      </w:r>
      <w:r w:rsidR="00341DF8" w:rsidRPr="00B90697">
        <w:t xml:space="preserve"> in modo che la richiesta sia chiara e che l’</w:t>
      </w:r>
      <w:r w:rsidR="00126302" w:rsidRPr="00B90697">
        <w:t>alunno sia limitato a dimostrare se sa o non sa effettuare il ragionamento richiesto.</w:t>
      </w:r>
    </w:p>
    <w:p w:rsidR="002D50D4" w:rsidRPr="00B90697" w:rsidRDefault="002D50D4" w:rsidP="00446E51">
      <w:pPr>
        <w:spacing w:line="360" w:lineRule="auto"/>
        <w:jc w:val="both"/>
      </w:pPr>
      <w:r w:rsidRPr="00B90697">
        <w:t>Per quanto riguarda la scelta del numero di esercizi da assegnare si è fatto riferimento al tempo a disposizione degli studenti per lo svolgimento del</w:t>
      </w:r>
      <w:r w:rsidR="00B95F2E" w:rsidRPr="00B90697">
        <w:t>la prova: 60 minuti</w:t>
      </w:r>
      <w:r w:rsidRPr="00B90697">
        <w:t xml:space="preserve">; inoltre si è tenuto conto del numero di ore impiegato a lezione per la trattazione dei vari argomenti e della loro importanza nel quadro complessivo della materia. </w:t>
      </w:r>
    </w:p>
    <w:p w:rsidR="002D50D4" w:rsidRPr="00B90697" w:rsidRDefault="002D50D4" w:rsidP="00446E51">
      <w:pPr>
        <w:tabs>
          <w:tab w:val="left" w:pos="7797"/>
        </w:tabs>
        <w:spacing w:line="360" w:lineRule="auto"/>
        <w:jc w:val="both"/>
      </w:pPr>
      <w:r w:rsidRPr="00B90697">
        <w:t>Il punteggio attribuito a ciascun esercizio è stato indicato sul testo della verifica, per rendere espliciti i criteri di correzione e fornire agli studenti uno strumento di autovalutazione.</w:t>
      </w:r>
    </w:p>
    <w:p w:rsidR="002D50D4" w:rsidRPr="00B90697" w:rsidRDefault="002D50D4" w:rsidP="00446E51">
      <w:pPr>
        <w:tabs>
          <w:tab w:val="left" w:pos="7797"/>
        </w:tabs>
        <w:spacing w:line="360" w:lineRule="auto"/>
        <w:jc w:val="both"/>
      </w:pPr>
      <w:r w:rsidRPr="00B90697">
        <w:t>La pianificazione e strutturazione di questa prova di valutazione ha</w:t>
      </w:r>
      <w:r w:rsidR="00126302" w:rsidRPr="00B90697">
        <w:t xml:space="preserve"> richiesto una media di circa 18</w:t>
      </w:r>
      <w:r w:rsidRPr="00B90697">
        <w:t xml:space="preserve"> ore complessive.</w:t>
      </w:r>
    </w:p>
    <w:p w:rsidR="009506B4" w:rsidRDefault="006B6F97" w:rsidP="005B07CF">
      <w:pPr>
        <w:tabs>
          <w:tab w:val="left" w:pos="7797"/>
        </w:tabs>
        <w:spacing w:line="360" w:lineRule="auto"/>
        <w:jc w:val="both"/>
      </w:pPr>
      <w:r w:rsidRPr="00B90697">
        <w:t>Di seguito è stato inserito il t</w:t>
      </w:r>
      <w:r w:rsidR="005B07CF">
        <w:t>esto della prova di valutazione.</w:t>
      </w:r>
    </w:p>
    <w:p w:rsidR="009506B4" w:rsidRPr="00B90697" w:rsidRDefault="009506B4" w:rsidP="002D50D4">
      <w:pPr>
        <w:tabs>
          <w:tab w:val="left" w:pos="7797"/>
        </w:tabs>
        <w:jc w:val="both"/>
      </w:pPr>
    </w:p>
    <w:p w:rsidR="00446E51" w:rsidRPr="00B90697" w:rsidRDefault="00446E51" w:rsidP="002D50D4">
      <w:pPr>
        <w:tabs>
          <w:tab w:val="left" w:pos="7797"/>
        </w:tabs>
        <w:jc w:val="both"/>
        <w:rPr>
          <w:sz w:val="28"/>
          <w:szCs w:val="28"/>
        </w:rPr>
      </w:pPr>
    </w:p>
    <w:tbl>
      <w:tblPr>
        <w:tblStyle w:val="Grigliatabella"/>
        <w:tblW w:w="0" w:type="auto"/>
        <w:tblLook w:val="04A0"/>
      </w:tblPr>
      <w:tblGrid>
        <w:gridCol w:w="9854"/>
      </w:tblGrid>
      <w:tr w:rsidR="006B6F97" w:rsidRPr="00B90697" w:rsidTr="006B6F97">
        <w:tc>
          <w:tcPr>
            <w:tcW w:w="9778" w:type="dxa"/>
          </w:tcPr>
          <w:p w:rsidR="006B6F97" w:rsidRPr="00B90697" w:rsidRDefault="006B6F97" w:rsidP="006B6F97">
            <w:pPr>
              <w:spacing w:after="120" w:line="360" w:lineRule="auto"/>
              <w:rPr>
                <w:rFonts w:ascii="Times New Roman" w:hAnsi="Times New Roman" w:cs="Times New Roman"/>
                <w:b/>
              </w:rPr>
            </w:pPr>
            <w:bookmarkStart w:id="3" w:name="_Toc219475205"/>
          </w:p>
          <w:p w:rsidR="006B6F97" w:rsidRPr="00B90697" w:rsidRDefault="006B6F97" w:rsidP="006B6F97">
            <w:pPr>
              <w:spacing w:after="120" w:line="360" w:lineRule="auto"/>
              <w:jc w:val="center"/>
              <w:rPr>
                <w:rFonts w:ascii="Times New Roman" w:hAnsi="Times New Roman" w:cs="Times New Roman"/>
                <w:b/>
              </w:rPr>
            </w:pPr>
            <w:r w:rsidRPr="00B90697">
              <w:rPr>
                <w:rFonts w:ascii="Times New Roman" w:hAnsi="Times New Roman" w:cs="Times New Roman"/>
                <w:b/>
              </w:rPr>
              <w:t>IPSEOA “Ronco” - Trino</w:t>
            </w:r>
          </w:p>
          <w:p w:rsidR="006B6F97" w:rsidRPr="00B90697" w:rsidRDefault="006B6F97" w:rsidP="006B6F97">
            <w:pPr>
              <w:spacing w:line="360" w:lineRule="auto"/>
              <w:rPr>
                <w:rFonts w:ascii="Times New Roman" w:hAnsi="Times New Roman" w:cs="Times New Roman"/>
              </w:rPr>
            </w:pPr>
            <w:r w:rsidRPr="00B90697">
              <w:rPr>
                <w:rFonts w:ascii="Times New Roman" w:hAnsi="Times New Roman" w:cs="Times New Roman"/>
              </w:rPr>
              <w:t>Nome e Cognome ……………………………………………                         Classe ...…………….</w:t>
            </w:r>
          </w:p>
          <w:p w:rsidR="006B6F97" w:rsidRPr="00B90697" w:rsidRDefault="006B6F97" w:rsidP="006B6F97">
            <w:pPr>
              <w:spacing w:line="360" w:lineRule="auto"/>
              <w:jc w:val="right"/>
              <w:rPr>
                <w:rFonts w:ascii="Times New Roman" w:hAnsi="Times New Roman" w:cs="Times New Roman"/>
              </w:rPr>
            </w:pPr>
            <w:r w:rsidRPr="00B90697">
              <w:rPr>
                <w:rFonts w:ascii="Times New Roman" w:hAnsi="Times New Roman" w:cs="Times New Roman"/>
              </w:rPr>
              <w:t>Data ………………….</w:t>
            </w:r>
          </w:p>
          <w:p w:rsidR="006B6F97" w:rsidRPr="00B90697" w:rsidRDefault="006B6F97" w:rsidP="006B6F97">
            <w:pPr>
              <w:jc w:val="center"/>
              <w:rPr>
                <w:rFonts w:ascii="Times New Roman" w:hAnsi="Times New Roman" w:cs="Times New Roman"/>
                <w:b/>
              </w:rPr>
            </w:pPr>
            <w:r w:rsidRPr="00B90697">
              <w:rPr>
                <w:rFonts w:ascii="Times New Roman" w:hAnsi="Times New Roman" w:cs="Times New Roman"/>
                <w:b/>
              </w:rPr>
              <w:t>VERIFICA DI MATEMATICA</w:t>
            </w:r>
          </w:p>
          <w:p w:rsidR="006B6F97" w:rsidRPr="00B90697" w:rsidRDefault="006B6F97" w:rsidP="006B6F97">
            <w:pPr>
              <w:spacing w:after="120"/>
              <w:jc w:val="right"/>
              <w:rPr>
                <w:rFonts w:ascii="Times New Roman" w:hAnsi="Times New Roman" w:cs="Times New Roman"/>
                <w:b/>
              </w:rPr>
            </w:pPr>
            <w:r w:rsidRPr="00B90697">
              <w:rPr>
                <w:rFonts w:ascii="Times New Roman" w:hAnsi="Times New Roman" w:cs="Times New Roman"/>
                <w:b/>
              </w:rPr>
              <w:t xml:space="preserve">                                            </w:t>
            </w:r>
          </w:p>
          <w:p w:rsidR="006B6F97" w:rsidRPr="00B90697" w:rsidRDefault="006B6F97" w:rsidP="00E649F9">
            <w:pPr>
              <w:pStyle w:val="Paragrafoelenco"/>
              <w:numPr>
                <w:ilvl w:val="0"/>
                <w:numId w:val="9"/>
              </w:numPr>
              <w:ind w:left="284" w:hanging="284"/>
              <w:contextualSpacing w:val="0"/>
              <w:jc w:val="both"/>
              <w:rPr>
                <w:rFonts w:ascii="Times New Roman" w:hAnsi="Times New Roman" w:cs="Times New Roman"/>
              </w:rPr>
            </w:pPr>
            <w:r w:rsidRPr="00B90697">
              <w:rPr>
                <w:rFonts w:ascii="Times New Roman" w:hAnsi="Times New Roman" w:cs="Times New Roman"/>
              </w:rPr>
              <w:t xml:space="preserve"> Definisci il concetto di dominio di una funzione.</w:t>
            </w:r>
          </w:p>
          <w:p w:rsidR="006B6F97" w:rsidRPr="00B90697" w:rsidRDefault="006B6F97" w:rsidP="006B6F97">
            <w:pPr>
              <w:pStyle w:val="Paragrafoelenco"/>
              <w:ind w:left="284"/>
              <w:jc w:val="both"/>
              <w:rPr>
                <w:rFonts w:ascii="Times New Roman" w:hAnsi="Times New Roman" w:cs="Times New Roman"/>
              </w:rPr>
            </w:pPr>
            <w:r w:rsidRPr="00B90697">
              <w:rPr>
                <w:rFonts w:ascii="Times New Roman" w:hAnsi="Times New Roman" w:cs="Times New Roman"/>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rsidR="006B6F97" w:rsidRPr="00B90697" w:rsidRDefault="006B6F97" w:rsidP="006B6F97">
            <w:pPr>
              <w:pStyle w:val="Paragrafoelenco"/>
              <w:ind w:left="284"/>
              <w:jc w:val="both"/>
              <w:rPr>
                <w:rFonts w:ascii="Times New Roman" w:hAnsi="Times New Roman" w:cs="Times New Roman"/>
              </w:rPr>
            </w:pPr>
            <w:r w:rsidRPr="00B90697">
              <w:rPr>
                <w:rFonts w:ascii="Times New Roman" w:hAnsi="Times New Roman" w:cs="Times New Roman"/>
              </w:rPr>
              <w:t xml:space="preserve"> </w:t>
            </w:r>
          </w:p>
          <w:p w:rsidR="006B6F97" w:rsidRPr="00B90697" w:rsidRDefault="006B6F97" w:rsidP="006B6F97">
            <w:pPr>
              <w:pStyle w:val="Paragrafoelenco"/>
              <w:ind w:left="284"/>
              <w:jc w:val="both"/>
              <w:rPr>
                <w:rFonts w:ascii="Times New Roman" w:hAnsi="Times New Roman" w:cs="Times New Roman"/>
              </w:rPr>
            </w:pPr>
          </w:p>
          <w:p w:rsidR="006B6F97" w:rsidRPr="00B90697" w:rsidRDefault="00B90697" w:rsidP="006B6F97">
            <w:pPr>
              <w:pStyle w:val="Paragrafoelenco"/>
              <w:ind w:left="284"/>
              <w:jc w:val="both"/>
              <w:rPr>
                <w:rFonts w:ascii="Times New Roman" w:hAnsi="Times New Roman" w:cs="Times New Roman"/>
              </w:rPr>
            </w:pPr>
            <w:r>
              <w:rPr>
                <w:rFonts w:ascii="Times New Roman" w:hAnsi="Times New Roman" w:cs="Times New Roman"/>
              </w:rPr>
              <w:t>Per le</w:t>
            </w:r>
            <w:r w:rsidR="006B6F97" w:rsidRPr="00B90697">
              <w:rPr>
                <w:rFonts w:ascii="Times New Roman" w:hAnsi="Times New Roman" w:cs="Times New Roman"/>
              </w:rPr>
              <w:t xml:space="preserve"> seguenti funzioni determina il dominio ed evidenzia graficamente dove la funzione non è definita:        </w:t>
            </w:r>
          </w:p>
          <w:p w:rsidR="006B6F97" w:rsidRPr="00B90697" w:rsidRDefault="006B6F97" w:rsidP="006B6F97">
            <w:pPr>
              <w:pStyle w:val="Paragrafoelenco"/>
              <w:ind w:left="284"/>
              <w:jc w:val="both"/>
              <w:rPr>
                <w:rFonts w:ascii="Times New Roman" w:hAnsi="Times New Roman" w:cs="Times New Roman"/>
              </w:rPr>
            </w:pPr>
            <w:r w:rsidRPr="00B90697">
              <w:rPr>
                <w:rFonts w:ascii="Times New Roman" w:hAnsi="Times New Roman" w:cs="Times New Roman"/>
              </w:rPr>
              <w:t xml:space="preserve">                                                                                         </w:t>
            </w:r>
          </w:p>
          <w:p w:rsidR="006B6F97" w:rsidRPr="00B90697" w:rsidRDefault="006B6F97" w:rsidP="00B90697">
            <w:pPr>
              <w:pStyle w:val="Paragrafoelenco"/>
              <w:numPr>
                <w:ilvl w:val="0"/>
                <w:numId w:val="14"/>
              </w:numPr>
              <w:jc w:val="both"/>
              <w:rPr>
                <w:rFonts w:ascii="Times New Roman" w:hAnsi="Times New Roman"/>
              </w:rPr>
            </w:pPr>
            <m:oMath>
              <m:r>
                <w:rPr>
                  <w:rFonts w:ascii="Cambria Math" w:hAnsi="Cambria Math"/>
                </w:rPr>
                <m:t>y=</m:t>
              </m:r>
              <m:sSup>
                <m:sSupPr>
                  <m:ctrlPr>
                    <w:rPr>
                      <w:rFonts w:ascii="Cambria Math" w:hAnsi="Cambria Math"/>
                      <w:i/>
                    </w:rPr>
                  </m:ctrlPr>
                </m:sSupPr>
                <m:e>
                  <m:r>
                    <w:rPr>
                      <w:rFonts w:ascii="Cambria Math" w:hAnsi="Cambria Math"/>
                    </w:rPr>
                    <m:t>3x</m:t>
                  </m:r>
                </m:e>
                <m:sup>
                  <m:r>
                    <w:rPr>
                      <w:rFonts w:ascii="Cambria Math" w:hAnsi="Cambria Math"/>
                    </w:rPr>
                    <m:t>3</m:t>
                  </m:r>
                </m:sup>
              </m:sSup>
              <m:r>
                <w:rPr>
                  <w:rFonts w:ascii="Cambria Math" w:hAnsi="Cambria Math"/>
                </w:rPr>
                <m:t>-x;</m:t>
              </m:r>
            </m:oMath>
            <w:r w:rsidRPr="00B90697">
              <w:rPr>
                <w:rFonts w:ascii="Times New Roman" w:hAnsi="Times New Roman"/>
              </w:rPr>
              <w:t xml:space="preserve">     </w:t>
            </w:r>
          </w:p>
          <w:p w:rsidR="00B90697" w:rsidRPr="00B90697" w:rsidRDefault="00B90697" w:rsidP="00B90697">
            <w:pPr>
              <w:ind w:left="284"/>
              <w:jc w:val="both"/>
            </w:pPr>
          </w:p>
          <w:p w:rsidR="00B90697" w:rsidRDefault="00B90697" w:rsidP="006B6F97">
            <w:pPr>
              <w:ind w:left="284"/>
              <w:jc w:val="both"/>
              <w:rPr>
                <w:rFonts w:ascii="Times New Roman" w:hAnsi="Times New Roman" w:cs="Times New Roman"/>
              </w:rPr>
            </w:pPr>
          </w:p>
          <w:p w:rsidR="006B6F97" w:rsidRPr="00B90697" w:rsidRDefault="006B6F97" w:rsidP="006B6F97">
            <w:pPr>
              <w:ind w:left="284"/>
              <w:jc w:val="both"/>
              <w:rPr>
                <w:rFonts w:ascii="Times New Roman" w:hAnsi="Times New Roman" w:cs="Times New Roman"/>
              </w:rPr>
            </w:pPr>
            <w:r w:rsidRPr="00B90697">
              <w:rPr>
                <w:rFonts w:ascii="Times New Roman" w:hAnsi="Times New Roman" w:cs="Times New Roman"/>
              </w:rPr>
              <w:t xml:space="preserve">b) </w:t>
            </w:r>
            <m:oMath>
              <m:r>
                <w:rPr>
                  <w:rFonts w:ascii="Cambria Math" w:hAnsi="Cambria Math" w:cs="Times New Roman"/>
                </w:rPr>
                <m:t>y=</m:t>
              </m:r>
              <m:f>
                <m:fPr>
                  <m:ctrlPr>
                    <w:rPr>
                      <w:rFonts w:ascii="Cambria Math" w:hAnsi="Cambria Math" w:cs="Times New Roman"/>
                      <w:i/>
                    </w:rPr>
                  </m:ctrlPr>
                </m:fPr>
                <m:num>
                  <m:r>
                    <w:rPr>
                      <w:rFonts w:ascii="Cambria Math" w:hAnsi="Cambria Math" w:cs="Times New Roman"/>
                    </w:rPr>
                    <m:t>x-3</m:t>
                  </m:r>
                </m:num>
                <m:den>
                  <m:r>
                    <w:rPr>
                      <w:rFonts w:ascii="Cambria Math" w:hAnsi="Cambria Math" w:cs="Times New Roman"/>
                    </w:rPr>
                    <m:t>2</m:t>
                  </m:r>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r>
                    <w:rPr>
                      <w:rFonts w:ascii="Cambria Math" w:hAnsi="Cambria Math" w:cs="Times New Roman"/>
                    </w:rPr>
                    <m:t>+x-1</m:t>
                  </m:r>
                </m:den>
              </m:f>
            </m:oMath>
            <w:r w:rsidRPr="00B90697">
              <w:rPr>
                <w:rFonts w:ascii="Times New Roman" w:hAnsi="Times New Roman" w:cs="Times New Roman"/>
              </w:rPr>
              <w:t xml:space="preserve"> ;   </w:t>
            </w:r>
          </w:p>
          <w:p w:rsidR="006B6F97" w:rsidRPr="00B90697" w:rsidRDefault="006B6F97" w:rsidP="006B6F97">
            <w:pPr>
              <w:ind w:left="284"/>
              <w:jc w:val="both"/>
              <w:rPr>
                <w:rFonts w:ascii="Times New Roman" w:hAnsi="Times New Roman" w:cs="Times New Roman"/>
              </w:rPr>
            </w:pPr>
            <w:r w:rsidRPr="00B90697">
              <w:rPr>
                <w:rFonts w:ascii="Times New Roman" w:hAnsi="Times New Roman" w:cs="Times New Roman"/>
              </w:rPr>
              <w:t xml:space="preserve">c) </w:t>
            </w:r>
            <m:oMath>
              <m:r>
                <w:rPr>
                  <w:rFonts w:ascii="Cambria Math" w:hAnsi="Cambria Math" w:cs="Times New Roman"/>
                </w:rPr>
                <m:t>y=</m:t>
              </m:r>
              <m:rad>
                <m:radPr>
                  <m:degHide m:val="on"/>
                  <m:ctrlPr>
                    <w:rPr>
                      <w:rFonts w:ascii="Cambria Math" w:hAnsi="Cambria Math" w:cs="Times New Roman"/>
                      <w:i/>
                    </w:rPr>
                  </m:ctrlPr>
                </m:radPr>
                <m:deg/>
                <m:e>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r>
                    <w:rPr>
                      <w:rFonts w:ascii="Cambria Math" w:hAnsi="Cambria Math" w:cs="Times New Roman"/>
                    </w:rPr>
                    <m:t>-9</m:t>
                  </m:r>
                </m:e>
              </m:rad>
            </m:oMath>
            <w:r w:rsidRPr="00B90697">
              <w:rPr>
                <w:rFonts w:ascii="Times New Roman" w:hAnsi="Times New Roman" w:cs="Times New Roman"/>
              </w:rPr>
              <w:t xml:space="preserve"> ;   </w:t>
            </w:r>
          </w:p>
          <w:p w:rsidR="006B6F97" w:rsidRPr="00B90697" w:rsidRDefault="006B6F97" w:rsidP="006B6F97">
            <w:pPr>
              <w:ind w:left="284"/>
              <w:jc w:val="both"/>
              <w:rPr>
                <w:rFonts w:ascii="Times New Roman" w:hAnsi="Times New Roman" w:cs="Times New Roman"/>
              </w:rPr>
            </w:pPr>
            <w:r w:rsidRPr="00B90697">
              <w:rPr>
                <w:rFonts w:ascii="Times New Roman" w:hAnsi="Times New Roman" w:cs="Times New Roman"/>
              </w:rPr>
              <w:t xml:space="preserve">d) </w:t>
            </w:r>
            <m:oMath>
              <m:r>
                <w:rPr>
                  <w:rFonts w:ascii="Cambria Math" w:hAnsi="Cambria Math" w:cs="Times New Roman"/>
                </w:rPr>
                <m:t>y=log</m:t>
              </m:r>
              <m:f>
                <m:fPr>
                  <m:ctrlPr>
                    <w:rPr>
                      <w:rFonts w:ascii="Cambria Math" w:hAnsi="Cambria Math" w:cs="Times New Roman"/>
                      <w:i/>
                    </w:rPr>
                  </m:ctrlPr>
                </m:fPr>
                <m:num>
                  <m:r>
                    <w:rPr>
                      <w:rFonts w:ascii="Cambria Math" w:hAnsi="Cambria Math" w:cs="Times New Roman"/>
                    </w:rPr>
                    <m:t>x-1</m:t>
                  </m:r>
                </m:num>
                <m:den>
                  <m:r>
                    <w:rPr>
                      <w:rFonts w:ascii="Cambria Math" w:hAnsi="Cambria Math" w:cs="Times New Roman"/>
                    </w:rPr>
                    <m:t>x+1</m:t>
                  </m:r>
                </m:den>
              </m:f>
            </m:oMath>
            <w:r w:rsidRPr="00B90697">
              <w:rPr>
                <w:rFonts w:ascii="Times New Roman" w:hAnsi="Times New Roman" w:cs="Times New Roman"/>
              </w:rPr>
              <w:t xml:space="preserve">   </w:t>
            </w:r>
          </w:p>
          <w:p w:rsidR="006B6F97" w:rsidRPr="00B90697" w:rsidRDefault="006B6F97" w:rsidP="006B6F97">
            <w:pPr>
              <w:ind w:left="425"/>
              <w:jc w:val="both"/>
              <w:rPr>
                <w:rFonts w:ascii="Times New Roman" w:hAnsi="Times New Roman" w:cs="Times New Roman"/>
              </w:rPr>
            </w:pPr>
            <w:r w:rsidRPr="00B90697">
              <w:rPr>
                <w:rFonts w:ascii="Times New Roman" w:hAnsi="Times New Roman" w:cs="Times New Roman"/>
              </w:rPr>
              <w:t xml:space="preserve">                              </w:t>
            </w:r>
          </w:p>
          <w:p w:rsidR="006B6F97" w:rsidRPr="00B90697" w:rsidRDefault="006B6F97" w:rsidP="006B6F97">
            <w:pPr>
              <w:pStyle w:val="Paragrafoelenco"/>
              <w:ind w:left="284"/>
              <w:jc w:val="center"/>
              <w:rPr>
                <w:rFonts w:ascii="Times New Roman" w:hAnsi="Times New Roman" w:cs="Times New Roman"/>
                <w:b/>
              </w:rPr>
            </w:pPr>
            <w:r w:rsidRPr="00B90697">
              <w:rPr>
                <w:rFonts w:ascii="Times New Roman" w:hAnsi="Times New Roman" w:cs="Times New Roman"/>
                <w:b/>
              </w:rPr>
              <w:t xml:space="preserve">                                                                                                         punti 20</w:t>
            </w:r>
          </w:p>
          <w:p w:rsidR="006B6F97" w:rsidRPr="00B90697" w:rsidRDefault="006B6F97" w:rsidP="006B6F97">
            <w:pPr>
              <w:pStyle w:val="Paragrafoelenco"/>
              <w:ind w:left="284"/>
              <w:jc w:val="center"/>
              <w:rPr>
                <w:rFonts w:ascii="Times New Roman" w:hAnsi="Times New Roman" w:cs="Times New Roman"/>
                <w:b/>
              </w:rPr>
            </w:pPr>
          </w:p>
          <w:p w:rsidR="006B6F97" w:rsidRPr="00B90697" w:rsidRDefault="006B6F97" w:rsidP="00E649F9">
            <w:pPr>
              <w:pStyle w:val="Paragrafoelenco"/>
              <w:numPr>
                <w:ilvl w:val="0"/>
                <w:numId w:val="9"/>
              </w:numPr>
              <w:spacing w:line="276" w:lineRule="auto"/>
              <w:ind w:left="284" w:hanging="284"/>
              <w:contextualSpacing w:val="0"/>
              <w:rPr>
                <w:rFonts w:ascii="Times New Roman" w:hAnsi="Times New Roman" w:cs="Times New Roman"/>
              </w:rPr>
            </w:pPr>
            <w:r w:rsidRPr="00B90697">
              <w:rPr>
                <w:rFonts w:ascii="Times New Roman" w:hAnsi="Times New Roman" w:cs="Times New Roman"/>
              </w:rPr>
              <w:t xml:space="preserve"> Quale dei seguenti intervalli rappresenta il dominio della funzione </w:t>
            </w:r>
            <m:oMath>
              <m:r>
                <w:rPr>
                  <w:rFonts w:ascii="Cambria Math" w:hAnsi="Cambria Math" w:cs="Times New Roman"/>
                </w:rPr>
                <m:t>y=</m:t>
              </m:r>
              <m:f>
                <m:fPr>
                  <m:ctrlPr>
                    <w:rPr>
                      <w:rFonts w:ascii="Cambria Math" w:hAnsi="Cambria Math" w:cs="Times New Roman"/>
                      <w:i/>
                    </w:rPr>
                  </m:ctrlPr>
                </m:fPr>
                <m:num>
                  <m:rad>
                    <m:radPr>
                      <m:degHide m:val="on"/>
                      <m:ctrlPr>
                        <w:rPr>
                          <w:rFonts w:ascii="Cambria Math" w:hAnsi="Cambria Math" w:cs="Times New Roman"/>
                          <w:i/>
                        </w:rPr>
                      </m:ctrlPr>
                    </m:radPr>
                    <m:deg/>
                    <m:e>
                      <m:r>
                        <w:rPr>
                          <w:rFonts w:ascii="Cambria Math" w:hAnsi="Cambria Math" w:cs="Times New Roman"/>
                        </w:rPr>
                        <m:t>x+3</m:t>
                      </m:r>
                    </m:e>
                  </m:rad>
                </m:num>
                <m:den>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r>
                    <w:rPr>
                      <w:rFonts w:ascii="Cambria Math" w:hAnsi="Cambria Math" w:cs="Times New Roman"/>
                    </w:rPr>
                    <m:t>+4</m:t>
                  </m:r>
                </m:den>
              </m:f>
            </m:oMath>
            <w:r w:rsidR="00B90697">
              <w:rPr>
                <w:rFonts w:ascii="Times New Roman" w:hAnsi="Times New Roman" w:cs="Times New Roman"/>
              </w:rPr>
              <w:t xml:space="preserve"> ?</w:t>
            </w:r>
          </w:p>
          <w:p w:rsidR="006B6F97" w:rsidRPr="00B90697" w:rsidRDefault="006B6F97" w:rsidP="00E649F9">
            <w:pPr>
              <w:pStyle w:val="Paragrafoelenco"/>
              <w:numPr>
                <w:ilvl w:val="0"/>
                <w:numId w:val="10"/>
              </w:numPr>
              <w:rPr>
                <w:rFonts w:ascii="Times New Roman" w:hAnsi="Times New Roman" w:cs="Times New Roman"/>
              </w:rPr>
            </w:pPr>
            <m:oMath>
              <m:r>
                <w:rPr>
                  <w:rFonts w:ascii="Cambria Math" w:hAnsi="Cambria Math" w:cs="Times New Roman"/>
                </w:rPr>
                <m:t>-3≤x≤-2∨x≥2</m:t>
              </m:r>
            </m:oMath>
          </w:p>
          <w:p w:rsidR="006B6F97" w:rsidRPr="00B90697" w:rsidRDefault="006B6F97" w:rsidP="00E649F9">
            <w:pPr>
              <w:pStyle w:val="Paragrafoelenco"/>
              <w:numPr>
                <w:ilvl w:val="0"/>
                <w:numId w:val="10"/>
              </w:numPr>
              <w:rPr>
                <w:rFonts w:ascii="Times New Roman" w:hAnsi="Times New Roman" w:cs="Times New Roman"/>
              </w:rPr>
            </w:pPr>
            <m:oMath>
              <m:r>
                <w:rPr>
                  <w:rFonts w:ascii="Cambria Math" w:hAnsi="Cambria Math" w:cs="Times New Roman"/>
                </w:rPr>
                <m:t>x≥-3 ∨x≠±2</m:t>
              </m:r>
            </m:oMath>
          </w:p>
          <w:p w:rsidR="006B6F97" w:rsidRPr="00B90697" w:rsidRDefault="006B6F97" w:rsidP="00E649F9">
            <w:pPr>
              <w:pStyle w:val="Paragrafoelenco"/>
              <w:numPr>
                <w:ilvl w:val="0"/>
                <w:numId w:val="10"/>
              </w:numPr>
              <w:rPr>
                <w:rFonts w:ascii="Times New Roman" w:hAnsi="Times New Roman" w:cs="Times New Roman"/>
              </w:rPr>
            </w:pPr>
            <m:oMath>
              <m:r>
                <w:rPr>
                  <w:rFonts w:ascii="Cambria Math" w:hAnsi="Cambria Math" w:cs="Times New Roman"/>
                </w:rPr>
                <m:t>x≥-3</m:t>
              </m:r>
            </m:oMath>
          </w:p>
          <w:p w:rsidR="006B6F97" w:rsidRPr="00B90697" w:rsidRDefault="006B6F97" w:rsidP="00E649F9">
            <w:pPr>
              <w:pStyle w:val="Paragrafoelenco"/>
              <w:numPr>
                <w:ilvl w:val="0"/>
                <w:numId w:val="10"/>
              </w:numPr>
              <w:ind w:left="714" w:hanging="357"/>
              <w:contextualSpacing w:val="0"/>
              <w:rPr>
                <w:rFonts w:ascii="Times New Roman" w:hAnsi="Times New Roman" w:cs="Times New Roman"/>
              </w:rPr>
            </w:pPr>
            <m:oMath>
              <m:r>
                <w:rPr>
                  <w:rFonts w:ascii="Cambria Math" w:hAnsi="Cambria Math" w:cs="Times New Roman"/>
                </w:rPr>
                <m:t>x≠-3</m:t>
              </m:r>
            </m:oMath>
          </w:p>
          <w:p w:rsidR="006B6F97" w:rsidRPr="00B90697" w:rsidRDefault="006B6F97" w:rsidP="006B6F97">
            <w:pPr>
              <w:spacing w:after="360"/>
              <w:jc w:val="center"/>
              <w:rPr>
                <w:rFonts w:ascii="Times New Roman" w:hAnsi="Times New Roman" w:cs="Times New Roman"/>
                <w:b/>
              </w:rPr>
            </w:pPr>
            <w:r w:rsidRPr="00B90697">
              <w:rPr>
                <w:rFonts w:ascii="Times New Roman" w:hAnsi="Times New Roman" w:cs="Times New Roman"/>
                <w:b/>
              </w:rPr>
              <w:t xml:space="preserve">                                                                                                              punti 5</w:t>
            </w:r>
          </w:p>
          <w:p w:rsidR="006B6F97" w:rsidRPr="00B90697" w:rsidRDefault="006B6F97" w:rsidP="00E649F9">
            <w:pPr>
              <w:pStyle w:val="Paragrafoelenco"/>
              <w:numPr>
                <w:ilvl w:val="0"/>
                <w:numId w:val="9"/>
              </w:numPr>
              <w:ind w:left="284" w:hanging="284"/>
              <w:rPr>
                <w:rFonts w:ascii="Times New Roman" w:hAnsi="Times New Roman" w:cs="Times New Roman"/>
              </w:rPr>
            </w:pPr>
            <w:r w:rsidRPr="00B90697">
              <w:rPr>
                <w:rFonts w:ascii="Times New Roman" w:hAnsi="Times New Roman" w:cs="Times New Roman"/>
              </w:rPr>
              <w:t xml:space="preserve"> In riferimento alle seguenti funzioni</w:t>
            </w:r>
            <w:r w:rsidR="00B90697">
              <w:rPr>
                <w:rFonts w:ascii="Times New Roman" w:hAnsi="Times New Roman" w:cs="Times New Roman"/>
              </w:rPr>
              <w:t>,</w:t>
            </w:r>
            <w:r w:rsidRPr="00B90697">
              <w:rPr>
                <w:rFonts w:ascii="Times New Roman" w:hAnsi="Times New Roman" w:cs="Times New Roman"/>
              </w:rPr>
              <w:t xml:space="preserve"> stabilisci quale ha come dominio </w:t>
            </w:r>
            <m:oMath>
              <m:r>
                <w:rPr>
                  <w:rFonts w:ascii="Cambria Math" w:hAnsi="Cambria Math" w:cs="Times New Roman"/>
                </w:rPr>
                <m:t>x&gt;0,</m:t>
              </m:r>
            </m:oMath>
            <w:r w:rsidR="00B90697">
              <w:rPr>
                <w:rFonts w:ascii="Times New Roman" w:hAnsi="Times New Roman" w:cs="Times New Roman"/>
              </w:rPr>
              <w:t xml:space="preserve">  </w:t>
            </w:r>
            <w:r w:rsidRPr="00B90697">
              <w:rPr>
                <w:rFonts w:ascii="Times New Roman" w:hAnsi="Times New Roman" w:cs="Times New Roman"/>
              </w:rPr>
              <w:t>rispondendo Vero o Falso:</w:t>
            </w:r>
          </w:p>
          <w:p w:rsidR="006B6F97" w:rsidRPr="00B90697" w:rsidRDefault="006B6F97" w:rsidP="006B6F97">
            <w:pPr>
              <w:rPr>
                <w:rFonts w:ascii="Times New Roman" w:hAnsi="Times New Roman" w:cs="Times New Roman"/>
              </w:rPr>
            </w:pPr>
          </w:p>
          <w:p w:rsidR="006B6F97" w:rsidRPr="00B90697" w:rsidRDefault="006B6F97" w:rsidP="00E649F9">
            <w:pPr>
              <w:pStyle w:val="Paragrafoelenco"/>
              <w:numPr>
                <w:ilvl w:val="0"/>
                <w:numId w:val="11"/>
              </w:numPr>
              <w:spacing w:after="120"/>
              <w:ind w:left="709" w:hanging="357"/>
              <w:contextualSpacing w:val="0"/>
              <w:rPr>
                <w:rFonts w:ascii="Times New Roman" w:hAnsi="Times New Roman" w:cs="Times New Roman"/>
              </w:rPr>
            </w:pPr>
            <m:oMath>
              <m:r>
                <w:rPr>
                  <w:rFonts w:ascii="Cambria Math" w:hAnsi="Cambria Math" w:cs="Times New Roman"/>
                </w:rPr>
                <m:t>y=</m:t>
              </m:r>
              <m:sSup>
                <m:sSupPr>
                  <m:ctrlPr>
                    <w:rPr>
                      <w:rFonts w:ascii="Cambria Math" w:hAnsi="Cambria Math" w:cs="Times New Roman"/>
                      <w:i/>
                    </w:rPr>
                  </m:ctrlPr>
                </m:sSupPr>
                <m:e>
                  <m:r>
                    <w:rPr>
                      <w:rFonts w:ascii="Cambria Math" w:hAnsi="Cambria Math" w:cs="Times New Roman"/>
                    </w:rPr>
                    <m:t>e</m:t>
                  </m:r>
                </m:e>
                <m:sup>
                  <m:f>
                    <m:fPr>
                      <m:ctrlPr>
                        <w:rPr>
                          <w:rFonts w:ascii="Cambria Math" w:hAnsi="Cambria Math" w:cs="Times New Roman"/>
                          <w:i/>
                        </w:rPr>
                      </m:ctrlPr>
                    </m:fPr>
                    <m:num>
                      <m:r>
                        <w:rPr>
                          <w:rFonts w:ascii="Cambria Math" w:hAnsi="Cambria Math" w:cs="Times New Roman"/>
                        </w:rPr>
                        <m:t>1</m:t>
                      </m:r>
                    </m:num>
                    <m:den>
                      <m:r>
                        <w:rPr>
                          <w:rFonts w:ascii="Cambria Math" w:hAnsi="Cambria Math" w:cs="Times New Roman"/>
                        </w:rPr>
                        <m:t>x</m:t>
                      </m:r>
                    </m:den>
                  </m:f>
                </m:sup>
              </m:sSup>
              <m:r>
                <w:rPr>
                  <w:rFonts w:ascii="Cambria Math" w:hAnsi="Cambria Math" w:cs="Times New Roman"/>
                </w:rPr>
                <m:t xml:space="preserve"> </m:t>
              </m:r>
            </m:oMath>
            <w:r w:rsidRPr="00B90697">
              <w:rPr>
                <w:rFonts w:ascii="Times New Roman" w:hAnsi="Times New Roman" w:cs="Times New Roman"/>
              </w:rPr>
              <w:t xml:space="preserve">                                   V     F</w:t>
            </w:r>
          </w:p>
          <w:p w:rsidR="006B6F97" w:rsidRPr="00B90697" w:rsidRDefault="006B6F97" w:rsidP="00E649F9">
            <w:pPr>
              <w:pStyle w:val="Paragrafoelenco"/>
              <w:numPr>
                <w:ilvl w:val="0"/>
                <w:numId w:val="11"/>
              </w:numPr>
              <w:spacing w:after="120"/>
              <w:ind w:left="709" w:hanging="357"/>
              <w:contextualSpacing w:val="0"/>
              <w:rPr>
                <w:rFonts w:ascii="Times New Roman" w:hAnsi="Times New Roman" w:cs="Times New Roman"/>
              </w:rPr>
            </w:pPr>
            <m:oMath>
              <m:r>
                <w:rPr>
                  <w:rFonts w:ascii="Cambria Math" w:hAnsi="Cambria Math" w:cs="Times New Roman"/>
                </w:rPr>
                <m:t xml:space="preserve">y= ln⁡x </m:t>
              </m:r>
            </m:oMath>
            <w:r w:rsidRPr="00B90697">
              <w:rPr>
                <w:rFonts w:ascii="Times New Roman" w:hAnsi="Times New Roman" w:cs="Times New Roman"/>
              </w:rPr>
              <w:t xml:space="preserve">                               V     F</w:t>
            </w:r>
          </w:p>
          <w:p w:rsidR="006B6F97" w:rsidRPr="00B90697" w:rsidRDefault="006B6F97" w:rsidP="00E649F9">
            <w:pPr>
              <w:pStyle w:val="Paragrafoelenco"/>
              <w:numPr>
                <w:ilvl w:val="0"/>
                <w:numId w:val="11"/>
              </w:numPr>
              <w:spacing w:after="120"/>
              <w:ind w:left="709" w:hanging="357"/>
              <w:contextualSpacing w:val="0"/>
              <w:rPr>
                <w:rFonts w:ascii="Times New Roman" w:hAnsi="Times New Roman" w:cs="Times New Roman"/>
              </w:rPr>
            </w:pPr>
            <m:oMath>
              <m:r>
                <w:rPr>
                  <w:rFonts w:ascii="Cambria Math" w:hAnsi="Cambria Math" w:cs="Times New Roman"/>
                </w:rPr>
                <m:t>y=</m:t>
              </m:r>
              <m:rad>
                <m:radPr>
                  <m:degHide m:val="on"/>
                  <m:ctrlPr>
                    <w:rPr>
                      <w:rFonts w:ascii="Cambria Math" w:hAnsi="Cambria Math" w:cs="Times New Roman"/>
                      <w:i/>
                    </w:rPr>
                  </m:ctrlPr>
                </m:radPr>
                <m:deg/>
                <m:e>
                  <m:r>
                    <w:rPr>
                      <w:rFonts w:ascii="Cambria Math" w:hAnsi="Cambria Math" w:cs="Times New Roman"/>
                    </w:rPr>
                    <m:t>x</m:t>
                  </m:r>
                </m:e>
              </m:rad>
              <m:r>
                <w:rPr>
                  <w:rFonts w:ascii="Cambria Math" w:hAnsi="Cambria Math" w:cs="Times New Roman"/>
                </w:rPr>
                <m:t xml:space="preserve">+x </m:t>
              </m:r>
            </m:oMath>
            <w:r w:rsidRPr="00B90697">
              <w:rPr>
                <w:rFonts w:ascii="Times New Roman" w:hAnsi="Times New Roman" w:cs="Times New Roman"/>
              </w:rPr>
              <w:t xml:space="preserve">                           V     F </w:t>
            </w:r>
          </w:p>
          <w:p w:rsidR="006B6F97" w:rsidRPr="00B90697" w:rsidRDefault="006B6F97" w:rsidP="00E649F9">
            <w:pPr>
              <w:pStyle w:val="Paragrafoelenco"/>
              <w:numPr>
                <w:ilvl w:val="0"/>
                <w:numId w:val="11"/>
              </w:numPr>
              <w:spacing w:after="120"/>
              <w:ind w:left="709" w:hanging="357"/>
              <w:contextualSpacing w:val="0"/>
              <w:rPr>
                <w:rFonts w:ascii="Times New Roman" w:hAnsi="Times New Roman" w:cs="Times New Roman"/>
              </w:rPr>
            </w:pPr>
            <m:oMath>
              <m:r>
                <w:rPr>
                  <w:rFonts w:ascii="Cambria Math" w:hAnsi="Cambria Math" w:cs="Times New Roman"/>
                </w:rPr>
                <m:t xml:space="preserve">y= </m:t>
              </m:r>
              <m:f>
                <m:fPr>
                  <m:ctrlPr>
                    <w:rPr>
                      <w:rFonts w:ascii="Cambria Math" w:hAnsi="Cambria Math" w:cs="Times New Roman"/>
                      <w:i/>
                    </w:rPr>
                  </m:ctrlPr>
                </m:fPr>
                <m:num>
                  <m:r>
                    <w:rPr>
                      <w:rFonts w:ascii="Cambria Math" w:hAnsi="Cambria Math" w:cs="Times New Roman"/>
                    </w:rPr>
                    <m:t>1</m:t>
                  </m:r>
                </m:num>
                <m:den>
                  <m:rad>
                    <m:radPr>
                      <m:degHide m:val="on"/>
                      <m:ctrlPr>
                        <w:rPr>
                          <w:rFonts w:ascii="Cambria Math" w:hAnsi="Cambria Math" w:cs="Times New Roman"/>
                          <w:i/>
                        </w:rPr>
                      </m:ctrlPr>
                    </m:radPr>
                    <m:deg/>
                    <m:e>
                      <m:sSup>
                        <m:sSupPr>
                          <m:ctrlPr>
                            <w:rPr>
                              <w:rFonts w:ascii="Cambria Math" w:hAnsi="Cambria Math" w:cs="Times New Roman"/>
                              <w:i/>
                            </w:rPr>
                          </m:ctrlPr>
                        </m:sSupPr>
                        <m:e>
                          <m:r>
                            <w:rPr>
                              <w:rFonts w:ascii="Cambria Math" w:hAnsi="Cambria Math" w:cs="Times New Roman"/>
                            </w:rPr>
                            <m:t>e</m:t>
                          </m:r>
                        </m:e>
                        <m:sup>
                          <m:r>
                            <w:rPr>
                              <w:rFonts w:ascii="Cambria Math" w:hAnsi="Cambria Math" w:cs="Times New Roman"/>
                            </w:rPr>
                            <m:t>x</m:t>
                          </m:r>
                        </m:sup>
                      </m:sSup>
                      <m:r>
                        <w:rPr>
                          <w:rFonts w:ascii="Cambria Math" w:hAnsi="Cambria Math" w:cs="Times New Roman"/>
                        </w:rPr>
                        <m:t>-1</m:t>
                      </m:r>
                    </m:e>
                  </m:rad>
                </m:den>
              </m:f>
            </m:oMath>
            <w:r w:rsidRPr="00B90697">
              <w:rPr>
                <w:rFonts w:ascii="Times New Roman" w:hAnsi="Times New Roman" w:cs="Times New Roman"/>
              </w:rPr>
              <w:t xml:space="preserve">  </w:t>
            </w:r>
            <m:oMath>
              <m:r>
                <w:rPr>
                  <w:rFonts w:ascii="Cambria Math" w:hAnsi="Cambria Math" w:cs="Times New Roman"/>
                </w:rPr>
                <m:t xml:space="preserve"> </m:t>
              </m:r>
            </m:oMath>
            <w:r w:rsidRPr="00B90697">
              <w:rPr>
                <w:rFonts w:ascii="Times New Roman" w:hAnsi="Times New Roman" w:cs="Times New Roman"/>
              </w:rPr>
              <w:t xml:space="preserve">                           V     F </w:t>
            </w:r>
          </w:p>
          <w:p w:rsidR="006B6F97" w:rsidRPr="00B90697" w:rsidRDefault="006B6F97" w:rsidP="00E649F9">
            <w:pPr>
              <w:pStyle w:val="Paragrafoelenco"/>
              <w:numPr>
                <w:ilvl w:val="0"/>
                <w:numId w:val="11"/>
              </w:numPr>
              <w:ind w:left="709" w:hanging="357"/>
              <w:contextualSpacing w:val="0"/>
              <w:rPr>
                <w:rFonts w:ascii="Times New Roman" w:hAnsi="Times New Roman" w:cs="Times New Roman"/>
              </w:rPr>
            </w:pPr>
            <m:oMath>
              <m:r>
                <w:rPr>
                  <w:rFonts w:ascii="Cambria Math" w:hAnsi="Cambria Math" w:cs="Times New Roman"/>
                </w:rPr>
                <m:t xml:space="preserve">y= </m:t>
              </m:r>
              <m:f>
                <m:fPr>
                  <m:ctrlPr>
                    <w:rPr>
                      <w:rFonts w:ascii="Cambria Math" w:hAnsi="Cambria Math" w:cs="Times New Roman"/>
                      <w:i/>
                    </w:rPr>
                  </m:ctrlPr>
                </m:fPr>
                <m:num>
                  <m:r>
                    <w:rPr>
                      <w:rFonts w:ascii="Cambria Math" w:hAnsi="Cambria Math" w:cs="Times New Roman"/>
                    </w:rPr>
                    <m:t>1</m:t>
                  </m:r>
                </m:num>
                <m:den>
                  <m:rad>
                    <m:radPr>
                      <m:degHide m:val="on"/>
                      <m:ctrlPr>
                        <w:rPr>
                          <w:rFonts w:ascii="Cambria Math" w:hAnsi="Cambria Math" w:cs="Times New Roman"/>
                          <w:i/>
                        </w:rPr>
                      </m:ctrlPr>
                    </m:radPr>
                    <m:deg/>
                    <m:e>
                      <m:r>
                        <w:rPr>
                          <w:rFonts w:ascii="Cambria Math" w:hAnsi="Cambria Math" w:cs="Times New Roman"/>
                        </w:rPr>
                        <m:t>x</m:t>
                      </m:r>
                    </m:e>
                  </m:rad>
                </m:den>
              </m:f>
            </m:oMath>
            <w:r w:rsidRPr="00B90697">
              <w:rPr>
                <w:rFonts w:ascii="Times New Roman" w:hAnsi="Times New Roman" w:cs="Times New Roman"/>
              </w:rPr>
              <w:t xml:space="preserve">  </w:t>
            </w:r>
            <m:oMath>
              <m:r>
                <w:rPr>
                  <w:rFonts w:ascii="Cambria Math" w:hAnsi="Cambria Math" w:cs="Times New Roman"/>
                </w:rPr>
                <m:t xml:space="preserve"> </m:t>
              </m:r>
            </m:oMath>
            <w:r w:rsidRPr="00B90697">
              <w:rPr>
                <w:rFonts w:ascii="Times New Roman" w:hAnsi="Times New Roman" w:cs="Times New Roman"/>
              </w:rPr>
              <w:t xml:space="preserve">                                 V     F    </w:t>
            </w:r>
          </w:p>
          <w:p w:rsidR="006B6F97" w:rsidRPr="00B90697" w:rsidRDefault="006B6F97" w:rsidP="006B6F97">
            <w:pPr>
              <w:spacing w:after="360"/>
              <w:ind w:left="709"/>
              <w:jc w:val="center"/>
              <w:rPr>
                <w:rFonts w:ascii="Times New Roman" w:hAnsi="Times New Roman" w:cs="Times New Roman"/>
                <w:b/>
              </w:rPr>
            </w:pPr>
            <w:r w:rsidRPr="00B90697">
              <w:rPr>
                <w:rFonts w:ascii="Times New Roman" w:hAnsi="Times New Roman" w:cs="Times New Roman"/>
                <w:b/>
              </w:rPr>
              <w:t xml:space="preserve">                                                                                                    punti 15 </w:t>
            </w:r>
          </w:p>
          <w:p w:rsidR="009506B4" w:rsidRPr="009506B4" w:rsidRDefault="009506B4" w:rsidP="009506B4">
            <w:pPr>
              <w:spacing w:line="276" w:lineRule="auto"/>
            </w:pPr>
          </w:p>
          <w:p w:rsidR="006B6F97" w:rsidRPr="00B90697" w:rsidRDefault="006B6F97" w:rsidP="00E649F9">
            <w:pPr>
              <w:pStyle w:val="Paragrafoelenco"/>
              <w:numPr>
                <w:ilvl w:val="0"/>
                <w:numId w:val="9"/>
              </w:numPr>
              <w:spacing w:line="276" w:lineRule="auto"/>
              <w:ind w:left="284" w:hanging="284"/>
              <w:contextualSpacing w:val="0"/>
              <w:rPr>
                <w:rFonts w:ascii="Times New Roman" w:hAnsi="Times New Roman" w:cs="Times New Roman"/>
              </w:rPr>
            </w:pPr>
            <w:r w:rsidRPr="00B90697">
              <w:rPr>
                <w:rFonts w:ascii="Times New Roman" w:hAnsi="Times New Roman" w:cs="Times New Roman"/>
              </w:rPr>
              <w:t xml:space="preserve"> Disegna la seguente funzione:      </w:t>
            </w:r>
            <m:oMath>
              <m:d>
                <m:dPr>
                  <m:begChr m:val="{"/>
                  <m:endChr m:val=""/>
                  <m:ctrlPr>
                    <w:rPr>
                      <w:rFonts w:ascii="Cambria Math" w:hAnsi="Cambria Math" w:cs="Times New Roman"/>
                      <w:i/>
                    </w:rPr>
                  </m:ctrlPr>
                </m:dPr>
                <m:e>
                  <m:eqArr>
                    <m:eqArrPr>
                      <m:ctrlPr>
                        <w:rPr>
                          <w:rFonts w:ascii="Cambria Math" w:hAnsi="Cambria Math" w:cs="Times New Roman"/>
                          <w:i/>
                        </w:rPr>
                      </m:ctrlPr>
                    </m:eqArrPr>
                    <m:e>
                      <m:r>
                        <w:rPr>
                          <w:rFonts w:ascii="Cambria Math" w:hAnsi="Cambria Math" w:cs="Times New Roman"/>
                        </w:rPr>
                        <m:t>3x+2        se x≤1</m:t>
                      </m:r>
                    </m:e>
                    <m:e>
                      <m:r>
                        <w:rPr>
                          <w:rFonts w:ascii="Cambria Math" w:hAnsi="Cambria Math" w:cs="Times New Roman"/>
                        </w:rPr>
                        <m:t>7-2x         se&gt;1</m:t>
                      </m:r>
                    </m:e>
                  </m:eqArr>
                </m:e>
              </m:d>
            </m:oMath>
          </w:p>
          <w:p w:rsidR="006B6F97" w:rsidRPr="00B90697" w:rsidRDefault="006B6F97" w:rsidP="006B6F97">
            <w:pPr>
              <w:pStyle w:val="Paragrafoelenco"/>
              <w:ind w:left="284"/>
              <w:rPr>
                <w:rFonts w:ascii="Times New Roman" w:hAnsi="Times New Roman" w:cs="Times New Roman"/>
              </w:rPr>
            </w:pPr>
            <w:r w:rsidRPr="00B90697">
              <w:rPr>
                <w:rFonts w:ascii="Times New Roman" w:hAnsi="Times New Roman" w:cs="Times New Roman"/>
              </w:rPr>
              <w:t>In quali intervalli la funzione è crescente? ________________________________</w:t>
            </w:r>
          </w:p>
          <w:p w:rsidR="006B6F97" w:rsidRPr="00B90697" w:rsidRDefault="006B6F97" w:rsidP="006B6F97">
            <w:pPr>
              <w:pStyle w:val="Paragrafoelenco"/>
              <w:ind w:left="284"/>
              <w:rPr>
                <w:rFonts w:ascii="Times New Roman" w:hAnsi="Times New Roman" w:cs="Times New Roman"/>
              </w:rPr>
            </w:pPr>
            <w:r w:rsidRPr="00B90697">
              <w:rPr>
                <w:rFonts w:ascii="Times New Roman" w:hAnsi="Times New Roman" w:cs="Times New Roman"/>
              </w:rPr>
              <w:t>In quali intervalli la funzione è decrescente? ______________________________</w:t>
            </w:r>
          </w:p>
          <w:p w:rsidR="006B6F97" w:rsidRPr="00B90697" w:rsidRDefault="006B6F97" w:rsidP="006B6F97">
            <w:pPr>
              <w:pStyle w:val="Paragrafoelenco"/>
              <w:ind w:left="284"/>
              <w:rPr>
                <w:rFonts w:ascii="Times New Roman" w:hAnsi="Times New Roman" w:cs="Times New Roman"/>
              </w:rPr>
            </w:pPr>
          </w:p>
          <w:p w:rsidR="006B6F97" w:rsidRPr="00B90697" w:rsidRDefault="006B6F97" w:rsidP="006B6F97">
            <w:pPr>
              <w:jc w:val="both"/>
              <w:rPr>
                <w:rFonts w:ascii="Times New Roman" w:hAnsi="Times New Roman" w:cs="Times New Roman"/>
                <w:b/>
              </w:rPr>
            </w:pPr>
            <w:r w:rsidRPr="00B90697">
              <w:rPr>
                <w:rFonts w:ascii="Times New Roman" w:hAnsi="Times New Roman" w:cs="Times New Roman"/>
              </w:rPr>
              <w:t xml:space="preserve">                                                                                                              </w:t>
            </w:r>
            <w:r w:rsidR="00B90697">
              <w:rPr>
                <w:rFonts w:ascii="Times New Roman" w:hAnsi="Times New Roman" w:cs="Times New Roman"/>
              </w:rPr>
              <w:t xml:space="preserve">                           </w:t>
            </w:r>
            <w:r w:rsidRPr="00B90697">
              <w:rPr>
                <w:rFonts w:ascii="Times New Roman" w:hAnsi="Times New Roman" w:cs="Times New Roman"/>
                <w:b/>
              </w:rPr>
              <w:t>punti 10</w:t>
            </w:r>
          </w:p>
          <w:p w:rsidR="006B6F97" w:rsidRDefault="006B6F97" w:rsidP="006B6F97">
            <w:pPr>
              <w:jc w:val="both"/>
              <w:rPr>
                <w:rFonts w:ascii="Times New Roman" w:hAnsi="Times New Roman" w:cs="Times New Roman"/>
                <w:b/>
              </w:rPr>
            </w:pPr>
          </w:p>
          <w:p w:rsidR="00B90697" w:rsidRPr="00B90697" w:rsidRDefault="00B90697" w:rsidP="006B6F97">
            <w:pPr>
              <w:jc w:val="both"/>
              <w:rPr>
                <w:rFonts w:ascii="Times New Roman" w:hAnsi="Times New Roman" w:cs="Times New Roman"/>
                <w:b/>
              </w:rPr>
            </w:pPr>
          </w:p>
          <w:p w:rsidR="006B6F97" w:rsidRPr="00B90697" w:rsidRDefault="006B6F97" w:rsidP="00E649F9">
            <w:pPr>
              <w:pStyle w:val="Paragrafoelenco"/>
              <w:numPr>
                <w:ilvl w:val="0"/>
                <w:numId w:val="9"/>
              </w:numPr>
              <w:ind w:left="284" w:hanging="284"/>
              <w:contextualSpacing w:val="0"/>
              <w:jc w:val="both"/>
              <w:rPr>
                <w:rFonts w:ascii="Times New Roman" w:hAnsi="Times New Roman" w:cs="Times New Roman"/>
                <w:i/>
              </w:rPr>
            </w:pPr>
            <w:r w:rsidRPr="00B90697">
              <w:rPr>
                <w:rFonts w:ascii="Times New Roman" w:hAnsi="Times New Roman" w:cs="Times New Roman"/>
              </w:rPr>
              <w:t>Osservando il grafico della figura, trova il dominio e il codominio della funzione.</w:t>
            </w:r>
          </w:p>
          <w:p w:rsidR="006B6F97" w:rsidRPr="00B90697" w:rsidRDefault="006B6F97" w:rsidP="006B6F97">
            <w:pPr>
              <w:ind w:left="284" w:hanging="284"/>
              <w:jc w:val="both"/>
              <w:rPr>
                <w:rFonts w:ascii="Times New Roman" w:hAnsi="Times New Roman" w:cs="Times New Roman"/>
              </w:rPr>
            </w:pPr>
          </w:p>
          <w:p w:rsidR="006B6F97" w:rsidRPr="00B90697" w:rsidRDefault="006B6F97" w:rsidP="006B6F97">
            <w:pPr>
              <w:ind w:left="284" w:hanging="284"/>
              <w:jc w:val="both"/>
              <w:rPr>
                <w:rFonts w:ascii="Times New Roman" w:hAnsi="Times New Roman" w:cs="Times New Roman"/>
                <w:i/>
              </w:rPr>
            </w:pPr>
            <w:r w:rsidRPr="00B90697">
              <w:rPr>
                <w:i/>
                <w:noProof/>
              </w:rPr>
              <w:drawing>
                <wp:inline distT="0" distB="0" distL="0" distR="0">
                  <wp:extent cx="4686935" cy="2415399"/>
                  <wp:effectExtent l="0" t="0" r="0" b="0"/>
                  <wp:docPr id="4" name="Immagine 0" descr="funzi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unzione.png"/>
                          <pic:cNvPicPr/>
                        </pic:nvPicPr>
                        <pic:blipFill>
                          <a:blip r:embed="rId9" cstate="print"/>
                          <a:stretch>
                            <a:fillRect/>
                          </a:stretch>
                        </pic:blipFill>
                        <pic:spPr>
                          <a:xfrm>
                            <a:off x="0" y="0"/>
                            <a:ext cx="4685282" cy="2414547"/>
                          </a:xfrm>
                          <a:prstGeom prst="rect">
                            <a:avLst/>
                          </a:prstGeom>
                        </pic:spPr>
                      </pic:pic>
                    </a:graphicData>
                  </a:graphic>
                </wp:inline>
              </w:drawing>
            </w:r>
          </w:p>
          <w:p w:rsidR="006B6F97" w:rsidRPr="00B90697" w:rsidRDefault="006B6F97" w:rsidP="006B6F97">
            <w:pPr>
              <w:ind w:left="284" w:hanging="284"/>
              <w:jc w:val="both"/>
              <w:rPr>
                <w:rFonts w:ascii="Times New Roman" w:hAnsi="Times New Roman" w:cs="Times New Roman"/>
              </w:rPr>
            </w:pPr>
          </w:p>
          <w:p w:rsidR="00B90697" w:rsidRDefault="00B90697" w:rsidP="006B6F97">
            <w:pPr>
              <w:ind w:left="284" w:hanging="284"/>
              <w:jc w:val="both"/>
              <w:rPr>
                <w:rFonts w:ascii="Times New Roman" w:hAnsi="Times New Roman" w:cs="Times New Roman"/>
              </w:rPr>
            </w:pPr>
          </w:p>
          <w:p w:rsidR="00B90697" w:rsidRPr="00B90697" w:rsidRDefault="00B90697" w:rsidP="006B6F97">
            <w:pPr>
              <w:ind w:left="284" w:hanging="284"/>
              <w:jc w:val="both"/>
              <w:rPr>
                <w:rFonts w:ascii="Times New Roman" w:hAnsi="Times New Roman" w:cs="Times New Roman"/>
              </w:rPr>
            </w:pPr>
          </w:p>
          <w:p w:rsidR="006B6F97" w:rsidRPr="00B90697" w:rsidRDefault="006B6F97" w:rsidP="006B6F97">
            <w:pPr>
              <w:ind w:left="284" w:hanging="284"/>
              <w:jc w:val="both"/>
              <w:rPr>
                <w:rFonts w:ascii="Times New Roman" w:hAnsi="Times New Roman" w:cs="Times New Roman"/>
              </w:rPr>
            </w:pPr>
            <w:r w:rsidRPr="00B90697">
              <w:rPr>
                <w:rFonts w:ascii="Times New Roman" w:hAnsi="Times New Roman" w:cs="Times New Roman"/>
              </w:rPr>
              <w:t xml:space="preserve">Inoltre calcola: </w:t>
            </w:r>
            <m:oMath>
              <m:r>
                <w:rPr>
                  <w:rFonts w:ascii="Cambria Math" w:hAnsi="Cambria Math" w:cs="Times New Roman"/>
                </w:rPr>
                <m:t>f</m:t>
              </m:r>
              <m:d>
                <m:dPr>
                  <m:ctrlPr>
                    <w:rPr>
                      <w:rFonts w:ascii="Cambria Math" w:hAnsi="Cambria Math" w:cs="Times New Roman"/>
                      <w:i/>
                    </w:rPr>
                  </m:ctrlPr>
                </m:dPr>
                <m:e>
                  <m:r>
                    <w:rPr>
                      <w:rFonts w:ascii="Cambria Math" w:hAnsi="Cambria Math" w:cs="Times New Roman"/>
                    </w:rPr>
                    <m:t>-3</m:t>
                  </m:r>
                </m:e>
              </m:d>
              <m:r>
                <w:rPr>
                  <w:rFonts w:ascii="Cambria Math" w:hAnsi="Cambria Math" w:cs="Times New Roman"/>
                </w:rPr>
                <m:t>,f</m:t>
              </m:r>
              <m:d>
                <m:dPr>
                  <m:ctrlPr>
                    <w:rPr>
                      <w:rFonts w:ascii="Cambria Math" w:hAnsi="Cambria Math" w:cs="Times New Roman"/>
                      <w:i/>
                    </w:rPr>
                  </m:ctrlPr>
                </m:dPr>
                <m:e>
                  <m:r>
                    <w:rPr>
                      <w:rFonts w:ascii="Cambria Math" w:hAnsi="Cambria Math" w:cs="Times New Roman"/>
                    </w:rPr>
                    <m:t>0</m:t>
                  </m:r>
                </m:e>
              </m:d>
              <m:r>
                <w:rPr>
                  <w:rFonts w:ascii="Cambria Math" w:hAnsi="Cambria Math" w:cs="Times New Roman"/>
                </w:rPr>
                <m:t>, f</m:t>
              </m:r>
              <m:d>
                <m:dPr>
                  <m:ctrlPr>
                    <w:rPr>
                      <w:rFonts w:ascii="Cambria Math" w:hAnsi="Cambria Math" w:cs="Times New Roman"/>
                      <w:i/>
                    </w:rPr>
                  </m:ctrlPr>
                </m:dPr>
                <m:e>
                  <m:r>
                    <w:rPr>
                      <w:rFonts w:ascii="Cambria Math" w:hAnsi="Cambria Math" w:cs="Times New Roman"/>
                    </w:rPr>
                    <m:t>1</m:t>
                  </m:r>
                </m:e>
              </m:d>
              <m:r>
                <w:rPr>
                  <w:rFonts w:ascii="Cambria Math" w:hAnsi="Cambria Math" w:cs="Times New Roman"/>
                </w:rPr>
                <m:t>, f</m:t>
              </m:r>
              <m:d>
                <m:dPr>
                  <m:ctrlPr>
                    <w:rPr>
                      <w:rFonts w:ascii="Cambria Math" w:hAnsi="Cambria Math" w:cs="Times New Roman"/>
                      <w:i/>
                    </w:rPr>
                  </m:ctrlPr>
                </m:dPr>
                <m:e>
                  <m:r>
                    <w:rPr>
                      <w:rFonts w:ascii="Cambria Math" w:hAnsi="Cambria Math" w:cs="Times New Roman"/>
                    </w:rPr>
                    <m:t>….</m:t>
                  </m:r>
                </m:e>
              </m:d>
              <m:r>
                <w:rPr>
                  <w:rFonts w:ascii="Cambria Math" w:hAnsi="Cambria Math" w:cs="Times New Roman"/>
                </w:rPr>
                <m:t>=-2, f</m:t>
              </m:r>
              <m:d>
                <m:dPr>
                  <m:ctrlPr>
                    <w:rPr>
                      <w:rFonts w:ascii="Cambria Math" w:hAnsi="Cambria Math" w:cs="Times New Roman"/>
                      <w:i/>
                    </w:rPr>
                  </m:ctrlPr>
                </m:dPr>
                <m:e>
                  <m:r>
                    <w:rPr>
                      <w:rFonts w:ascii="Cambria Math" w:hAnsi="Cambria Math" w:cs="Times New Roman"/>
                    </w:rPr>
                    <m:t>….</m:t>
                  </m:r>
                </m:e>
              </m:d>
              <m:r>
                <w:rPr>
                  <w:rFonts w:ascii="Cambria Math" w:hAnsi="Cambria Math" w:cs="Times New Roman"/>
                </w:rPr>
                <m:t>=5</m:t>
              </m:r>
            </m:oMath>
            <w:r w:rsidRPr="00B90697">
              <w:rPr>
                <w:rFonts w:ascii="Times New Roman" w:hAnsi="Times New Roman" w:cs="Times New Roman"/>
              </w:rPr>
              <w:t>.</w:t>
            </w:r>
          </w:p>
          <w:p w:rsidR="006B6F97" w:rsidRPr="00B90697" w:rsidRDefault="006B6F97" w:rsidP="006B6F97">
            <w:pPr>
              <w:spacing w:after="240"/>
              <w:ind w:left="1276"/>
              <w:rPr>
                <w:rFonts w:ascii="Times New Roman" w:hAnsi="Times New Roman" w:cs="Times New Roman"/>
                <w:b/>
              </w:rPr>
            </w:pPr>
            <w:r w:rsidRPr="00B90697">
              <w:rPr>
                <w:rFonts w:ascii="Times New Roman" w:hAnsi="Times New Roman" w:cs="Times New Roman"/>
              </w:rPr>
              <w:t xml:space="preserve">                                                                                                      </w:t>
            </w:r>
            <w:r w:rsidR="00B90697">
              <w:rPr>
                <w:rFonts w:ascii="Times New Roman" w:hAnsi="Times New Roman" w:cs="Times New Roman"/>
              </w:rPr>
              <w:t xml:space="preserve">           </w:t>
            </w:r>
            <w:r w:rsidRPr="00B90697">
              <w:rPr>
                <w:rFonts w:ascii="Times New Roman" w:hAnsi="Times New Roman" w:cs="Times New Roman"/>
              </w:rPr>
              <w:t xml:space="preserve"> </w:t>
            </w:r>
            <w:r w:rsidRPr="00B90697">
              <w:rPr>
                <w:rFonts w:ascii="Times New Roman" w:hAnsi="Times New Roman" w:cs="Times New Roman"/>
                <w:b/>
              </w:rPr>
              <w:t>punti 15</w:t>
            </w:r>
          </w:p>
          <w:p w:rsidR="006B6F97" w:rsidRPr="00B90697" w:rsidRDefault="006B6F97" w:rsidP="006B6F97">
            <w:pPr>
              <w:ind w:left="1277"/>
              <w:jc w:val="both"/>
              <w:rPr>
                <w:rFonts w:ascii="Times New Roman" w:hAnsi="Times New Roman" w:cs="Times New Roman"/>
                <w:b/>
              </w:rPr>
            </w:pPr>
          </w:p>
          <w:p w:rsidR="006B6F97" w:rsidRPr="00B90697" w:rsidRDefault="006B6F97" w:rsidP="00E649F9">
            <w:pPr>
              <w:pStyle w:val="Paragrafoelenco"/>
              <w:numPr>
                <w:ilvl w:val="0"/>
                <w:numId w:val="9"/>
              </w:numPr>
              <w:spacing w:line="276" w:lineRule="auto"/>
              <w:ind w:left="284" w:hanging="284"/>
              <w:contextualSpacing w:val="0"/>
              <w:rPr>
                <w:rFonts w:ascii="Times New Roman" w:hAnsi="Times New Roman" w:cs="Times New Roman"/>
              </w:rPr>
            </w:pPr>
            <w:r w:rsidRPr="00B90697">
              <w:rPr>
                <w:rFonts w:ascii="Times New Roman" w:hAnsi="Times New Roman" w:cs="Times New Roman"/>
              </w:rPr>
              <w:lastRenderedPageBreak/>
              <w:t xml:space="preserve">Data la funzione </w:t>
            </w:r>
            <m:oMath>
              <m:r>
                <w:rPr>
                  <w:rFonts w:ascii="Cambria Math" w:hAnsi="Cambria Math" w:cs="Times New Roman"/>
                </w:rPr>
                <m:t>y=f(x)</m:t>
              </m:r>
            </m:oMath>
            <w:r w:rsidRPr="00B90697">
              <w:rPr>
                <w:rFonts w:ascii="Times New Roman" w:hAnsi="Times New Roman" w:cs="Times New Roman"/>
              </w:rPr>
              <w:t xml:space="preserve"> rappresentata nel grafico della figura sotto, disegna il grafico della funzione </w:t>
            </w:r>
            <m:oMath>
              <m:r>
                <w:rPr>
                  <w:rFonts w:ascii="Cambria Math" w:hAnsi="Cambria Math" w:cs="Times New Roman"/>
                </w:rPr>
                <m:t>y=</m:t>
              </m:r>
              <m:d>
                <m:dPr>
                  <m:begChr m:val="|"/>
                  <m:endChr m:val="|"/>
                  <m:ctrlPr>
                    <w:rPr>
                      <w:rFonts w:ascii="Cambria Math" w:hAnsi="Cambria Math" w:cs="Times New Roman"/>
                      <w:i/>
                    </w:rPr>
                  </m:ctrlPr>
                </m:dPr>
                <m:e>
                  <m:r>
                    <w:rPr>
                      <w:rFonts w:ascii="Cambria Math" w:hAnsi="Cambria Math" w:cs="Times New Roman"/>
                    </w:rPr>
                    <m:t>f(x)</m:t>
                  </m:r>
                </m:e>
              </m:d>
            </m:oMath>
            <w:r w:rsidRPr="00B90697">
              <w:rPr>
                <w:rFonts w:ascii="Times New Roman" w:hAnsi="Times New Roman" w:cs="Times New Roman"/>
              </w:rPr>
              <w:t xml:space="preserve">. </w:t>
            </w:r>
          </w:p>
          <w:p w:rsidR="006B6F97" w:rsidRPr="00B90697" w:rsidRDefault="006B6F97" w:rsidP="006B6F97">
            <w:pPr>
              <w:pStyle w:val="Paragrafoelenco"/>
              <w:ind w:left="0"/>
              <w:rPr>
                <w:rFonts w:ascii="Times New Roman" w:hAnsi="Times New Roman" w:cs="Times New Roman"/>
                <w:b/>
              </w:rPr>
            </w:pPr>
            <w:r w:rsidRPr="00B90697">
              <w:rPr>
                <w:rFonts w:ascii="Times New Roman" w:hAnsi="Times New Roman" w:cs="Times New Roman"/>
                <w:b/>
              </w:rPr>
              <w:t xml:space="preserve">      </w:t>
            </w:r>
            <w:r w:rsidRPr="00B90697">
              <w:rPr>
                <w:noProof/>
              </w:rPr>
              <w:drawing>
                <wp:inline distT="0" distB="0" distL="0" distR="0">
                  <wp:extent cx="4703868" cy="2477319"/>
                  <wp:effectExtent l="0" t="0" r="0" b="0"/>
                  <wp:docPr id="15" name="Immagine 3" descr="funzione modulo 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unzione modulo new.png"/>
                          <pic:cNvPicPr/>
                        </pic:nvPicPr>
                        <pic:blipFill>
                          <a:blip r:embed="rId10" cstate="print"/>
                          <a:stretch>
                            <a:fillRect/>
                          </a:stretch>
                        </pic:blipFill>
                        <pic:spPr>
                          <a:xfrm>
                            <a:off x="0" y="0"/>
                            <a:ext cx="4702930" cy="2476825"/>
                          </a:xfrm>
                          <a:prstGeom prst="rect">
                            <a:avLst/>
                          </a:prstGeom>
                        </pic:spPr>
                      </pic:pic>
                    </a:graphicData>
                  </a:graphic>
                </wp:inline>
              </w:drawing>
            </w:r>
          </w:p>
          <w:p w:rsidR="006B6F97" w:rsidRPr="00B90697" w:rsidRDefault="006B6F97" w:rsidP="006B6F97">
            <w:pPr>
              <w:pStyle w:val="Paragrafoelenco"/>
              <w:ind w:left="0"/>
              <w:rPr>
                <w:rFonts w:ascii="Times New Roman" w:hAnsi="Times New Roman" w:cs="Times New Roman"/>
                <w:b/>
              </w:rPr>
            </w:pPr>
            <w:r w:rsidRPr="00B90697">
              <w:rPr>
                <w:rFonts w:ascii="Times New Roman" w:hAnsi="Times New Roman" w:cs="Times New Roman"/>
                <w:b/>
              </w:rPr>
              <w:t xml:space="preserve">                                                                          </w:t>
            </w:r>
          </w:p>
          <w:p w:rsidR="009506B4" w:rsidRDefault="009506B4" w:rsidP="006B6F97">
            <w:pPr>
              <w:pStyle w:val="Paragrafoelenco"/>
              <w:ind w:left="0"/>
              <w:jc w:val="both"/>
              <w:rPr>
                <w:rFonts w:ascii="Times New Roman" w:hAnsi="Times New Roman" w:cs="Times New Roman"/>
              </w:rPr>
            </w:pPr>
          </w:p>
          <w:p w:rsidR="009506B4" w:rsidRDefault="009506B4" w:rsidP="006B6F97">
            <w:pPr>
              <w:pStyle w:val="Paragrafoelenco"/>
              <w:ind w:left="0"/>
              <w:jc w:val="both"/>
              <w:rPr>
                <w:rFonts w:ascii="Times New Roman" w:hAnsi="Times New Roman" w:cs="Times New Roman"/>
              </w:rPr>
            </w:pPr>
          </w:p>
          <w:p w:rsidR="009506B4" w:rsidRDefault="009506B4" w:rsidP="006B6F97">
            <w:pPr>
              <w:pStyle w:val="Paragrafoelenco"/>
              <w:ind w:left="0"/>
              <w:jc w:val="both"/>
              <w:rPr>
                <w:rFonts w:ascii="Times New Roman" w:hAnsi="Times New Roman" w:cs="Times New Roman"/>
              </w:rPr>
            </w:pPr>
          </w:p>
          <w:p w:rsidR="006B6F97" w:rsidRPr="00B90697" w:rsidRDefault="006B6F97" w:rsidP="006B6F97">
            <w:pPr>
              <w:pStyle w:val="Paragrafoelenco"/>
              <w:ind w:left="0"/>
              <w:jc w:val="both"/>
              <w:rPr>
                <w:rFonts w:ascii="Times New Roman" w:hAnsi="Times New Roman" w:cs="Times New Roman"/>
              </w:rPr>
            </w:pPr>
            <w:r w:rsidRPr="00B90697">
              <w:rPr>
                <w:rFonts w:ascii="Times New Roman" w:hAnsi="Times New Roman" w:cs="Times New Roman"/>
              </w:rPr>
              <w:t xml:space="preserve">Considera ora la funzione </w:t>
            </w:r>
            <m:oMath>
              <m:r>
                <w:rPr>
                  <w:rFonts w:ascii="Cambria Math" w:hAnsi="Cambria Math" w:cs="Times New Roman"/>
                </w:rPr>
                <m:t xml:space="preserve"> y=</m:t>
              </m:r>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r>
                <w:rPr>
                  <w:rFonts w:ascii="Cambria Math" w:hAnsi="Cambria Math" w:cs="Times New Roman"/>
                </w:rPr>
                <m:t>+2</m:t>
              </m:r>
            </m:oMath>
            <w:r w:rsidRPr="00B90697">
              <w:rPr>
                <w:rFonts w:ascii="Times New Roman" w:hAnsi="Times New Roman" w:cs="Times New Roman"/>
              </w:rPr>
              <w:t>. Il suo grafico si può dedurre dal disegno di una funzione elementare. Quale?</w:t>
            </w:r>
          </w:p>
          <w:p w:rsidR="006B6F97" w:rsidRPr="00B90697" w:rsidRDefault="006B6F97" w:rsidP="006B6F97">
            <w:pPr>
              <w:pStyle w:val="Paragrafoelenco"/>
              <w:ind w:left="0"/>
              <w:jc w:val="both"/>
              <w:rPr>
                <w:rFonts w:ascii="Times New Roman" w:hAnsi="Times New Roman" w:cs="Times New Roman"/>
              </w:rPr>
            </w:pPr>
          </w:p>
          <w:p w:rsidR="006B6F97" w:rsidRPr="00B90697" w:rsidRDefault="006B6F97" w:rsidP="006B6F97">
            <w:pPr>
              <w:pStyle w:val="Paragrafoelenco"/>
              <w:ind w:left="0"/>
              <w:jc w:val="both"/>
              <w:rPr>
                <w:rFonts w:ascii="Times New Roman" w:hAnsi="Times New Roman" w:cs="Times New Roman"/>
              </w:rPr>
            </w:pPr>
            <w:r w:rsidRPr="00B90697">
              <w:rPr>
                <w:rFonts w:ascii="Times New Roman" w:hAnsi="Times New Roman" w:cs="Times New Roman"/>
              </w:rPr>
              <w:t xml:space="preserve">Disegna </w:t>
            </w:r>
            <m:oMath>
              <m:r>
                <w:rPr>
                  <w:rFonts w:ascii="Cambria Math" w:hAnsi="Cambria Math" w:cs="Times New Roman"/>
                </w:rPr>
                <m:t>y=</m:t>
              </m:r>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r>
                <w:rPr>
                  <w:rFonts w:ascii="Cambria Math" w:hAnsi="Cambria Math" w:cs="Times New Roman"/>
                </w:rPr>
                <m:t>+2</m:t>
              </m:r>
            </m:oMath>
            <w:r w:rsidRPr="00B90697">
              <w:rPr>
                <w:rFonts w:ascii="Times New Roman" w:hAnsi="Times New Roman" w:cs="Times New Roman"/>
              </w:rPr>
              <w:t xml:space="preserve"> partendo dal grafico della funzione elementare che hai individuato.</w:t>
            </w:r>
          </w:p>
          <w:p w:rsidR="006B6F97" w:rsidRPr="00B90697" w:rsidRDefault="006B6F97" w:rsidP="006B6F97">
            <w:pPr>
              <w:pStyle w:val="Paragrafoelenco"/>
              <w:ind w:left="0"/>
              <w:jc w:val="both"/>
              <w:rPr>
                <w:rFonts w:ascii="Times New Roman" w:hAnsi="Times New Roman" w:cs="Times New Roman"/>
              </w:rPr>
            </w:pPr>
          </w:p>
          <w:p w:rsidR="006B6F97" w:rsidRPr="00B90697" w:rsidRDefault="006B6F97" w:rsidP="006B6F97">
            <w:pPr>
              <w:pStyle w:val="Paragrafoelenco"/>
              <w:ind w:left="0"/>
              <w:jc w:val="both"/>
              <w:rPr>
                <w:rFonts w:ascii="Times New Roman" w:hAnsi="Times New Roman" w:cs="Times New Roman"/>
              </w:rPr>
            </w:pPr>
            <w:r w:rsidRPr="00B90697">
              <w:rPr>
                <w:rFonts w:ascii="Times New Roman" w:hAnsi="Times New Roman" w:cs="Times New Roman"/>
              </w:rPr>
              <w:t xml:space="preserve">                                                                                                                    </w:t>
            </w:r>
            <w:r w:rsidR="00B90697">
              <w:rPr>
                <w:rFonts w:ascii="Times New Roman" w:hAnsi="Times New Roman" w:cs="Times New Roman"/>
              </w:rPr>
              <w:t xml:space="preserve">                      </w:t>
            </w:r>
            <w:r w:rsidRPr="00B90697">
              <w:rPr>
                <w:rFonts w:ascii="Times New Roman" w:hAnsi="Times New Roman" w:cs="Times New Roman"/>
              </w:rPr>
              <w:t xml:space="preserve"> </w:t>
            </w:r>
            <w:r w:rsidRPr="00B90697">
              <w:rPr>
                <w:rFonts w:ascii="Times New Roman" w:hAnsi="Times New Roman" w:cs="Times New Roman"/>
                <w:b/>
              </w:rPr>
              <w:t>punti 10</w:t>
            </w:r>
          </w:p>
          <w:p w:rsidR="006B6F97" w:rsidRPr="00B90697" w:rsidRDefault="006B6F97" w:rsidP="00E649F9">
            <w:pPr>
              <w:pStyle w:val="Paragrafoelenco"/>
              <w:numPr>
                <w:ilvl w:val="0"/>
                <w:numId w:val="9"/>
              </w:numPr>
              <w:spacing w:after="60"/>
              <w:ind w:left="284" w:hanging="284"/>
              <w:contextualSpacing w:val="0"/>
              <w:rPr>
                <w:rFonts w:ascii="Times New Roman" w:hAnsi="Times New Roman" w:cs="Times New Roman"/>
              </w:rPr>
            </w:pPr>
            <w:r w:rsidRPr="00B90697">
              <w:rPr>
                <w:rFonts w:ascii="Times New Roman" w:hAnsi="Times New Roman" w:cs="Times New Roman"/>
              </w:rPr>
              <w:t xml:space="preserve"> Dal grafico della seguente funzione determina:</w:t>
            </w:r>
          </w:p>
          <w:p w:rsidR="006B6F97" w:rsidRPr="00B90697" w:rsidRDefault="006B6F97" w:rsidP="006B6F97">
            <w:pPr>
              <w:spacing w:after="60"/>
              <w:rPr>
                <w:rFonts w:ascii="Times New Roman" w:hAnsi="Times New Roman" w:cs="Times New Roman"/>
              </w:rPr>
            </w:pPr>
          </w:p>
          <w:p w:rsidR="006B6F97" w:rsidRPr="00B90697" w:rsidRDefault="006B6F97" w:rsidP="00E649F9">
            <w:pPr>
              <w:pStyle w:val="Paragrafoelenco"/>
              <w:numPr>
                <w:ilvl w:val="0"/>
                <w:numId w:val="12"/>
              </w:numPr>
              <w:ind w:left="567" w:hanging="141"/>
              <w:rPr>
                <w:rFonts w:ascii="Times New Roman" w:hAnsi="Times New Roman" w:cs="Times New Roman"/>
              </w:rPr>
            </w:pPr>
            <w:r w:rsidRPr="00B90697">
              <w:rPr>
                <w:rFonts w:ascii="Times New Roman" w:hAnsi="Times New Roman" w:cs="Times New Roman"/>
              </w:rPr>
              <w:t>gli intervalli di esistenza della funzione</w:t>
            </w:r>
          </w:p>
          <w:p w:rsidR="006B6F97" w:rsidRPr="00B90697" w:rsidRDefault="006B6F97" w:rsidP="00E649F9">
            <w:pPr>
              <w:pStyle w:val="Paragrafoelenco"/>
              <w:numPr>
                <w:ilvl w:val="0"/>
                <w:numId w:val="12"/>
              </w:numPr>
              <w:ind w:left="567" w:hanging="141"/>
              <w:rPr>
                <w:rFonts w:ascii="Times New Roman" w:hAnsi="Times New Roman" w:cs="Times New Roman"/>
              </w:rPr>
            </w:pPr>
            <w:r w:rsidRPr="00B90697">
              <w:rPr>
                <w:rFonts w:ascii="Times New Roman" w:hAnsi="Times New Roman" w:cs="Times New Roman"/>
              </w:rPr>
              <w:t>gli intervalli di crescenza e quelli di decrescenza della funzione</w:t>
            </w:r>
          </w:p>
          <w:p w:rsidR="006B6F97" w:rsidRPr="00B90697" w:rsidRDefault="006B6F97" w:rsidP="00E649F9">
            <w:pPr>
              <w:pStyle w:val="Paragrafoelenco"/>
              <w:numPr>
                <w:ilvl w:val="0"/>
                <w:numId w:val="12"/>
              </w:numPr>
              <w:ind w:left="567" w:hanging="141"/>
              <w:rPr>
                <w:rFonts w:ascii="Times New Roman" w:hAnsi="Times New Roman" w:cs="Times New Roman"/>
              </w:rPr>
            </w:pPr>
            <w:r w:rsidRPr="00B90697">
              <w:rPr>
                <w:rFonts w:ascii="Times New Roman" w:hAnsi="Times New Roman" w:cs="Times New Roman"/>
              </w:rPr>
              <w:t>il valore massimo (se c’è) e il valore minimo (se c’è) raggiunto dalla funzione</w:t>
            </w:r>
          </w:p>
          <w:p w:rsidR="006B6F97" w:rsidRPr="00B90697" w:rsidRDefault="006B6F97" w:rsidP="00E649F9">
            <w:pPr>
              <w:pStyle w:val="Paragrafoelenco"/>
              <w:numPr>
                <w:ilvl w:val="0"/>
                <w:numId w:val="12"/>
              </w:numPr>
              <w:ind w:left="567" w:hanging="141"/>
              <w:rPr>
                <w:rFonts w:ascii="Times New Roman" w:hAnsi="Times New Roman" w:cs="Times New Roman"/>
              </w:rPr>
            </w:pPr>
            <w:r w:rsidRPr="00B90697">
              <w:rPr>
                <w:rFonts w:ascii="Times New Roman" w:hAnsi="Times New Roman" w:cs="Times New Roman"/>
              </w:rPr>
              <w:t xml:space="preserve">i valori ai quali si avvicina la funzione per </w:t>
            </w:r>
            <w:r w:rsidRPr="00B90697">
              <w:rPr>
                <w:rFonts w:ascii="Times New Roman" w:hAnsi="Times New Roman" w:cs="Times New Roman"/>
                <w:i/>
              </w:rPr>
              <w:t>x</w:t>
            </w:r>
            <w:r w:rsidRPr="00B90697">
              <w:rPr>
                <w:rFonts w:ascii="Times New Roman" w:hAnsi="Times New Roman" w:cs="Times New Roman"/>
              </w:rPr>
              <w:t xml:space="preserve"> molto grandi e per </w:t>
            </w:r>
            <w:r w:rsidRPr="00B90697">
              <w:rPr>
                <w:rFonts w:ascii="Times New Roman" w:hAnsi="Times New Roman" w:cs="Times New Roman"/>
                <w:i/>
              </w:rPr>
              <w:t>x</w:t>
            </w:r>
            <w:r w:rsidRPr="00B90697">
              <w:rPr>
                <w:rFonts w:ascii="Times New Roman" w:hAnsi="Times New Roman" w:cs="Times New Roman"/>
              </w:rPr>
              <w:t xml:space="preserve"> molto piccoli</w:t>
            </w:r>
          </w:p>
          <w:p w:rsidR="006B6F97" w:rsidRPr="00B90697" w:rsidRDefault="006B6F97" w:rsidP="00E649F9">
            <w:pPr>
              <w:pStyle w:val="Paragrafoelenco"/>
              <w:numPr>
                <w:ilvl w:val="0"/>
                <w:numId w:val="12"/>
              </w:numPr>
              <w:ind w:left="567" w:hanging="141"/>
              <w:rPr>
                <w:rFonts w:ascii="Times New Roman" w:hAnsi="Times New Roman" w:cs="Times New Roman"/>
              </w:rPr>
            </w:pPr>
            <w:r w:rsidRPr="00B90697">
              <w:rPr>
                <w:rFonts w:ascii="Times New Roman" w:hAnsi="Times New Roman" w:cs="Times New Roman"/>
              </w:rPr>
              <w:t>gli intervalli nei quali la funzione risulta positiva</w:t>
            </w:r>
          </w:p>
          <w:p w:rsidR="006B6F97" w:rsidRPr="00B90697" w:rsidRDefault="006B6F97" w:rsidP="00E649F9">
            <w:pPr>
              <w:pStyle w:val="Paragrafoelenco"/>
              <w:numPr>
                <w:ilvl w:val="0"/>
                <w:numId w:val="12"/>
              </w:numPr>
              <w:ind w:left="567" w:hanging="141"/>
              <w:rPr>
                <w:rFonts w:ascii="Times New Roman" w:hAnsi="Times New Roman" w:cs="Times New Roman"/>
                <w:sz w:val="28"/>
                <w:szCs w:val="28"/>
              </w:rPr>
            </w:pPr>
            <w:r w:rsidRPr="00B90697">
              <w:rPr>
                <w:rFonts w:ascii="Times New Roman" w:hAnsi="Times New Roman" w:cs="Times New Roman"/>
              </w:rPr>
              <w:t>gli intervalli nei quali la funzione risulta negativa</w:t>
            </w:r>
          </w:p>
          <w:p w:rsidR="006B6F97" w:rsidRPr="00B90697" w:rsidRDefault="006B6F97" w:rsidP="00B90697">
            <w:pPr>
              <w:rPr>
                <w:rFonts w:ascii="Times New Roman" w:hAnsi="Times New Roman" w:cs="Times New Roman"/>
                <w:sz w:val="28"/>
                <w:szCs w:val="28"/>
              </w:rPr>
            </w:pPr>
            <w:r w:rsidRPr="00B90697">
              <w:rPr>
                <w:rFonts w:ascii="Times New Roman" w:hAnsi="Times New Roman" w:cs="Times New Roman"/>
                <w:sz w:val="28"/>
                <w:szCs w:val="28"/>
              </w:rPr>
              <w:t xml:space="preserve">                                                                                                                        </w:t>
            </w:r>
            <w:r w:rsidRPr="00B90697">
              <w:rPr>
                <w:noProof/>
                <w:sz w:val="28"/>
                <w:szCs w:val="28"/>
              </w:rPr>
              <w:drawing>
                <wp:inline distT="0" distB="0" distL="0" distR="0">
                  <wp:extent cx="4360968" cy="2340201"/>
                  <wp:effectExtent l="0" t="0" r="0" b="0"/>
                  <wp:docPr id="9" name="Immagine 2" descr="funzione ex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unzione exp.png"/>
                          <pic:cNvPicPr/>
                        </pic:nvPicPr>
                        <pic:blipFill>
                          <a:blip r:embed="rId11" cstate="print"/>
                          <a:stretch>
                            <a:fillRect/>
                          </a:stretch>
                        </pic:blipFill>
                        <pic:spPr>
                          <a:xfrm>
                            <a:off x="0" y="0"/>
                            <a:ext cx="4359439" cy="2339380"/>
                          </a:xfrm>
                          <a:prstGeom prst="rect">
                            <a:avLst/>
                          </a:prstGeom>
                        </pic:spPr>
                      </pic:pic>
                    </a:graphicData>
                  </a:graphic>
                </wp:inline>
              </w:drawing>
            </w:r>
            <w:r w:rsidRPr="00B90697">
              <w:rPr>
                <w:rFonts w:ascii="Times New Roman" w:hAnsi="Times New Roman" w:cs="Times New Roman"/>
                <w:sz w:val="28"/>
                <w:szCs w:val="28"/>
              </w:rPr>
              <w:t xml:space="preserve"> </w:t>
            </w:r>
            <w:r w:rsidR="00B90697">
              <w:rPr>
                <w:rFonts w:ascii="Times New Roman" w:hAnsi="Times New Roman" w:cs="Times New Roman"/>
                <w:sz w:val="28"/>
                <w:szCs w:val="28"/>
              </w:rPr>
              <w:t xml:space="preserve">         </w:t>
            </w:r>
            <w:r w:rsidR="009506B4">
              <w:rPr>
                <w:rFonts w:ascii="Times New Roman" w:hAnsi="Times New Roman" w:cs="Times New Roman"/>
                <w:sz w:val="28"/>
                <w:szCs w:val="28"/>
              </w:rPr>
              <w:t xml:space="preserve">          </w:t>
            </w:r>
            <w:r w:rsidR="00B90697" w:rsidRPr="009506B4">
              <w:rPr>
                <w:rFonts w:ascii="Times New Roman" w:hAnsi="Times New Roman" w:cs="Times New Roman"/>
                <w:b/>
              </w:rPr>
              <w:t>punti 15</w:t>
            </w:r>
            <w:r w:rsidRPr="009506B4">
              <w:rPr>
                <w:rFonts w:ascii="Times New Roman" w:hAnsi="Times New Roman" w:cs="Times New Roman"/>
                <w:b/>
              </w:rPr>
              <w:t xml:space="preserve">                                                                                                                         </w:t>
            </w:r>
            <w:r w:rsidR="00B90697" w:rsidRPr="009506B4">
              <w:rPr>
                <w:rFonts w:ascii="Times New Roman" w:hAnsi="Times New Roman" w:cs="Times New Roman"/>
                <w:b/>
              </w:rPr>
              <w:t xml:space="preserve">                             </w:t>
            </w:r>
          </w:p>
        </w:tc>
      </w:tr>
    </w:tbl>
    <w:p w:rsidR="00126302" w:rsidRDefault="00126302" w:rsidP="000A53A3">
      <w:pPr>
        <w:spacing w:after="200" w:line="276" w:lineRule="auto"/>
        <w:jc w:val="both"/>
        <w:rPr>
          <w:b/>
          <w:sz w:val="28"/>
          <w:szCs w:val="28"/>
        </w:rPr>
      </w:pPr>
    </w:p>
    <w:p w:rsidR="005B07CF" w:rsidRPr="00B90697" w:rsidRDefault="005B07CF" w:rsidP="000A53A3">
      <w:pPr>
        <w:spacing w:after="200" w:line="276" w:lineRule="auto"/>
        <w:jc w:val="both"/>
        <w:rPr>
          <w:b/>
          <w:sz w:val="28"/>
          <w:szCs w:val="28"/>
        </w:rPr>
      </w:pPr>
    </w:p>
    <w:p w:rsidR="002D50D4" w:rsidRPr="00B90697" w:rsidRDefault="00A86F1B" w:rsidP="000A53A3">
      <w:pPr>
        <w:spacing w:after="200" w:line="276" w:lineRule="auto"/>
        <w:jc w:val="both"/>
        <w:rPr>
          <w:b/>
          <w:sz w:val="28"/>
          <w:szCs w:val="28"/>
        </w:rPr>
      </w:pPr>
      <w:r w:rsidRPr="00B90697">
        <w:rPr>
          <w:b/>
          <w:sz w:val="28"/>
          <w:szCs w:val="28"/>
        </w:rPr>
        <w:lastRenderedPageBreak/>
        <w:t>5</w:t>
      </w:r>
      <w:r w:rsidR="000A53A3" w:rsidRPr="00B90697">
        <w:rPr>
          <w:b/>
          <w:sz w:val="28"/>
          <w:szCs w:val="28"/>
        </w:rPr>
        <w:t>. Accorgimenti da adottare per la somministrazione della prova</w:t>
      </w:r>
      <w:bookmarkEnd w:id="3"/>
    </w:p>
    <w:p w:rsidR="002D50D4" w:rsidRPr="00B90697" w:rsidRDefault="002D50D4" w:rsidP="002D50D4">
      <w:pPr>
        <w:jc w:val="both"/>
        <w:rPr>
          <w:i/>
        </w:rPr>
      </w:pPr>
      <w:r w:rsidRPr="00B90697">
        <w:rPr>
          <w:i/>
        </w:rPr>
        <w:t>Esplicitazione degli accorgimenti da adottare per la somministrazione della prova (presentazione agli allievi, condizioni per la compilazione, tempo assegnato per la compilazione, ecc.).</w:t>
      </w:r>
    </w:p>
    <w:p w:rsidR="000A53A3" w:rsidRPr="00B90697" w:rsidRDefault="000A53A3" w:rsidP="002D50D4">
      <w:pPr>
        <w:jc w:val="both"/>
        <w:rPr>
          <w:sz w:val="28"/>
          <w:szCs w:val="28"/>
        </w:rPr>
      </w:pPr>
    </w:p>
    <w:p w:rsidR="002D50D4" w:rsidRPr="00B90697" w:rsidRDefault="002D50D4" w:rsidP="00126302">
      <w:pPr>
        <w:spacing w:line="360" w:lineRule="auto"/>
        <w:jc w:val="both"/>
      </w:pPr>
      <w:r w:rsidRPr="00B90697">
        <w:t xml:space="preserve">Il giorno in cui è stata somministrata la prova </w:t>
      </w:r>
      <w:r w:rsidR="00B90697">
        <w:t>si è resa</w:t>
      </w:r>
      <w:r w:rsidRPr="00B90697">
        <w:t xml:space="preserve"> necessaria una lettura collettiva nella quale sono stati brevemente illustrati gli esercizi agli allievi esplicitando quali di essi potevano essere risolti sulla fotocopia a loro consegnata e quali sul foglio a quadretti e chiarendo i punti critici di alcuni esercizi. Per esempio è stato sottolineato che nell’esercizio 6 il grafico della funzione </w:t>
      </w:r>
      <m:oMath>
        <m:r>
          <w:rPr>
            <w:rFonts w:ascii="Cambria Math" w:hAnsi="Cambria Math"/>
          </w:rPr>
          <m:t>y=</m:t>
        </m:r>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+2</m:t>
        </m:r>
      </m:oMath>
      <w:r w:rsidRPr="00B90697">
        <w:t xml:space="preserve"> deve essere realizzato partendo dal grafico della funzione semplice richiesta nel punto precedente, oppure che nell’esercizio 7 i domini, così come le regioni di crescenza e decrescenza della funzione, devono essere scritti co</w:t>
      </w:r>
      <w:r w:rsidR="000A53A3" w:rsidRPr="00B90697">
        <w:t>n il formalismo degli intervalli</w:t>
      </w:r>
      <w:r w:rsidRPr="00B90697">
        <w:t>.</w:t>
      </w:r>
    </w:p>
    <w:p w:rsidR="002D50D4" w:rsidRPr="00B90697" w:rsidRDefault="002D50D4" w:rsidP="00126302">
      <w:pPr>
        <w:spacing w:line="360" w:lineRule="auto"/>
        <w:jc w:val="both"/>
      </w:pPr>
      <w:r w:rsidRPr="00B90697">
        <w:t>E’ stato comunicato agli studenti il tempo a disposizione, ovvero l’intera ora di lezione e che la fotocopia della prova doveva essere riconseg</w:t>
      </w:r>
      <w:r w:rsidR="00126302" w:rsidRPr="00B90697">
        <w:t>nata al termine dell’ora. Questa richiesta è nata dalla necessità</w:t>
      </w:r>
      <w:r w:rsidRPr="00B90697">
        <w:t xml:space="preserve"> </w:t>
      </w:r>
      <w:r w:rsidR="00126302" w:rsidRPr="00B90697">
        <w:t>di lasciar svolgere</w:t>
      </w:r>
      <w:r w:rsidRPr="00B90697">
        <w:t xml:space="preserve"> alcuni esercizi sul testo per evitare l’introduzione di inutili errori nel copiare i grafici.</w:t>
      </w:r>
    </w:p>
    <w:p w:rsidR="002D50D4" w:rsidRPr="00B90697" w:rsidRDefault="002D50D4" w:rsidP="00126302">
      <w:pPr>
        <w:spacing w:line="360" w:lineRule="auto"/>
        <w:jc w:val="both"/>
      </w:pPr>
      <w:r w:rsidRPr="00B90697">
        <w:t>Sono stati chiariti i punteggi presenti alla fine di ogni esercizio spiegando che si tratta di punteggi massimi ma che sarebbero stati diminuiti in caso di presenza di uno o più errori. Gli allievi dovranno totalizzare almeno 50 pu</w:t>
      </w:r>
      <w:r w:rsidR="00B90697">
        <w:t>nti per ottenere la sufficienza.</w:t>
      </w:r>
    </w:p>
    <w:p w:rsidR="002D50D4" w:rsidRPr="00B90697" w:rsidRDefault="002D50D4" w:rsidP="00126302">
      <w:pPr>
        <w:spacing w:line="360" w:lineRule="auto"/>
        <w:jc w:val="both"/>
      </w:pPr>
      <w:r w:rsidRPr="00B90697">
        <w:t>I banchi sono stati distanziati gli uni dagli altri per far sì che ogni alunno svolgesse il suo lavoro autonomamente e per non inficiare la validità della verifica. Sempre per lo stesso motivo è stata prestata particolare attenzione affinché il materiale presente sul banco fosse esclusivamente quello consentito (penna, matita, righello, testo della prova, foglio protocollo a quadretti).</w:t>
      </w:r>
    </w:p>
    <w:p w:rsidR="002D50D4" w:rsidRPr="00B90697" w:rsidRDefault="002D50D4" w:rsidP="00126302">
      <w:pPr>
        <w:spacing w:line="360" w:lineRule="auto"/>
        <w:jc w:val="both"/>
        <w:rPr>
          <w:highlight w:val="yellow"/>
        </w:rPr>
      </w:pPr>
      <w:r w:rsidRPr="00B90697">
        <w:t>Al termine della prova non è stato richiesto a nessun allievo di portare a casa la copia della verifica per provare a riflettere ancora sugli item proposti. Questa scelta è stata ben vagliata e ponderata e si è arrivati a tale conclusione per due ragioni precise: 1) gli alunni avrebbero perso inutilmente del tempo a copiare sul foglio protocollo i grafici delle funzioni</w:t>
      </w:r>
      <w:r w:rsidR="004E1103" w:rsidRPr="00B90697">
        <w:t xml:space="preserve"> durante la verifica</w:t>
      </w:r>
      <w:r w:rsidRPr="00B90697">
        <w:t>, 2) seppur avessimo fatto il doppio delle fotocopie per consegnarne una in più da rianalizzare a casa, pochissimi alunni avrebbero potuto</w:t>
      </w:r>
      <w:r w:rsidR="00B90697">
        <w:t xml:space="preserve"> fare questo lavoro. Ricordiamo </w:t>
      </w:r>
      <w:r w:rsidRPr="00B90697">
        <w:t>infatti che la classe nella quale è stata</w:t>
      </w:r>
      <w:r w:rsidR="004E1103" w:rsidRPr="00B90697">
        <w:t xml:space="preserve"> somministrata la prova è una </w:t>
      </w:r>
      <w:r w:rsidR="00B90697">
        <w:t>quarta</w:t>
      </w:r>
      <w:r w:rsidRPr="00B90697">
        <w:t xml:space="preserve"> Istituto Professionale Alberghiero e come tale ha un orario scolastico che si protrae fino alle prime ore del pomeriggio; inoltre la maggior parte degli alunni proviene da paesi e città limitrofe. Dato l’esiguo tempo che resta ai ragazzi per prepararsi nelle diverse discipline, si è deciso di fare una correzione collettiva alla lavagna subito dopo la data della verifica e prima di comunicarne gli esiti, in modo che </w:t>
      </w:r>
      <w:r w:rsidR="00C303A0" w:rsidRPr="00B90697">
        <w:t>tutti fossero più concentrati a</w:t>
      </w:r>
      <w:r w:rsidRPr="00B90697">
        <w:t xml:space="preserve"> individuare i propri errori.</w:t>
      </w:r>
    </w:p>
    <w:p w:rsidR="004E1103" w:rsidRPr="00B90697" w:rsidRDefault="004E1103" w:rsidP="002D50D4">
      <w:pPr>
        <w:rPr>
          <w:sz w:val="28"/>
          <w:szCs w:val="28"/>
        </w:rPr>
      </w:pPr>
    </w:p>
    <w:p w:rsidR="00C303A0" w:rsidRPr="00B90697" w:rsidRDefault="00A86F1B" w:rsidP="002D50D4">
      <w:pPr>
        <w:jc w:val="both"/>
        <w:rPr>
          <w:b/>
          <w:sz w:val="28"/>
          <w:szCs w:val="28"/>
        </w:rPr>
      </w:pPr>
      <w:r w:rsidRPr="00B90697">
        <w:rPr>
          <w:b/>
          <w:sz w:val="28"/>
          <w:szCs w:val="28"/>
        </w:rPr>
        <w:lastRenderedPageBreak/>
        <w:t>6</w:t>
      </w:r>
      <w:r w:rsidR="00C303A0" w:rsidRPr="00B90697">
        <w:rPr>
          <w:b/>
          <w:sz w:val="28"/>
          <w:szCs w:val="28"/>
        </w:rPr>
        <w:t>. Criteri di valutazione e regole di assegnazione dei punteggi</w:t>
      </w:r>
    </w:p>
    <w:p w:rsidR="00C303A0" w:rsidRPr="00B90697" w:rsidRDefault="00C303A0" w:rsidP="002D50D4">
      <w:pPr>
        <w:jc w:val="both"/>
        <w:rPr>
          <w:b/>
          <w:sz w:val="28"/>
          <w:szCs w:val="28"/>
        </w:rPr>
      </w:pPr>
    </w:p>
    <w:p w:rsidR="002D50D4" w:rsidRPr="00B90697" w:rsidRDefault="002D50D4" w:rsidP="002D50D4">
      <w:pPr>
        <w:jc w:val="both"/>
        <w:rPr>
          <w:i/>
        </w:rPr>
      </w:pPr>
      <w:r w:rsidRPr="00B90697">
        <w:rPr>
          <w:i/>
        </w:rPr>
        <w:t>Esplicitazione e giustificazione dei criteri di valutazione e delle regole di assegnazione dei punteggi (matrici di correzione), ai singoli item e all’intera prova e delle regole adottate per il passaggio dai punteggi nella prova ai voti finali.</w:t>
      </w:r>
    </w:p>
    <w:p w:rsidR="00C303A0" w:rsidRPr="00B90697" w:rsidRDefault="00C303A0" w:rsidP="002D50D4">
      <w:pPr>
        <w:rPr>
          <w:sz w:val="28"/>
          <w:szCs w:val="28"/>
        </w:rPr>
      </w:pPr>
    </w:p>
    <w:p w:rsidR="002D50D4" w:rsidRPr="00B90697" w:rsidRDefault="002D50D4" w:rsidP="004E1103">
      <w:pPr>
        <w:spacing w:line="360" w:lineRule="auto"/>
        <w:jc w:val="both"/>
      </w:pPr>
      <w:r w:rsidRPr="00B90697">
        <w:t>Come si può notare dal testo della prova, in fondo ad ogni esercizio è evidenziato il suo peso ai fini della valutazione.</w:t>
      </w:r>
    </w:p>
    <w:p w:rsidR="002D50D4" w:rsidRPr="00B90697" w:rsidRDefault="002D50D4" w:rsidP="004E1103">
      <w:pPr>
        <w:spacing w:line="360" w:lineRule="auto"/>
        <w:jc w:val="both"/>
      </w:pPr>
      <w:r w:rsidRPr="00B90697">
        <w:t>I punteggi delle domande sono stati assegnati in base al numero di obiettivi da raggiungere per ogni item e alla difficoltà di acquisizione degli obiettivi dovuta alla tipologia di item proposta. In particolare, per le domande a risposta chiusa, il punteggio asseg</w:t>
      </w:r>
      <w:r w:rsidR="00C303A0" w:rsidRPr="00B90697">
        <w:t xml:space="preserve">nato è </w:t>
      </w:r>
      <w:r w:rsidRPr="00B90697">
        <w:t>minore rispetto a quello attribuito al problema e alle domande aperte, pe</w:t>
      </w:r>
      <w:r w:rsidR="00C7774D" w:rsidRPr="00B90697">
        <w:t>rché in esse gli studenti hanno dovuto</w:t>
      </w:r>
      <w:r w:rsidRPr="00B90697">
        <w:t xml:space="preserve"> dimostrare maggior padronanza della disciplina e hanno </w:t>
      </w:r>
      <w:r w:rsidR="00C7774D" w:rsidRPr="00B90697">
        <w:t>avuto maggiori</w:t>
      </w:r>
      <w:r w:rsidRPr="00B90697">
        <w:t xml:space="preserve"> possibilità di commettere errori o imprecisioni.</w:t>
      </w:r>
      <w:r w:rsidR="00C303A0" w:rsidRPr="00B90697">
        <w:t xml:space="preserve"> </w:t>
      </w:r>
      <w:r w:rsidRPr="00B90697">
        <w:t xml:space="preserve">Ogni singolo esercizio comprende il raggiungimento di più traguardi, quindi si è proceduto ad una suddivisione più dettagliata del punteggio come si può notare dalla seguente </w:t>
      </w:r>
      <w:r w:rsidRPr="00B90697">
        <w:rPr>
          <w:b/>
          <w:u w:val="single"/>
        </w:rPr>
        <w:t>griglia di valutazione</w:t>
      </w:r>
      <w:r w:rsidRPr="00B90697">
        <w:t>:</w:t>
      </w:r>
    </w:p>
    <w:p w:rsidR="002D50D4" w:rsidRPr="00B90697" w:rsidRDefault="002D50D4" w:rsidP="002D50D4">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050"/>
        <w:gridCol w:w="4140"/>
        <w:gridCol w:w="3588"/>
      </w:tblGrid>
      <w:tr w:rsidR="002D50D4" w:rsidRPr="00B90697" w:rsidTr="00D76524">
        <w:tc>
          <w:tcPr>
            <w:tcW w:w="2050" w:type="dxa"/>
          </w:tcPr>
          <w:p w:rsidR="002D50D4" w:rsidRPr="00B90697" w:rsidRDefault="002D50D4" w:rsidP="00D76524">
            <w:pPr>
              <w:jc w:val="center"/>
            </w:pPr>
            <w:r w:rsidRPr="00B90697">
              <w:t>ITEM</w:t>
            </w:r>
          </w:p>
        </w:tc>
        <w:tc>
          <w:tcPr>
            <w:tcW w:w="4140" w:type="dxa"/>
          </w:tcPr>
          <w:p w:rsidR="002D50D4" w:rsidRPr="00B90697" w:rsidRDefault="002D50D4" w:rsidP="00D76524">
            <w:pPr>
              <w:jc w:val="center"/>
            </w:pPr>
            <w:r w:rsidRPr="00B90697">
              <w:t>ABILITA’ RILEVATE</w:t>
            </w:r>
          </w:p>
        </w:tc>
        <w:tc>
          <w:tcPr>
            <w:tcW w:w="3588" w:type="dxa"/>
          </w:tcPr>
          <w:p w:rsidR="002D50D4" w:rsidRPr="00B90697" w:rsidRDefault="002D50D4" w:rsidP="00D76524">
            <w:pPr>
              <w:jc w:val="center"/>
            </w:pPr>
            <w:r w:rsidRPr="00B90697">
              <w:t>PUNTEGGIO</w:t>
            </w:r>
          </w:p>
        </w:tc>
      </w:tr>
      <w:tr w:rsidR="002D50D4" w:rsidRPr="00B90697" w:rsidTr="00D76524">
        <w:trPr>
          <w:cantSplit/>
        </w:trPr>
        <w:tc>
          <w:tcPr>
            <w:tcW w:w="2050" w:type="dxa"/>
            <w:vMerge w:val="restart"/>
            <w:vAlign w:val="center"/>
          </w:tcPr>
          <w:p w:rsidR="002D50D4" w:rsidRPr="00B90697" w:rsidRDefault="002D50D4" w:rsidP="00D76524">
            <w:pPr>
              <w:jc w:val="center"/>
            </w:pPr>
            <w:r w:rsidRPr="00B90697">
              <w:t>Item 1</w:t>
            </w:r>
          </w:p>
        </w:tc>
        <w:tc>
          <w:tcPr>
            <w:tcW w:w="4140" w:type="dxa"/>
            <w:vAlign w:val="center"/>
          </w:tcPr>
          <w:p w:rsidR="002D50D4" w:rsidRPr="00B90697" w:rsidRDefault="002D50D4" w:rsidP="00D76524">
            <w:pPr>
              <w:jc w:val="center"/>
            </w:pPr>
            <w:r w:rsidRPr="00B90697">
              <w:t>Conoscere la definizione di dominio</w:t>
            </w:r>
          </w:p>
        </w:tc>
        <w:tc>
          <w:tcPr>
            <w:tcW w:w="3588" w:type="dxa"/>
          </w:tcPr>
          <w:p w:rsidR="002D50D4" w:rsidRPr="00B90697" w:rsidRDefault="002D50D4" w:rsidP="00D76524">
            <w:pPr>
              <w:pStyle w:val="Intestazione"/>
              <w:tabs>
                <w:tab w:val="clear" w:pos="4819"/>
                <w:tab w:val="clear" w:pos="9638"/>
              </w:tabs>
            </w:pPr>
            <w:r w:rsidRPr="00B90697">
              <w:t>5 punti</w:t>
            </w:r>
          </w:p>
        </w:tc>
      </w:tr>
      <w:tr w:rsidR="002D50D4" w:rsidRPr="00B90697" w:rsidTr="00D76524">
        <w:trPr>
          <w:cantSplit/>
        </w:trPr>
        <w:tc>
          <w:tcPr>
            <w:tcW w:w="2050" w:type="dxa"/>
            <w:vMerge/>
          </w:tcPr>
          <w:p w:rsidR="002D50D4" w:rsidRPr="00B90697" w:rsidRDefault="002D50D4" w:rsidP="00D76524">
            <w:pPr>
              <w:jc w:val="center"/>
            </w:pPr>
          </w:p>
        </w:tc>
        <w:tc>
          <w:tcPr>
            <w:tcW w:w="4140" w:type="dxa"/>
          </w:tcPr>
          <w:p w:rsidR="002D50D4" w:rsidRPr="00B90697" w:rsidRDefault="002D50D4" w:rsidP="00D76524">
            <w:pPr>
              <w:jc w:val="center"/>
            </w:pPr>
          </w:p>
          <w:p w:rsidR="002D50D4" w:rsidRPr="00B90697" w:rsidRDefault="002D50D4" w:rsidP="00D76524">
            <w:pPr>
              <w:jc w:val="center"/>
            </w:pPr>
            <w:r w:rsidRPr="00B90697">
              <w:t>Calcolare il dominio</w:t>
            </w:r>
          </w:p>
        </w:tc>
        <w:tc>
          <w:tcPr>
            <w:tcW w:w="3588" w:type="dxa"/>
          </w:tcPr>
          <w:p w:rsidR="002D50D4" w:rsidRPr="00B90697" w:rsidRDefault="002D50D4" w:rsidP="00D76524">
            <w:pPr>
              <w:pStyle w:val="Intestazione"/>
              <w:tabs>
                <w:tab w:val="clear" w:pos="4819"/>
                <w:tab w:val="clear" w:pos="9638"/>
              </w:tabs>
            </w:pPr>
            <w:r w:rsidRPr="00B90697">
              <w:t>1 punto per la funzione a.</w:t>
            </w:r>
          </w:p>
          <w:p w:rsidR="002D50D4" w:rsidRPr="00B90697" w:rsidRDefault="002D50D4" w:rsidP="00D76524">
            <w:pPr>
              <w:pStyle w:val="Intestazione"/>
              <w:tabs>
                <w:tab w:val="clear" w:pos="4819"/>
                <w:tab w:val="clear" w:pos="9638"/>
              </w:tabs>
            </w:pPr>
            <w:r w:rsidRPr="00B90697">
              <w:t>2 punti per le funzioni b. e c.</w:t>
            </w:r>
          </w:p>
          <w:p w:rsidR="002D50D4" w:rsidRPr="00B90697" w:rsidRDefault="002D50D4" w:rsidP="00D76524">
            <w:pPr>
              <w:pStyle w:val="Intestazione"/>
              <w:tabs>
                <w:tab w:val="clear" w:pos="4819"/>
                <w:tab w:val="clear" w:pos="9638"/>
              </w:tabs>
            </w:pPr>
            <w:r w:rsidRPr="00B90697">
              <w:t>3 punti per la funzione d.</w:t>
            </w:r>
          </w:p>
        </w:tc>
      </w:tr>
      <w:tr w:rsidR="002D50D4" w:rsidRPr="00B90697" w:rsidTr="00D76524">
        <w:trPr>
          <w:cantSplit/>
        </w:trPr>
        <w:tc>
          <w:tcPr>
            <w:tcW w:w="2050" w:type="dxa"/>
            <w:vMerge/>
          </w:tcPr>
          <w:p w:rsidR="002D50D4" w:rsidRPr="00B90697" w:rsidRDefault="002D50D4" w:rsidP="00D76524">
            <w:pPr>
              <w:jc w:val="center"/>
            </w:pPr>
          </w:p>
        </w:tc>
        <w:tc>
          <w:tcPr>
            <w:tcW w:w="4140" w:type="dxa"/>
          </w:tcPr>
          <w:p w:rsidR="002D50D4" w:rsidRPr="00B90697" w:rsidRDefault="002D50D4" w:rsidP="00D76524">
            <w:pPr>
              <w:jc w:val="center"/>
            </w:pPr>
            <w:r w:rsidRPr="00B90697">
              <w:t>Rappresentare graficamente il dominio</w:t>
            </w:r>
          </w:p>
        </w:tc>
        <w:tc>
          <w:tcPr>
            <w:tcW w:w="3588" w:type="dxa"/>
          </w:tcPr>
          <w:p w:rsidR="002D50D4" w:rsidRPr="00B90697" w:rsidRDefault="002D50D4" w:rsidP="00D76524">
            <w:pPr>
              <w:pStyle w:val="Intestazione"/>
              <w:tabs>
                <w:tab w:val="clear" w:pos="4819"/>
                <w:tab w:val="clear" w:pos="9638"/>
              </w:tabs>
            </w:pPr>
            <w:r w:rsidRPr="00B90697">
              <w:t>1 punto per la funzione a.</w:t>
            </w:r>
          </w:p>
          <w:p w:rsidR="002D50D4" w:rsidRPr="00B90697" w:rsidRDefault="002D50D4" w:rsidP="00D76524">
            <w:pPr>
              <w:pStyle w:val="Intestazione"/>
              <w:tabs>
                <w:tab w:val="clear" w:pos="4819"/>
                <w:tab w:val="clear" w:pos="9638"/>
              </w:tabs>
            </w:pPr>
            <w:r w:rsidRPr="00B90697">
              <w:t>2 punto per le funzioni b. c. e d.</w:t>
            </w:r>
          </w:p>
        </w:tc>
      </w:tr>
      <w:tr w:rsidR="002D50D4" w:rsidRPr="00B90697" w:rsidTr="00D76524">
        <w:trPr>
          <w:cantSplit/>
        </w:trPr>
        <w:tc>
          <w:tcPr>
            <w:tcW w:w="2050" w:type="dxa"/>
            <w:vAlign w:val="center"/>
          </w:tcPr>
          <w:p w:rsidR="002D50D4" w:rsidRPr="00B90697" w:rsidRDefault="002D50D4" w:rsidP="00D76524">
            <w:pPr>
              <w:jc w:val="center"/>
            </w:pPr>
            <w:r w:rsidRPr="00B90697">
              <w:t>Item 2</w:t>
            </w:r>
          </w:p>
        </w:tc>
        <w:tc>
          <w:tcPr>
            <w:tcW w:w="4140" w:type="dxa"/>
            <w:vAlign w:val="center"/>
          </w:tcPr>
          <w:p w:rsidR="002D50D4" w:rsidRPr="00B90697" w:rsidRDefault="002D50D4" w:rsidP="00D76524">
            <w:pPr>
              <w:jc w:val="center"/>
            </w:pPr>
            <w:r w:rsidRPr="00B90697">
              <w:t>Individuare il dominio corretto</w:t>
            </w:r>
          </w:p>
        </w:tc>
        <w:tc>
          <w:tcPr>
            <w:tcW w:w="3588" w:type="dxa"/>
          </w:tcPr>
          <w:p w:rsidR="002D50D4" w:rsidRPr="00B90697" w:rsidRDefault="002D50D4" w:rsidP="00D76524">
            <w:r w:rsidRPr="00B90697">
              <w:t>5 punti per risposta esatta</w:t>
            </w:r>
          </w:p>
        </w:tc>
      </w:tr>
      <w:tr w:rsidR="002D50D4" w:rsidRPr="00B90697" w:rsidTr="00D76524">
        <w:trPr>
          <w:cantSplit/>
        </w:trPr>
        <w:tc>
          <w:tcPr>
            <w:tcW w:w="2050" w:type="dxa"/>
            <w:vAlign w:val="center"/>
          </w:tcPr>
          <w:p w:rsidR="002D50D4" w:rsidRPr="00B90697" w:rsidRDefault="002D50D4" w:rsidP="00D76524">
            <w:pPr>
              <w:jc w:val="center"/>
            </w:pPr>
            <w:r w:rsidRPr="00B90697">
              <w:t>Item 3</w:t>
            </w:r>
          </w:p>
        </w:tc>
        <w:tc>
          <w:tcPr>
            <w:tcW w:w="4140" w:type="dxa"/>
            <w:vAlign w:val="center"/>
          </w:tcPr>
          <w:p w:rsidR="002D50D4" w:rsidRPr="00B90697" w:rsidRDefault="002D50D4" w:rsidP="00D76524">
            <w:pPr>
              <w:jc w:val="center"/>
            </w:pPr>
            <w:r w:rsidRPr="00B90697">
              <w:t>Analizzare le funzioni assegnato un dominio</w:t>
            </w:r>
          </w:p>
        </w:tc>
        <w:tc>
          <w:tcPr>
            <w:tcW w:w="3588" w:type="dxa"/>
          </w:tcPr>
          <w:p w:rsidR="002D50D4" w:rsidRPr="00B90697" w:rsidRDefault="002D50D4" w:rsidP="00D76524">
            <w:pPr>
              <w:pStyle w:val="Intestazione"/>
              <w:tabs>
                <w:tab w:val="clear" w:pos="4819"/>
                <w:tab w:val="clear" w:pos="9638"/>
              </w:tabs>
            </w:pPr>
            <w:r w:rsidRPr="00B90697">
              <w:t>3 per ogni risposta esatta</w:t>
            </w:r>
          </w:p>
        </w:tc>
      </w:tr>
      <w:tr w:rsidR="002D50D4" w:rsidRPr="00B90697" w:rsidTr="00D76524">
        <w:trPr>
          <w:cantSplit/>
        </w:trPr>
        <w:tc>
          <w:tcPr>
            <w:tcW w:w="2050" w:type="dxa"/>
            <w:vMerge w:val="restart"/>
          </w:tcPr>
          <w:p w:rsidR="002D50D4" w:rsidRPr="00B90697" w:rsidRDefault="002D50D4" w:rsidP="00D76524">
            <w:pPr>
              <w:jc w:val="center"/>
            </w:pPr>
          </w:p>
          <w:p w:rsidR="002D50D4" w:rsidRPr="00B90697" w:rsidRDefault="002D50D4" w:rsidP="00D76524">
            <w:pPr>
              <w:jc w:val="center"/>
            </w:pPr>
            <w:r w:rsidRPr="00B90697">
              <w:t>Item 4</w:t>
            </w:r>
          </w:p>
        </w:tc>
        <w:tc>
          <w:tcPr>
            <w:tcW w:w="4140" w:type="dxa"/>
          </w:tcPr>
          <w:p w:rsidR="002D50D4" w:rsidRPr="00B90697" w:rsidRDefault="002D50D4" w:rsidP="00D76524">
            <w:pPr>
              <w:jc w:val="center"/>
            </w:pPr>
            <w:r w:rsidRPr="00B90697">
              <w:t>Tracciare il grafico una funzione</w:t>
            </w:r>
          </w:p>
        </w:tc>
        <w:tc>
          <w:tcPr>
            <w:tcW w:w="3588" w:type="dxa"/>
          </w:tcPr>
          <w:p w:rsidR="002D50D4" w:rsidRPr="00B90697" w:rsidRDefault="002D50D4" w:rsidP="00D76524">
            <w:pPr>
              <w:pStyle w:val="Intestazione"/>
              <w:tabs>
                <w:tab w:val="clear" w:pos="4819"/>
                <w:tab w:val="clear" w:pos="9638"/>
              </w:tabs>
            </w:pPr>
            <w:r w:rsidRPr="00B90697">
              <w:t>5 punti</w:t>
            </w:r>
          </w:p>
        </w:tc>
      </w:tr>
      <w:tr w:rsidR="002D50D4" w:rsidRPr="00B90697" w:rsidTr="00D76524">
        <w:trPr>
          <w:cantSplit/>
        </w:trPr>
        <w:tc>
          <w:tcPr>
            <w:tcW w:w="2050" w:type="dxa"/>
            <w:vMerge/>
          </w:tcPr>
          <w:p w:rsidR="002D50D4" w:rsidRPr="00B90697" w:rsidRDefault="002D50D4" w:rsidP="00D76524">
            <w:pPr>
              <w:jc w:val="center"/>
            </w:pPr>
          </w:p>
        </w:tc>
        <w:tc>
          <w:tcPr>
            <w:tcW w:w="4140" w:type="dxa"/>
          </w:tcPr>
          <w:p w:rsidR="002D50D4" w:rsidRPr="00B90697" w:rsidRDefault="002D50D4" w:rsidP="00D76524">
            <w:pPr>
              <w:jc w:val="center"/>
            </w:pPr>
            <w:r w:rsidRPr="00B90697">
              <w:t>Individuare intervalli di crescenza</w:t>
            </w:r>
          </w:p>
        </w:tc>
        <w:tc>
          <w:tcPr>
            <w:tcW w:w="3588" w:type="dxa"/>
          </w:tcPr>
          <w:p w:rsidR="002D50D4" w:rsidRPr="00B90697" w:rsidRDefault="002D50D4" w:rsidP="00D76524">
            <w:pPr>
              <w:pStyle w:val="Intestazione"/>
              <w:tabs>
                <w:tab w:val="clear" w:pos="4819"/>
                <w:tab w:val="clear" w:pos="9638"/>
              </w:tabs>
            </w:pPr>
            <w:r w:rsidRPr="00B90697">
              <w:t>2.5 punti</w:t>
            </w:r>
          </w:p>
        </w:tc>
      </w:tr>
      <w:tr w:rsidR="002D50D4" w:rsidRPr="00B90697" w:rsidTr="00D76524">
        <w:trPr>
          <w:cantSplit/>
        </w:trPr>
        <w:tc>
          <w:tcPr>
            <w:tcW w:w="2050" w:type="dxa"/>
            <w:vMerge/>
          </w:tcPr>
          <w:p w:rsidR="002D50D4" w:rsidRPr="00B90697" w:rsidRDefault="002D50D4" w:rsidP="00D76524">
            <w:pPr>
              <w:jc w:val="center"/>
            </w:pPr>
          </w:p>
        </w:tc>
        <w:tc>
          <w:tcPr>
            <w:tcW w:w="4140" w:type="dxa"/>
          </w:tcPr>
          <w:p w:rsidR="002D50D4" w:rsidRPr="00B90697" w:rsidRDefault="002D50D4" w:rsidP="00D76524">
            <w:pPr>
              <w:jc w:val="center"/>
            </w:pPr>
            <w:r w:rsidRPr="00B90697">
              <w:t>Individuare intervalli di decrescenza</w:t>
            </w:r>
          </w:p>
        </w:tc>
        <w:tc>
          <w:tcPr>
            <w:tcW w:w="3588" w:type="dxa"/>
          </w:tcPr>
          <w:p w:rsidR="002D50D4" w:rsidRPr="00B90697" w:rsidRDefault="002D50D4" w:rsidP="00D76524">
            <w:pPr>
              <w:pStyle w:val="Intestazione"/>
              <w:tabs>
                <w:tab w:val="clear" w:pos="4819"/>
                <w:tab w:val="clear" w:pos="9638"/>
              </w:tabs>
            </w:pPr>
            <w:r w:rsidRPr="00B90697">
              <w:t>2.5 punti</w:t>
            </w:r>
          </w:p>
        </w:tc>
      </w:tr>
      <w:tr w:rsidR="002D50D4" w:rsidRPr="00B90697" w:rsidTr="00D76524">
        <w:trPr>
          <w:cantSplit/>
        </w:trPr>
        <w:tc>
          <w:tcPr>
            <w:tcW w:w="2050" w:type="dxa"/>
            <w:vMerge w:val="restart"/>
            <w:vAlign w:val="center"/>
          </w:tcPr>
          <w:p w:rsidR="002D50D4" w:rsidRPr="00B90697" w:rsidRDefault="002D50D4" w:rsidP="00D76524">
            <w:pPr>
              <w:jc w:val="center"/>
            </w:pPr>
            <w:r w:rsidRPr="00B90697">
              <w:t>Item 5</w:t>
            </w:r>
          </w:p>
        </w:tc>
        <w:tc>
          <w:tcPr>
            <w:tcW w:w="4140" w:type="dxa"/>
            <w:vAlign w:val="center"/>
          </w:tcPr>
          <w:p w:rsidR="002D50D4" w:rsidRPr="00B90697" w:rsidRDefault="002D50D4" w:rsidP="00D76524">
            <w:pPr>
              <w:jc w:val="center"/>
            </w:pPr>
            <w:r w:rsidRPr="00B90697">
              <w:t>Riconoscere dal grafico il dominio e il codominio della funzione</w:t>
            </w:r>
          </w:p>
        </w:tc>
        <w:tc>
          <w:tcPr>
            <w:tcW w:w="3588" w:type="dxa"/>
          </w:tcPr>
          <w:p w:rsidR="002D50D4" w:rsidRPr="00B90697" w:rsidRDefault="002D50D4" w:rsidP="00D76524">
            <w:pPr>
              <w:pStyle w:val="Intestazione"/>
              <w:tabs>
                <w:tab w:val="clear" w:pos="4819"/>
                <w:tab w:val="clear" w:pos="9638"/>
              </w:tabs>
            </w:pPr>
            <w:r w:rsidRPr="00B90697">
              <w:t>5 punti per il dominio</w:t>
            </w:r>
          </w:p>
          <w:p w:rsidR="002D50D4" w:rsidRPr="00B90697" w:rsidRDefault="002D50D4" w:rsidP="00D76524">
            <w:pPr>
              <w:pStyle w:val="Intestazione"/>
              <w:tabs>
                <w:tab w:val="clear" w:pos="4819"/>
                <w:tab w:val="clear" w:pos="9638"/>
              </w:tabs>
            </w:pPr>
            <w:r w:rsidRPr="00B90697">
              <w:t>5 punti per il codominio</w:t>
            </w:r>
          </w:p>
        </w:tc>
      </w:tr>
      <w:tr w:rsidR="002D50D4" w:rsidRPr="00B90697" w:rsidTr="00D76524">
        <w:trPr>
          <w:cantSplit/>
        </w:trPr>
        <w:tc>
          <w:tcPr>
            <w:tcW w:w="2050" w:type="dxa"/>
            <w:vMerge/>
          </w:tcPr>
          <w:p w:rsidR="002D50D4" w:rsidRPr="00B90697" w:rsidRDefault="002D50D4" w:rsidP="00D76524">
            <w:pPr>
              <w:jc w:val="center"/>
            </w:pPr>
          </w:p>
        </w:tc>
        <w:tc>
          <w:tcPr>
            <w:tcW w:w="4140" w:type="dxa"/>
          </w:tcPr>
          <w:p w:rsidR="002D50D4" w:rsidRPr="00B90697" w:rsidRDefault="002D50D4" w:rsidP="00D76524">
            <w:pPr>
              <w:jc w:val="center"/>
            </w:pPr>
            <w:r w:rsidRPr="00B90697">
              <w:t>Determinare immagini e contro-immagini dal grafico</w:t>
            </w:r>
          </w:p>
        </w:tc>
        <w:tc>
          <w:tcPr>
            <w:tcW w:w="3588" w:type="dxa"/>
          </w:tcPr>
          <w:p w:rsidR="002D50D4" w:rsidRPr="00B90697" w:rsidRDefault="002D50D4" w:rsidP="00D76524">
            <w:pPr>
              <w:pStyle w:val="Intestazione"/>
              <w:tabs>
                <w:tab w:val="clear" w:pos="4819"/>
                <w:tab w:val="clear" w:pos="9638"/>
              </w:tabs>
            </w:pPr>
            <w:r w:rsidRPr="00B90697">
              <w:t>1 punto per ogni immagine e contro-immagine</w:t>
            </w:r>
          </w:p>
        </w:tc>
      </w:tr>
      <w:tr w:rsidR="002D50D4" w:rsidRPr="00B90697" w:rsidTr="00D76524">
        <w:trPr>
          <w:cantSplit/>
        </w:trPr>
        <w:tc>
          <w:tcPr>
            <w:tcW w:w="2050" w:type="dxa"/>
            <w:vAlign w:val="center"/>
          </w:tcPr>
          <w:p w:rsidR="002D50D4" w:rsidRPr="00B90697" w:rsidRDefault="002D50D4" w:rsidP="00D76524">
            <w:pPr>
              <w:jc w:val="center"/>
            </w:pPr>
            <w:r w:rsidRPr="00B90697">
              <w:t>Item 6</w:t>
            </w:r>
          </w:p>
        </w:tc>
        <w:tc>
          <w:tcPr>
            <w:tcW w:w="4140" w:type="dxa"/>
          </w:tcPr>
          <w:p w:rsidR="002D50D4" w:rsidRPr="00B90697" w:rsidRDefault="002D50D4" w:rsidP="00D76524">
            <w:pPr>
              <w:jc w:val="center"/>
            </w:pPr>
            <w:r w:rsidRPr="00B90697">
              <w:t>Realizzare grafici da trasformazioni di grafici noti</w:t>
            </w:r>
          </w:p>
        </w:tc>
        <w:tc>
          <w:tcPr>
            <w:tcW w:w="3588" w:type="dxa"/>
          </w:tcPr>
          <w:p w:rsidR="002D50D4" w:rsidRPr="00B90697" w:rsidRDefault="002D50D4" w:rsidP="00D76524">
            <w:pPr>
              <w:pStyle w:val="Intestazione"/>
              <w:tabs>
                <w:tab w:val="clear" w:pos="4819"/>
                <w:tab w:val="clear" w:pos="9638"/>
              </w:tabs>
            </w:pPr>
            <w:r w:rsidRPr="00B90697">
              <w:t xml:space="preserve">5 punti per ogni grafico </w:t>
            </w:r>
          </w:p>
        </w:tc>
      </w:tr>
      <w:tr w:rsidR="002D50D4" w:rsidRPr="00B90697" w:rsidTr="00D76524">
        <w:trPr>
          <w:cantSplit/>
        </w:trPr>
        <w:tc>
          <w:tcPr>
            <w:tcW w:w="2050" w:type="dxa"/>
            <w:vMerge w:val="restart"/>
            <w:vAlign w:val="center"/>
          </w:tcPr>
          <w:p w:rsidR="002D50D4" w:rsidRPr="00B90697" w:rsidRDefault="002D50D4" w:rsidP="00D76524">
            <w:pPr>
              <w:jc w:val="center"/>
            </w:pPr>
          </w:p>
          <w:p w:rsidR="002D50D4" w:rsidRPr="00B90697" w:rsidRDefault="002D50D4" w:rsidP="00D76524">
            <w:pPr>
              <w:jc w:val="center"/>
            </w:pPr>
          </w:p>
          <w:p w:rsidR="002D50D4" w:rsidRPr="00B90697" w:rsidRDefault="002D50D4" w:rsidP="00D76524">
            <w:pPr>
              <w:jc w:val="center"/>
            </w:pPr>
          </w:p>
          <w:p w:rsidR="002D50D4" w:rsidRPr="00B90697" w:rsidRDefault="002D50D4" w:rsidP="00D76524">
            <w:pPr>
              <w:jc w:val="center"/>
            </w:pPr>
          </w:p>
          <w:p w:rsidR="002D50D4" w:rsidRPr="00B90697" w:rsidRDefault="002D50D4" w:rsidP="00D76524">
            <w:pPr>
              <w:jc w:val="center"/>
            </w:pPr>
          </w:p>
          <w:p w:rsidR="002D50D4" w:rsidRPr="00B90697" w:rsidRDefault="002D50D4" w:rsidP="00D76524">
            <w:pPr>
              <w:jc w:val="center"/>
            </w:pPr>
          </w:p>
          <w:p w:rsidR="002D50D4" w:rsidRPr="00B90697" w:rsidRDefault="002D50D4" w:rsidP="00D76524">
            <w:pPr>
              <w:jc w:val="center"/>
            </w:pPr>
            <w:r w:rsidRPr="00B90697">
              <w:t>Item 7</w:t>
            </w:r>
          </w:p>
        </w:tc>
        <w:tc>
          <w:tcPr>
            <w:tcW w:w="4140" w:type="dxa"/>
            <w:vAlign w:val="center"/>
          </w:tcPr>
          <w:p w:rsidR="002D50D4" w:rsidRPr="00B90697" w:rsidRDefault="002D50D4" w:rsidP="00D76524">
            <w:pPr>
              <w:jc w:val="center"/>
            </w:pPr>
            <w:r w:rsidRPr="00B90697">
              <w:t>Determinare dal grafico il dominio della funzione</w:t>
            </w:r>
          </w:p>
        </w:tc>
        <w:tc>
          <w:tcPr>
            <w:tcW w:w="3588" w:type="dxa"/>
          </w:tcPr>
          <w:p w:rsidR="002D50D4" w:rsidRPr="00B90697" w:rsidRDefault="002D50D4" w:rsidP="00D76524">
            <w:pPr>
              <w:pStyle w:val="Intestazione"/>
              <w:tabs>
                <w:tab w:val="clear" w:pos="4819"/>
                <w:tab w:val="clear" w:pos="9638"/>
              </w:tabs>
            </w:pPr>
            <w:r w:rsidRPr="00B90697">
              <w:t>1 punto</w:t>
            </w:r>
          </w:p>
        </w:tc>
      </w:tr>
      <w:tr w:rsidR="002D50D4" w:rsidRPr="00B90697" w:rsidTr="00D76524">
        <w:trPr>
          <w:cantSplit/>
        </w:trPr>
        <w:tc>
          <w:tcPr>
            <w:tcW w:w="2050" w:type="dxa"/>
            <w:vMerge/>
          </w:tcPr>
          <w:p w:rsidR="002D50D4" w:rsidRPr="00B90697" w:rsidRDefault="002D50D4" w:rsidP="00D76524"/>
        </w:tc>
        <w:tc>
          <w:tcPr>
            <w:tcW w:w="4140" w:type="dxa"/>
          </w:tcPr>
          <w:p w:rsidR="002D50D4" w:rsidRPr="00B90697" w:rsidRDefault="002D50D4" w:rsidP="00D76524">
            <w:pPr>
              <w:jc w:val="center"/>
            </w:pPr>
            <w:r w:rsidRPr="00B90697">
              <w:t>Distinguere gli intervalli di crescenza e decrescenza della funzione dal grafico</w:t>
            </w:r>
          </w:p>
        </w:tc>
        <w:tc>
          <w:tcPr>
            <w:tcW w:w="3588" w:type="dxa"/>
          </w:tcPr>
          <w:p w:rsidR="002D50D4" w:rsidRPr="00B90697" w:rsidRDefault="002D50D4" w:rsidP="00D76524">
            <w:r w:rsidRPr="00B90697">
              <w:t>1 punto per gli intervalli di crescenza,</w:t>
            </w:r>
          </w:p>
          <w:p w:rsidR="002D50D4" w:rsidRPr="00B90697" w:rsidRDefault="002D50D4" w:rsidP="00D76524">
            <w:r w:rsidRPr="00B90697">
              <w:t>1 punto per gli intervalli di decrescenza</w:t>
            </w:r>
          </w:p>
        </w:tc>
      </w:tr>
      <w:tr w:rsidR="002D50D4" w:rsidRPr="00B90697" w:rsidTr="00D76524">
        <w:trPr>
          <w:cantSplit/>
        </w:trPr>
        <w:tc>
          <w:tcPr>
            <w:tcW w:w="2050" w:type="dxa"/>
            <w:vMerge/>
          </w:tcPr>
          <w:p w:rsidR="002D50D4" w:rsidRPr="00B90697" w:rsidRDefault="002D50D4" w:rsidP="00D76524"/>
        </w:tc>
        <w:tc>
          <w:tcPr>
            <w:tcW w:w="4140" w:type="dxa"/>
          </w:tcPr>
          <w:p w:rsidR="002D50D4" w:rsidRPr="00B90697" w:rsidRDefault="002D50D4" w:rsidP="00D76524">
            <w:pPr>
              <w:jc w:val="center"/>
            </w:pPr>
            <w:r w:rsidRPr="00B90697">
              <w:t>Individuare il valore massimo e minimo dal grafico (se ci sono)</w:t>
            </w:r>
          </w:p>
        </w:tc>
        <w:tc>
          <w:tcPr>
            <w:tcW w:w="3588" w:type="dxa"/>
          </w:tcPr>
          <w:p w:rsidR="002D50D4" w:rsidRPr="00B90697" w:rsidRDefault="002D50D4" w:rsidP="00D76524">
            <w:r w:rsidRPr="00B90697">
              <w:t>2 punti per il massimo</w:t>
            </w:r>
          </w:p>
          <w:p w:rsidR="002D50D4" w:rsidRPr="00B90697" w:rsidRDefault="002D50D4" w:rsidP="00D76524">
            <w:r w:rsidRPr="00B90697">
              <w:t>2 punti per il minimo</w:t>
            </w:r>
          </w:p>
        </w:tc>
      </w:tr>
      <w:tr w:rsidR="002D50D4" w:rsidRPr="00B90697" w:rsidTr="00D76524">
        <w:trPr>
          <w:cantSplit/>
        </w:trPr>
        <w:tc>
          <w:tcPr>
            <w:tcW w:w="2050" w:type="dxa"/>
            <w:vMerge/>
          </w:tcPr>
          <w:p w:rsidR="002D50D4" w:rsidRPr="00B90697" w:rsidRDefault="002D50D4" w:rsidP="00D76524"/>
        </w:tc>
        <w:tc>
          <w:tcPr>
            <w:tcW w:w="4140" w:type="dxa"/>
          </w:tcPr>
          <w:p w:rsidR="002D50D4" w:rsidRPr="00B90697" w:rsidRDefault="002D50D4" w:rsidP="00D76524">
            <w:pPr>
              <w:jc w:val="center"/>
            </w:pPr>
            <w:r w:rsidRPr="00B90697">
              <w:t>Interpretare il concetto di andamento della funzione ai limiti</w:t>
            </w:r>
          </w:p>
        </w:tc>
        <w:tc>
          <w:tcPr>
            <w:tcW w:w="3588" w:type="dxa"/>
          </w:tcPr>
          <w:p w:rsidR="002D50D4" w:rsidRPr="00B90697" w:rsidRDefault="002D50D4" w:rsidP="00D76524">
            <w:r w:rsidRPr="00B90697">
              <w:t xml:space="preserve">2 punti per </w:t>
            </w:r>
            <m:oMath>
              <m:r>
                <w:rPr>
                  <w:rFonts w:ascii="Cambria Math" w:hAnsi="Cambria Math"/>
                </w:rPr>
                <m:t>x→+∞</m:t>
              </m:r>
            </m:oMath>
          </w:p>
          <w:p w:rsidR="002D50D4" w:rsidRPr="00B90697" w:rsidRDefault="002D50D4" w:rsidP="00D76524">
            <w:r w:rsidRPr="00B90697">
              <w:t xml:space="preserve">2 punti per </w:t>
            </w:r>
            <m:oMath>
              <m:r>
                <w:rPr>
                  <w:rFonts w:ascii="Cambria Math" w:hAnsi="Cambria Math"/>
                </w:rPr>
                <m:t>x→-∞</m:t>
              </m:r>
            </m:oMath>
          </w:p>
        </w:tc>
      </w:tr>
      <w:tr w:rsidR="002D50D4" w:rsidRPr="00B90697" w:rsidTr="00D76524">
        <w:trPr>
          <w:cantSplit/>
        </w:trPr>
        <w:tc>
          <w:tcPr>
            <w:tcW w:w="2050" w:type="dxa"/>
            <w:vMerge/>
            <w:vAlign w:val="center"/>
          </w:tcPr>
          <w:p w:rsidR="002D50D4" w:rsidRPr="00B90697" w:rsidRDefault="002D50D4" w:rsidP="00D76524"/>
        </w:tc>
        <w:tc>
          <w:tcPr>
            <w:tcW w:w="4140" w:type="dxa"/>
          </w:tcPr>
          <w:p w:rsidR="002D50D4" w:rsidRPr="00B90697" w:rsidRDefault="002D50D4" w:rsidP="00D76524">
            <w:pPr>
              <w:jc w:val="center"/>
            </w:pPr>
            <w:r w:rsidRPr="00B90697">
              <w:t>Determinare il segno della funzione dal grafico</w:t>
            </w:r>
          </w:p>
        </w:tc>
        <w:tc>
          <w:tcPr>
            <w:tcW w:w="3588" w:type="dxa"/>
          </w:tcPr>
          <w:p w:rsidR="002D50D4" w:rsidRPr="00B90697" w:rsidRDefault="002D50D4" w:rsidP="00D76524">
            <w:pPr>
              <w:pStyle w:val="Intestazione"/>
              <w:tabs>
                <w:tab w:val="clear" w:pos="4819"/>
                <w:tab w:val="clear" w:pos="9638"/>
              </w:tabs>
            </w:pPr>
            <w:r w:rsidRPr="00B90697">
              <w:t>2 punti per la positività</w:t>
            </w:r>
          </w:p>
          <w:p w:rsidR="002D50D4" w:rsidRPr="00B90697" w:rsidRDefault="002D50D4" w:rsidP="00D76524">
            <w:pPr>
              <w:pStyle w:val="Intestazione"/>
              <w:tabs>
                <w:tab w:val="clear" w:pos="4819"/>
                <w:tab w:val="clear" w:pos="9638"/>
              </w:tabs>
              <w:rPr>
                <w:color w:val="FF0000"/>
              </w:rPr>
            </w:pPr>
            <w:r w:rsidRPr="00B90697">
              <w:t>2 punti per la negatività</w:t>
            </w:r>
          </w:p>
        </w:tc>
      </w:tr>
    </w:tbl>
    <w:p w:rsidR="002D50D4" w:rsidRPr="00B90697" w:rsidRDefault="002D50D4" w:rsidP="002D50D4">
      <w:pPr>
        <w:jc w:val="both"/>
      </w:pPr>
    </w:p>
    <w:p w:rsidR="002D50D4" w:rsidRPr="00B90697" w:rsidRDefault="002D50D4" w:rsidP="0040188C">
      <w:pPr>
        <w:spacing w:line="360" w:lineRule="auto"/>
        <w:jc w:val="both"/>
      </w:pPr>
      <w:r w:rsidRPr="00B90697">
        <w:t xml:space="preserve">Si fa presente che i punteggi della precedente griglia verranno diminuiti in caso di presenza di errori. Più precisamente, per evidenziare la minor gravità di un errore di calcolo rispetto ad uno di contenuto </w:t>
      </w:r>
      <w:r w:rsidR="00BB0C01" w:rsidRPr="00B90697">
        <w:t>o di procedimento, si toglierà 1</w:t>
      </w:r>
      <w:r w:rsidRPr="00B90697">
        <w:t xml:space="preserve"> punto per l’uso di una terminologia inappropriata, per errori procedurali nella determinazione algebrica del dominio o per errori nella scrittura degli intervalli di es</w:t>
      </w:r>
      <w:r w:rsidR="00BB0C01" w:rsidRPr="00B90697">
        <w:t>istenza della funzione. I</w:t>
      </w:r>
      <w:r w:rsidRPr="00B90697">
        <w:t>l punteggio</w:t>
      </w:r>
      <w:r w:rsidR="00BB0C01" w:rsidRPr="00B90697">
        <w:t xml:space="preserve"> invece</w:t>
      </w:r>
      <w:r w:rsidRPr="00B90697">
        <w:t xml:space="preserve"> verrà scalato di 0.5 per ogni errore di calcolo o di cattiva interpretazione del grafico sugli estremi e regioni di piano.</w:t>
      </w:r>
    </w:p>
    <w:p w:rsidR="002D50D4" w:rsidRPr="00B90697" w:rsidRDefault="002D50D4" w:rsidP="0040188C">
      <w:pPr>
        <w:spacing w:line="360" w:lineRule="auto"/>
        <w:jc w:val="both"/>
        <w:rPr>
          <w:strike/>
        </w:rPr>
      </w:pPr>
      <w:r w:rsidRPr="00B90697">
        <w:t xml:space="preserve">La somma dei punteggi massimi di </w:t>
      </w:r>
      <w:r w:rsidR="000A566A" w:rsidRPr="00B90697">
        <w:t>ogni esercizio è pari a 90</w:t>
      </w:r>
      <w:r w:rsidR="00AF43F1" w:rsidRPr="00B90697">
        <w:t>,</w:t>
      </w:r>
      <w:r w:rsidR="000A566A" w:rsidRPr="00B90697">
        <w:t xml:space="preserve"> mentre</w:t>
      </w:r>
      <w:r w:rsidRPr="00B90697">
        <w:t xml:space="preserve"> </w:t>
      </w:r>
      <w:r w:rsidR="000A566A" w:rsidRPr="00B90697">
        <w:t>la soglia di punteggio stabilita per la sufficienza è di 50 punti</w:t>
      </w:r>
      <w:r w:rsidR="00B90697" w:rsidRPr="00B90697">
        <w:t>.</w:t>
      </w:r>
    </w:p>
    <w:p w:rsidR="009506B4" w:rsidRDefault="009506B4" w:rsidP="0040188C">
      <w:pPr>
        <w:spacing w:line="360" w:lineRule="auto"/>
        <w:jc w:val="both"/>
      </w:pPr>
    </w:p>
    <w:p w:rsidR="002D50D4" w:rsidRPr="00B90697" w:rsidRDefault="002D50D4" w:rsidP="0040188C">
      <w:pPr>
        <w:spacing w:line="360" w:lineRule="auto"/>
        <w:jc w:val="both"/>
      </w:pPr>
      <w:r w:rsidRPr="00B90697">
        <w:t>Il voto è stato assegnato calcolando il punteggio totale ottenuto da ciascuno studente e applicando questa semplice formula:</w:t>
      </w:r>
    </w:p>
    <w:p w:rsidR="002D50D4" w:rsidRPr="00B90697" w:rsidRDefault="002D50D4" w:rsidP="0040188C">
      <w:pPr>
        <w:spacing w:line="360" w:lineRule="auto"/>
        <w:jc w:val="center"/>
      </w:pPr>
      <m:oMath>
        <m:r>
          <w:rPr>
            <w:rFonts w:ascii="Cambria Math" w:hAnsi="Cambria Math"/>
          </w:rPr>
          <m:t>voto=</m:t>
        </m:r>
        <m:f>
          <m:fPr>
            <m:ctrlPr>
              <w:rPr>
                <w:rFonts w:ascii="Cambria Math" w:hAnsi="Cambria Math"/>
                <w:i/>
              </w:rPr>
            </m:ctrlPr>
          </m:fPr>
          <m:num>
            <m:r>
              <w:rPr>
                <w:rFonts w:ascii="Cambria Math" w:hAnsi="Cambria Math"/>
              </w:rPr>
              <m:t>10+</m:t>
            </m:r>
            <m:sSub>
              <m:sSubPr>
                <m:ctrlPr>
                  <w:rPr>
                    <w:rFonts w:ascii="Cambria Math" w:hAnsi="Cambria Math"/>
                    <w:i/>
                  </w:rPr>
                </m:ctrlPr>
              </m:sSubPr>
              <m:e>
                <m:r>
                  <w:rPr>
                    <w:rFonts w:ascii="Cambria Math" w:hAnsi="Cambria Math"/>
                  </w:rPr>
                  <m:t>punt</m:t>
                </m:r>
              </m:e>
              <m:sub>
                <m:r>
                  <w:rPr>
                    <w:rFonts w:ascii="Cambria Math" w:hAnsi="Cambria Math"/>
                  </w:rPr>
                  <m:t>90</m:t>
                </m:r>
              </m:sub>
            </m:sSub>
          </m:num>
          <m:den>
            <m:r>
              <w:rPr>
                <w:rFonts w:ascii="Cambria Math" w:hAnsi="Cambria Math"/>
              </w:rPr>
              <m:t>10</m:t>
            </m:r>
          </m:den>
        </m:f>
        <m:r>
          <w:rPr>
            <w:rFonts w:ascii="Cambria Math" w:hAnsi="Cambria Math"/>
          </w:rPr>
          <m:t xml:space="preserve">           se: 20≤</m:t>
        </m:r>
        <m:sSub>
          <m:sSubPr>
            <m:ctrlPr>
              <w:rPr>
                <w:rFonts w:ascii="Cambria Math" w:hAnsi="Cambria Math"/>
                <w:i/>
              </w:rPr>
            </m:ctrlPr>
          </m:sSubPr>
          <m:e>
            <m:r>
              <w:rPr>
                <w:rFonts w:ascii="Cambria Math" w:hAnsi="Cambria Math"/>
              </w:rPr>
              <m:t>punt</m:t>
            </m:r>
          </m:e>
          <m:sub>
            <m:r>
              <w:rPr>
                <w:rFonts w:ascii="Cambria Math" w:hAnsi="Cambria Math"/>
              </w:rPr>
              <m:t>90</m:t>
            </m:r>
          </m:sub>
        </m:sSub>
        <m:r>
          <w:rPr>
            <w:rFonts w:ascii="Cambria Math" w:hAnsi="Cambria Math"/>
          </w:rPr>
          <m:t>≤90</m:t>
        </m:r>
      </m:oMath>
      <w:r w:rsidRPr="00B90697">
        <w:t>.</w:t>
      </w:r>
    </w:p>
    <w:p w:rsidR="008D1119" w:rsidRPr="00B90697" w:rsidRDefault="00D54D7C" w:rsidP="0040188C">
      <w:pPr>
        <w:spacing w:line="360" w:lineRule="auto"/>
        <w:jc w:val="both"/>
      </w:pPr>
      <w:r w:rsidRPr="00B90697">
        <w:t>La</w:t>
      </w:r>
      <w:r w:rsidR="000A566A" w:rsidRPr="00B90697">
        <w:t xml:space="preserve"> condizione: </w:t>
      </w:r>
      <m:oMath>
        <m:r>
          <w:rPr>
            <w:rFonts w:ascii="Cambria Math" w:hAnsi="Cambria Math"/>
          </w:rPr>
          <m:t>20≤</m:t>
        </m:r>
        <m:sSub>
          <m:sSubPr>
            <m:ctrlPr>
              <w:rPr>
                <w:rFonts w:ascii="Cambria Math" w:hAnsi="Cambria Math"/>
                <w:i/>
              </w:rPr>
            </m:ctrlPr>
          </m:sSubPr>
          <m:e>
            <m:r>
              <w:rPr>
                <w:rFonts w:ascii="Cambria Math" w:hAnsi="Cambria Math"/>
              </w:rPr>
              <m:t>punt</m:t>
            </m:r>
          </m:e>
          <m:sub>
            <m:r>
              <w:rPr>
                <w:rFonts w:ascii="Cambria Math" w:hAnsi="Cambria Math"/>
              </w:rPr>
              <m:t>90</m:t>
            </m:r>
          </m:sub>
        </m:sSub>
        <m:r>
          <w:rPr>
            <w:rFonts w:ascii="Cambria Math" w:hAnsi="Cambria Math"/>
          </w:rPr>
          <m:t>≤90,</m:t>
        </m:r>
      </m:oMath>
      <w:r w:rsidRPr="00B90697">
        <w:t xml:space="preserve"> </w:t>
      </w:r>
      <w:r w:rsidR="008D1119" w:rsidRPr="00B90697">
        <w:t xml:space="preserve"> è stata inserita in quanto la </w:t>
      </w:r>
      <w:r w:rsidRPr="00B90697">
        <w:t xml:space="preserve">griglia con i criteri di </w:t>
      </w:r>
      <w:proofErr w:type="spellStart"/>
      <w:r w:rsidRPr="00B90697">
        <w:t>s</w:t>
      </w:r>
      <w:r w:rsidR="004E7C5E" w:rsidRPr="00B90697">
        <w:t>coring</w:t>
      </w:r>
      <w:proofErr w:type="spellEnd"/>
      <w:r w:rsidRPr="00B90697">
        <w:t>,</w:t>
      </w:r>
      <w:r w:rsidR="004E7C5E" w:rsidRPr="00B90697">
        <w:t xml:space="preserve"> insieme alla precedente formula di assegnazione dei voti</w:t>
      </w:r>
      <w:r w:rsidRPr="00B90697">
        <w:t>, permette</w:t>
      </w:r>
      <w:r w:rsidR="008D1119" w:rsidRPr="00B90697">
        <w:t>rebbe</w:t>
      </w:r>
      <w:r w:rsidR="004E7C5E" w:rsidRPr="00B90697">
        <w:t xml:space="preserve"> di coprire una scala di giudizi che parte da 1 fino</w:t>
      </w:r>
      <w:r w:rsidR="00444EBF" w:rsidRPr="00B90697">
        <w:t xml:space="preserve"> ad</w:t>
      </w:r>
      <w:r w:rsidR="004E7C5E" w:rsidRPr="00B90697">
        <w:t xml:space="preserve"> arrivare a 10. In realtà, per non demotivare troppo gli studenti in difficoltà, è</w:t>
      </w:r>
      <w:r w:rsidR="00444EBF" w:rsidRPr="00B90697">
        <w:t xml:space="preserve"> stato preventivamente </w:t>
      </w:r>
      <w:r w:rsidR="004E7C5E" w:rsidRPr="00B90697">
        <w:t>stabilito di non asseg</w:t>
      </w:r>
      <w:r w:rsidR="008D1119" w:rsidRPr="00B90697">
        <w:t>nare valutazioni inferiori al 3. P</w:t>
      </w:r>
      <w:r w:rsidR="004E7C5E" w:rsidRPr="00B90697">
        <w:t xml:space="preserve">er tanto se </w:t>
      </w:r>
      <w:r w:rsidR="008D1119" w:rsidRPr="00B90697">
        <w:t>si fossero</w:t>
      </w:r>
      <w:r w:rsidRPr="00B90697">
        <w:t xml:space="preserve"> presentarsi</w:t>
      </w:r>
      <w:r w:rsidR="004E7C5E" w:rsidRPr="00B90697">
        <w:t xml:space="preserve"> st</w:t>
      </w:r>
      <w:r w:rsidR="00444EBF" w:rsidRPr="00B90697">
        <w:t>udenti con punteggi minori o uguali a 20, il voto attribuito</w:t>
      </w:r>
      <w:r w:rsidR="000A566A" w:rsidRPr="00B90697">
        <w:t xml:space="preserve"> </w:t>
      </w:r>
      <w:r w:rsidR="008D1119" w:rsidRPr="00B90697">
        <w:t>sarebbe stato automaticamente</w:t>
      </w:r>
      <w:r w:rsidR="00444EBF" w:rsidRPr="00B90697">
        <w:t xml:space="preserve"> pari al 3. </w:t>
      </w:r>
    </w:p>
    <w:p w:rsidR="00A80859" w:rsidRPr="00B90697" w:rsidRDefault="00A80859" w:rsidP="0040188C">
      <w:pPr>
        <w:spacing w:line="360" w:lineRule="auto"/>
        <w:jc w:val="both"/>
      </w:pPr>
      <w:r w:rsidRPr="00B90697">
        <w:t>Per rendere più semplice ed immediata l’attribuzione del voto a partire dai punteggi, agli studenti è stato spiegato che tutti sarebbero partiti con un bagaglio di 10 punti ai quali avrebbero dovuto sommare i punti degli item svolti correttamente; in questo modo avrebbero ott</w:t>
      </w:r>
      <w:r w:rsidR="00B90697" w:rsidRPr="00B90697">
        <w:t>enuto automaticamente il voto espresso</w:t>
      </w:r>
      <w:r w:rsidRPr="00B90697">
        <w:t xml:space="preserve"> in centesimi.</w:t>
      </w:r>
    </w:p>
    <w:p w:rsidR="00B90697" w:rsidRPr="009506B4" w:rsidRDefault="00D54D7C" w:rsidP="009506B4">
      <w:pPr>
        <w:spacing w:line="360" w:lineRule="auto"/>
        <w:jc w:val="both"/>
      </w:pPr>
      <w:r w:rsidRPr="00B90697">
        <w:t>I</w:t>
      </w:r>
      <w:r w:rsidR="00B90697" w:rsidRPr="00B90697">
        <w:t>n</w:t>
      </w:r>
      <w:r w:rsidR="001477EE" w:rsidRPr="00B90697">
        <w:t>fine precisiamo che</w:t>
      </w:r>
      <w:r w:rsidR="00444EBF" w:rsidRPr="00B90697">
        <w:t xml:space="preserve"> si è scelto di esprimere giudizi con valori esclusivamente interi o dimezzati.</w:t>
      </w:r>
    </w:p>
    <w:p w:rsidR="00B90697" w:rsidRDefault="00B90697" w:rsidP="007924B9">
      <w:pPr>
        <w:jc w:val="both"/>
        <w:rPr>
          <w:b/>
          <w:bCs/>
          <w:sz w:val="28"/>
          <w:szCs w:val="18"/>
        </w:rPr>
      </w:pPr>
    </w:p>
    <w:p w:rsidR="00C177F6" w:rsidRPr="00C177F6" w:rsidRDefault="007924B9" w:rsidP="007924B9">
      <w:pPr>
        <w:jc w:val="both"/>
        <w:rPr>
          <w:b/>
          <w:bCs/>
          <w:sz w:val="28"/>
          <w:szCs w:val="18"/>
        </w:rPr>
      </w:pPr>
      <w:r w:rsidRPr="00B90697">
        <w:rPr>
          <w:b/>
          <w:bCs/>
          <w:sz w:val="28"/>
          <w:szCs w:val="18"/>
        </w:rPr>
        <w:t>7. Resoconto della somministrazione della prova</w:t>
      </w:r>
    </w:p>
    <w:p w:rsidR="00B90697" w:rsidRDefault="00B90697" w:rsidP="008D1119">
      <w:pPr>
        <w:spacing w:line="360" w:lineRule="auto"/>
        <w:jc w:val="both"/>
        <w:rPr>
          <w:b/>
          <w:bCs/>
          <w:sz w:val="28"/>
          <w:szCs w:val="18"/>
        </w:rPr>
      </w:pPr>
    </w:p>
    <w:p w:rsidR="001B1BFA" w:rsidRPr="00B90697" w:rsidRDefault="00F2216B" w:rsidP="008D1119">
      <w:pPr>
        <w:spacing w:line="360" w:lineRule="auto"/>
        <w:jc w:val="both"/>
        <w:rPr>
          <w:color w:val="FF0000"/>
        </w:rPr>
      </w:pPr>
      <w:r w:rsidRPr="00B90697">
        <w:t xml:space="preserve">La verifica è stata somministrata in una classe quarta di un </w:t>
      </w:r>
      <w:r w:rsidR="001B135F" w:rsidRPr="00B90697">
        <w:t xml:space="preserve">Istituto professionale alberghiero </w:t>
      </w:r>
      <w:r w:rsidRPr="00B90697">
        <w:t>(come già indicato in</w:t>
      </w:r>
      <w:r w:rsidR="001B1BFA" w:rsidRPr="00B90697">
        <w:t>i</w:t>
      </w:r>
      <w:r w:rsidR="00B90697">
        <w:t>zialmente) a 18 studenti:</w:t>
      </w:r>
      <w:r w:rsidRPr="00B90697">
        <w:t xml:space="preserve"> </w:t>
      </w:r>
      <w:r w:rsidR="00F25B4C" w:rsidRPr="00B90697">
        <w:t xml:space="preserve">un alunno è risultato </w:t>
      </w:r>
      <w:r w:rsidRPr="00B90697">
        <w:t>assente e</w:t>
      </w:r>
      <w:r w:rsidR="00F25B4C" w:rsidRPr="00B90697">
        <w:t xml:space="preserve"> per lui è stata scelta una differente modalità di recupero della prova</w:t>
      </w:r>
      <w:r w:rsidR="00D54D7C" w:rsidRPr="00B90697">
        <w:t>.</w:t>
      </w:r>
      <w:r w:rsidR="00F25B4C" w:rsidRPr="00B90697">
        <w:rPr>
          <w:color w:val="FF0000"/>
        </w:rPr>
        <w:t xml:space="preserve"> </w:t>
      </w:r>
    </w:p>
    <w:p w:rsidR="00975900" w:rsidRPr="00B90697" w:rsidRDefault="001B1BFA" w:rsidP="008D1119">
      <w:pPr>
        <w:spacing w:line="360" w:lineRule="auto"/>
        <w:jc w:val="both"/>
      </w:pPr>
      <w:r w:rsidRPr="00B90697">
        <w:t>I banchi sono stati separati</w:t>
      </w:r>
      <w:r w:rsidR="00975900" w:rsidRPr="00B90697">
        <w:t>, in modo che gli alunni potessero svolgere in autonomia la verifica</w:t>
      </w:r>
      <w:r w:rsidRPr="00B90697">
        <w:t xml:space="preserve">; </w:t>
      </w:r>
      <w:r w:rsidR="00975900" w:rsidRPr="00B90697">
        <w:t xml:space="preserve">il docente curricolare ha vigilato sulla classe muovendosi tra i banchi e accertandosi che gli studenti </w:t>
      </w:r>
      <w:r w:rsidR="00975900" w:rsidRPr="00B90697">
        <w:lastRenderedPageBreak/>
        <w:t>non comunicassero tra di loro e che non utilizzassero materiali non consentiti (calcolatrice, cellulare, …).</w:t>
      </w:r>
    </w:p>
    <w:p w:rsidR="00F2216B" w:rsidRPr="00B90697" w:rsidRDefault="001B1BFA" w:rsidP="008D1119">
      <w:pPr>
        <w:spacing w:line="360" w:lineRule="auto"/>
        <w:jc w:val="both"/>
      </w:pPr>
      <w:r w:rsidRPr="00B90697">
        <w:t>L</w:t>
      </w:r>
      <w:r w:rsidR="00F2216B" w:rsidRPr="00B90697">
        <w:t xml:space="preserve">o svolgimento della prova </w:t>
      </w:r>
      <w:r w:rsidR="00975900" w:rsidRPr="00B90697">
        <w:t>ha richiesto circa</w:t>
      </w:r>
      <w:r w:rsidR="00F2216B" w:rsidRPr="00B90697">
        <w:t xml:space="preserve"> 70 minuti: il tempo </w:t>
      </w:r>
      <w:r w:rsidR="00975900" w:rsidRPr="00B90697">
        <w:t xml:space="preserve">a disposizione degli studenti </w:t>
      </w:r>
      <w:r w:rsidR="00F2216B" w:rsidRPr="00B90697">
        <w:t>è stato di 60 minuti, ma sono serviti circa 10 minuti</w:t>
      </w:r>
      <w:r w:rsidRPr="00B90697">
        <w:t xml:space="preserve"> per la distribuzione delle fotocopie, la presentazione della prova di valutazione e i chiarimenti sugli item e sull’assegnazione dei punteggi.</w:t>
      </w:r>
      <w:r w:rsidR="00975900" w:rsidRPr="00B90697">
        <w:t xml:space="preserve"> Dal momento che nell’Istituto non sono previste ore accoppiate di matematica, il docente curricolare ha utilizzato gli ultimi minuti della lezione precedente alla sua per predisporre il lavoro, sotto gentile concessione del collega.</w:t>
      </w:r>
    </w:p>
    <w:p w:rsidR="00485534" w:rsidRPr="00B90697" w:rsidRDefault="001B1BFA" w:rsidP="008D1119">
      <w:pPr>
        <w:spacing w:line="360" w:lineRule="auto"/>
        <w:jc w:val="both"/>
      </w:pPr>
      <w:r w:rsidRPr="00B90697">
        <w:t>Inizialmente gli studenti si sono dimostrati preoccupati per il numero</w:t>
      </w:r>
      <w:r w:rsidR="00472D42" w:rsidRPr="00B90697">
        <w:t xml:space="preserve"> elevato</w:t>
      </w:r>
      <w:r w:rsidRPr="00B90697">
        <w:t xml:space="preserve"> di item da svolgere, ma</w:t>
      </w:r>
      <w:r w:rsidR="00975900" w:rsidRPr="00B90697">
        <w:t>,</w:t>
      </w:r>
      <w:r w:rsidRPr="00B90697">
        <w:t xml:space="preserve"> a seguito delle rassicurazioni circa la fattibilità della pr</w:t>
      </w:r>
      <w:r w:rsidR="00975900" w:rsidRPr="00B90697">
        <w:t>ova fatte dall’insegnante</w:t>
      </w:r>
      <w:r w:rsidRPr="00B90697">
        <w:t xml:space="preserve">, si sono tranquillizzati e hanno svolto con serenità e impegno la </w:t>
      </w:r>
      <w:r w:rsidR="00820C9D" w:rsidRPr="00B90697">
        <w:t>verifica</w:t>
      </w:r>
      <w:r w:rsidRPr="00B90697">
        <w:t>.</w:t>
      </w:r>
      <w:r w:rsidR="00485534" w:rsidRPr="00B90697">
        <w:t xml:space="preserve"> </w:t>
      </w:r>
    </w:p>
    <w:p w:rsidR="005B07CF" w:rsidRDefault="006B6F97" w:rsidP="008D1119">
      <w:pPr>
        <w:spacing w:line="360" w:lineRule="auto"/>
        <w:jc w:val="both"/>
      </w:pPr>
      <w:r w:rsidRPr="00B90697">
        <w:t>Nelle seguenti pagine</w:t>
      </w:r>
      <w:r w:rsidR="00485534" w:rsidRPr="00B90697">
        <w:t xml:space="preserve"> sono </w:t>
      </w:r>
      <w:r w:rsidRPr="00B90697">
        <w:t>riportate</w:t>
      </w:r>
      <w:r w:rsidR="00485534" w:rsidRPr="00B90697">
        <w:t xml:space="preserve"> le tabelle dei risultati degli allievi.</w:t>
      </w:r>
      <w:r w:rsidR="005B07CF">
        <w:t xml:space="preserve"> </w:t>
      </w:r>
    </w:p>
    <w:p w:rsidR="005B07CF" w:rsidRDefault="005B07CF" w:rsidP="008D1119">
      <w:pPr>
        <w:spacing w:line="360" w:lineRule="auto"/>
        <w:jc w:val="both"/>
      </w:pPr>
    </w:p>
    <w:p w:rsidR="005B07CF" w:rsidRDefault="005B07CF" w:rsidP="008D1119">
      <w:pPr>
        <w:spacing w:line="360" w:lineRule="auto"/>
        <w:jc w:val="both"/>
      </w:pPr>
    </w:p>
    <w:p w:rsidR="005B07CF" w:rsidRDefault="005B07CF" w:rsidP="008D1119">
      <w:pPr>
        <w:spacing w:line="360" w:lineRule="auto"/>
        <w:jc w:val="both"/>
      </w:pPr>
    </w:p>
    <w:p w:rsidR="005B07CF" w:rsidRDefault="005B07CF" w:rsidP="008D1119">
      <w:pPr>
        <w:spacing w:line="360" w:lineRule="auto"/>
        <w:jc w:val="both"/>
      </w:pPr>
    </w:p>
    <w:p w:rsidR="005B07CF" w:rsidRDefault="005B07CF" w:rsidP="008D1119">
      <w:pPr>
        <w:spacing w:line="360" w:lineRule="auto"/>
        <w:jc w:val="both"/>
      </w:pPr>
    </w:p>
    <w:p w:rsidR="005B07CF" w:rsidRDefault="005B07CF" w:rsidP="008D1119">
      <w:pPr>
        <w:spacing w:line="360" w:lineRule="auto"/>
        <w:jc w:val="both"/>
      </w:pPr>
    </w:p>
    <w:p w:rsidR="005B07CF" w:rsidRDefault="005B07CF" w:rsidP="008D1119">
      <w:pPr>
        <w:spacing w:line="360" w:lineRule="auto"/>
        <w:jc w:val="both"/>
      </w:pPr>
    </w:p>
    <w:p w:rsidR="005B07CF" w:rsidRDefault="005B07CF" w:rsidP="008D1119">
      <w:pPr>
        <w:spacing w:line="360" w:lineRule="auto"/>
        <w:jc w:val="both"/>
      </w:pPr>
    </w:p>
    <w:p w:rsidR="005B07CF" w:rsidRDefault="005B07CF" w:rsidP="008D1119">
      <w:pPr>
        <w:spacing w:line="360" w:lineRule="auto"/>
        <w:jc w:val="both"/>
      </w:pPr>
    </w:p>
    <w:p w:rsidR="005B07CF" w:rsidRDefault="005B07CF" w:rsidP="008D1119">
      <w:pPr>
        <w:spacing w:line="360" w:lineRule="auto"/>
        <w:jc w:val="both"/>
      </w:pPr>
    </w:p>
    <w:p w:rsidR="005B07CF" w:rsidRDefault="005B07CF" w:rsidP="008D1119">
      <w:pPr>
        <w:spacing w:line="360" w:lineRule="auto"/>
        <w:jc w:val="both"/>
      </w:pPr>
    </w:p>
    <w:p w:rsidR="005B07CF" w:rsidRDefault="005B07CF" w:rsidP="008D1119">
      <w:pPr>
        <w:spacing w:line="360" w:lineRule="auto"/>
        <w:jc w:val="both"/>
      </w:pPr>
    </w:p>
    <w:p w:rsidR="005B07CF" w:rsidRDefault="005B07CF" w:rsidP="008D1119">
      <w:pPr>
        <w:spacing w:line="360" w:lineRule="auto"/>
        <w:jc w:val="both"/>
      </w:pPr>
    </w:p>
    <w:p w:rsidR="005B07CF" w:rsidRDefault="005B07CF" w:rsidP="008D1119">
      <w:pPr>
        <w:spacing w:line="360" w:lineRule="auto"/>
        <w:jc w:val="both"/>
      </w:pPr>
    </w:p>
    <w:p w:rsidR="005B07CF" w:rsidRDefault="005B07CF" w:rsidP="008D1119">
      <w:pPr>
        <w:spacing w:line="360" w:lineRule="auto"/>
        <w:jc w:val="both"/>
      </w:pPr>
    </w:p>
    <w:p w:rsidR="005B07CF" w:rsidRDefault="005B07CF" w:rsidP="008D1119">
      <w:pPr>
        <w:spacing w:line="360" w:lineRule="auto"/>
        <w:jc w:val="both"/>
      </w:pPr>
    </w:p>
    <w:p w:rsidR="005B07CF" w:rsidRDefault="005B07CF" w:rsidP="008D1119">
      <w:pPr>
        <w:spacing w:line="360" w:lineRule="auto"/>
        <w:jc w:val="both"/>
      </w:pPr>
    </w:p>
    <w:p w:rsidR="00254A0C" w:rsidRDefault="00254A0C" w:rsidP="008D1119">
      <w:pPr>
        <w:spacing w:line="360" w:lineRule="auto"/>
        <w:jc w:val="both"/>
      </w:pPr>
    </w:p>
    <w:p w:rsidR="00254A0C" w:rsidRDefault="00254A0C" w:rsidP="008D1119">
      <w:pPr>
        <w:spacing w:line="360" w:lineRule="auto"/>
        <w:jc w:val="both"/>
      </w:pPr>
    </w:p>
    <w:p w:rsidR="00254A0C" w:rsidRDefault="00254A0C" w:rsidP="008D1119">
      <w:pPr>
        <w:spacing w:line="360" w:lineRule="auto"/>
        <w:jc w:val="both"/>
      </w:pPr>
    </w:p>
    <w:p w:rsidR="00254A0C" w:rsidRDefault="00254A0C" w:rsidP="008D1119">
      <w:pPr>
        <w:spacing w:line="360" w:lineRule="auto"/>
        <w:jc w:val="both"/>
      </w:pPr>
    </w:p>
    <w:p w:rsidR="00254A0C" w:rsidRPr="00B90697" w:rsidRDefault="00254A0C" w:rsidP="008D1119">
      <w:pPr>
        <w:spacing w:line="360" w:lineRule="auto"/>
        <w:jc w:val="both"/>
      </w:pPr>
    </w:p>
    <w:tbl>
      <w:tblPr>
        <w:tblpPr w:leftFromText="141" w:rightFromText="141" w:horzAnchor="margin" w:tblpY="4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050"/>
        <w:gridCol w:w="4140"/>
        <w:gridCol w:w="3588"/>
      </w:tblGrid>
      <w:tr w:rsidR="00485534" w:rsidRPr="00B90697" w:rsidTr="00485534">
        <w:tc>
          <w:tcPr>
            <w:tcW w:w="2050" w:type="dxa"/>
          </w:tcPr>
          <w:p w:rsidR="00485534" w:rsidRPr="00B90697" w:rsidRDefault="00485534" w:rsidP="00485534">
            <w:pPr>
              <w:jc w:val="center"/>
            </w:pPr>
            <w:r w:rsidRPr="00B90697">
              <w:lastRenderedPageBreak/>
              <w:t>ITEM</w:t>
            </w:r>
          </w:p>
        </w:tc>
        <w:tc>
          <w:tcPr>
            <w:tcW w:w="4140" w:type="dxa"/>
          </w:tcPr>
          <w:p w:rsidR="00485534" w:rsidRPr="00B90697" w:rsidRDefault="00485534" w:rsidP="00485534">
            <w:pPr>
              <w:jc w:val="center"/>
            </w:pPr>
            <w:r w:rsidRPr="00B90697">
              <w:t>ABILITA’ RILEVATE</w:t>
            </w:r>
          </w:p>
        </w:tc>
        <w:tc>
          <w:tcPr>
            <w:tcW w:w="3588" w:type="dxa"/>
          </w:tcPr>
          <w:p w:rsidR="00485534" w:rsidRPr="00B90697" w:rsidRDefault="00485534" w:rsidP="00485534">
            <w:pPr>
              <w:jc w:val="center"/>
            </w:pPr>
            <w:r w:rsidRPr="00B90697">
              <w:t>PUNTEGGIO</w:t>
            </w:r>
          </w:p>
        </w:tc>
      </w:tr>
      <w:tr w:rsidR="00485534" w:rsidRPr="00B90697" w:rsidTr="00485534">
        <w:trPr>
          <w:cantSplit/>
        </w:trPr>
        <w:tc>
          <w:tcPr>
            <w:tcW w:w="2050" w:type="dxa"/>
            <w:vMerge w:val="restart"/>
            <w:vAlign w:val="center"/>
          </w:tcPr>
          <w:p w:rsidR="00485534" w:rsidRPr="00B90697" w:rsidRDefault="00485534" w:rsidP="00485534">
            <w:pPr>
              <w:jc w:val="center"/>
            </w:pPr>
            <w:r w:rsidRPr="00B90697">
              <w:t>Item 1</w:t>
            </w:r>
          </w:p>
        </w:tc>
        <w:tc>
          <w:tcPr>
            <w:tcW w:w="4140" w:type="dxa"/>
            <w:vAlign w:val="center"/>
          </w:tcPr>
          <w:p w:rsidR="00485534" w:rsidRPr="00B90697" w:rsidRDefault="00485534" w:rsidP="00485534">
            <w:pPr>
              <w:jc w:val="center"/>
            </w:pPr>
            <w:r w:rsidRPr="00B90697">
              <w:t>Conoscere la definizione di dominio</w:t>
            </w:r>
          </w:p>
        </w:tc>
        <w:tc>
          <w:tcPr>
            <w:tcW w:w="3588" w:type="dxa"/>
          </w:tcPr>
          <w:p w:rsidR="00485534" w:rsidRPr="00B90697" w:rsidRDefault="00485534" w:rsidP="00485534">
            <w:pPr>
              <w:pStyle w:val="Intestazione"/>
              <w:tabs>
                <w:tab w:val="clear" w:pos="4819"/>
                <w:tab w:val="clear" w:pos="9638"/>
              </w:tabs>
            </w:pPr>
            <w:r w:rsidRPr="00B90697">
              <w:t>0 punti</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p>
          <w:p w:rsidR="00485534" w:rsidRPr="00B90697" w:rsidRDefault="00485534" w:rsidP="00485534">
            <w:pPr>
              <w:jc w:val="center"/>
            </w:pPr>
            <w:r w:rsidRPr="00B90697">
              <w:t>Calcolare il dominio</w:t>
            </w:r>
          </w:p>
        </w:tc>
        <w:tc>
          <w:tcPr>
            <w:tcW w:w="3588" w:type="dxa"/>
          </w:tcPr>
          <w:p w:rsidR="00485534" w:rsidRPr="00B90697" w:rsidRDefault="00485534" w:rsidP="00485534">
            <w:pPr>
              <w:pStyle w:val="Intestazione"/>
              <w:tabs>
                <w:tab w:val="clear" w:pos="4819"/>
                <w:tab w:val="clear" w:pos="9638"/>
              </w:tabs>
            </w:pPr>
            <w:r w:rsidRPr="00B90697">
              <w:t>1 punto per la funzione a.</w:t>
            </w:r>
          </w:p>
          <w:p w:rsidR="00485534" w:rsidRPr="00B90697" w:rsidRDefault="00485534" w:rsidP="00485534">
            <w:pPr>
              <w:pStyle w:val="Intestazione"/>
              <w:tabs>
                <w:tab w:val="clear" w:pos="4819"/>
                <w:tab w:val="clear" w:pos="9638"/>
              </w:tabs>
            </w:pPr>
            <w:r w:rsidRPr="00B90697">
              <w:t>2-0 punti per le funzioni b. e c.</w:t>
            </w:r>
          </w:p>
          <w:p w:rsidR="00485534" w:rsidRPr="00B90697" w:rsidRDefault="00485534" w:rsidP="00485534">
            <w:pPr>
              <w:pStyle w:val="Intestazione"/>
              <w:tabs>
                <w:tab w:val="clear" w:pos="4819"/>
                <w:tab w:val="clear" w:pos="9638"/>
              </w:tabs>
            </w:pPr>
            <w:r w:rsidRPr="00B90697">
              <w:t>2  punti per la funzione d.</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Rappresentare graficamente il dominio</w:t>
            </w:r>
          </w:p>
        </w:tc>
        <w:tc>
          <w:tcPr>
            <w:tcW w:w="3588" w:type="dxa"/>
          </w:tcPr>
          <w:p w:rsidR="00485534" w:rsidRPr="00B90697" w:rsidRDefault="00485534" w:rsidP="00485534">
            <w:pPr>
              <w:pStyle w:val="Intestazione"/>
              <w:tabs>
                <w:tab w:val="clear" w:pos="4819"/>
                <w:tab w:val="clear" w:pos="9638"/>
              </w:tabs>
            </w:pPr>
            <w:r w:rsidRPr="00B90697">
              <w:t>1 punto per la funzione a.</w:t>
            </w:r>
          </w:p>
          <w:p w:rsidR="00485534" w:rsidRPr="00B90697" w:rsidRDefault="00485534" w:rsidP="00485534">
            <w:pPr>
              <w:pStyle w:val="Intestazione"/>
              <w:tabs>
                <w:tab w:val="clear" w:pos="4819"/>
                <w:tab w:val="clear" w:pos="9638"/>
              </w:tabs>
            </w:pPr>
            <w:r w:rsidRPr="00B90697">
              <w:t>0-0-0 punto per le funzioni b. c. e d.</w:t>
            </w:r>
          </w:p>
        </w:tc>
      </w:tr>
      <w:tr w:rsidR="00485534" w:rsidRPr="00B90697" w:rsidTr="00485534">
        <w:trPr>
          <w:cantSplit/>
        </w:trPr>
        <w:tc>
          <w:tcPr>
            <w:tcW w:w="2050" w:type="dxa"/>
            <w:vAlign w:val="center"/>
          </w:tcPr>
          <w:p w:rsidR="00485534" w:rsidRPr="00B90697" w:rsidRDefault="00485534" w:rsidP="00485534">
            <w:pPr>
              <w:jc w:val="center"/>
            </w:pPr>
            <w:r w:rsidRPr="00B90697">
              <w:t>Item 2</w:t>
            </w:r>
          </w:p>
        </w:tc>
        <w:tc>
          <w:tcPr>
            <w:tcW w:w="4140" w:type="dxa"/>
            <w:vAlign w:val="center"/>
          </w:tcPr>
          <w:p w:rsidR="00485534" w:rsidRPr="00B90697" w:rsidRDefault="00485534" w:rsidP="00485534">
            <w:pPr>
              <w:jc w:val="center"/>
            </w:pPr>
            <w:r w:rsidRPr="00B90697">
              <w:t>Individuare il dominio corretto</w:t>
            </w:r>
          </w:p>
        </w:tc>
        <w:tc>
          <w:tcPr>
            <w:tcW w:w="3588" w:type="dxa"/>
          </w:tcPr>
          <w:p w:rsidR="00485534" w:rsidRPr="00B90697" w:rsidRDefault="00485534" w:rsidP="00485534">
            <w:r w:rsidRPr="00B90697">
              <w:t>5 punti per risposta esatta</w:t>
            </w:r>
          </w:p>
        </w:tc>
      </w:tr>
      <w:tr w:rsidR="00485534" w:rsidRPr="00B90697" w:rsidTr="00485534">
        <w:trPr>
          <w:cantSplit/>
        </w:trPr>
        <w:tc>
          <w:tcPr>
            <w:tcW w:w="2050" w:type="dxa"/>
            <w:vAlign w:val="center"/>
          </w:tcPr>
          <w:p w:rsidR="00485534" w:rsidRPr="00B90697" w:rsidRDefault="00485534" w:rsidP="00485534">
            <w:pPr>
              <w:jc w:val="center"/>
            </w:pPr>
            <w:r w:rsidRPr="00B90697">
              <w:t>Item 3</w:t>
            </w:r>
          </w:p>
        </w:tc>
        <w:tc>
          <w:tcPr>
            <w:tcW w:w="4140" w:type="dxa"/>
            <w:vAlign w:val="center"/>
          </w:tcPr>
          <w:p w:rsidR="00485534" w:rsidRPr="00B90697" w:rsidRDefault="00485534" w:rsidP="00485534">
            <w:pPr>
              <w:jc w:val="center"/>
            </w:pPr>
            <w:r w:rsidRPr="00B90697">
              <w:t>Analizzare le funzioni assegnato un dominio</w:t>
            </w:r>
          </w:p>
        </w:tc>
        <w:tc>
          <w:tcPr>
            <w:tcW w:w="3588" w:type="dxa"/>
          </w:tcPr>
          <w:p w:rsidR="00485534" w:rsidRPr="00B90697" w:rsidRDefault="00485534" w:rsidP="00485534">
            <w:pPr>
              <w:pStyle w:val="Intestazione"/>
              <w:tabs>
                <w:tab w:val="clear" w:pos="4819"/>
                <w:tab w:val="clear" w:pos="9638"/>
              </w:tabs>
            </w:pPr>
            <w:r w:rsidRPr="00B90697">
              <w:t>3-3-3-3-3 per ogni risposta esatta</w:t>
            </w:r>
          </w:p>
        </w:tc>
      </w:tr>
      <w:tr w:rsidR="00485534" w:rsidRPr="00B90697" w:rsidTr="00485534">
        <w:trPr>
          <w:cantSplit/>
        </w:trPr>
        <w:tc>
          <w:tcPr>
            <w:tcW w:w="2050" w:type="dxa"/>
            <w:vMerge w:val="restart"/>
          </w:tcPr>
          <w:p w:rsidR="00485534" w:rsidRPr="00B90697" w:rsidRDefault="00485534" w:rsidP="00485534">
            <w:pPr>
              <w:jc w:val="center"/>
            </w:pPr>
          </w:p>
          <w:p w:rsidR="00485534" w:rsidRPr="00B90697" w:rsidRDefault="00485534" w:rsidP="00485534">
            <w:pPr>
              <w:jc w:val="center"/>
            </w:pPr>
            <w:r w:rsidRPr="00B90697">
              <w:t>Item 4</w:t>
            </w:r>
          </w:p>
        </w:tc>
        <w:tc>
          <w:tcPr>
            <w:tcW w:w="4140" w:type="dxa"/>
          </w:tcPr>
          <w:p w:rsidR="00485534" w:rsidRPr="00B90697" w:rsidRDefault="00485534" w:rsidP="00485534">
            <w:pPr>
              <w:jc w:val="center"/>
            </w:pPr>
            <w:r w:rsidRPr="00B90697">
              <w:t>Tracciare il grafico una funzione</w:t>
            </w:r>
          </w:p>
        </w:tc>
        <w:tc>
          <w:tcPr>
            <w:tcW w:w="3588" w:type="dxa"/>
          </w:tcPr>
          <w:p w:rsidR="00485534" w:rsidRPr="00B90697" w:rsidRDefault="00485534" w:rsidP="00485534">
            <w:pPr>
              <w:pStyle w:val="Intestazione"/>
              <w:tabs>
                <w:tab w:val="clear" w:pos="4819"/>
                <w:tab w:val="clear" w:pos="9638"/>
              </w:tabs>
            </w:pPr>
            <w:r w:rsidRPr="00B90697">
              <w:t>5 punti</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Individuare intervalli di crescenza</w:t>
            </w:r>
          </w:p>
        </w:tc>
        <w:tc>
          <w:tcPr>
            <w:tcW w:w="3588" w:type="dxa"/>
          </w:tcPr>
          <w:p w:rsidR="00485534" w:rsidRPr="00B90697" w:rsidRDefault="00485534" w:rsidP="00485534">
            <w:pPr>
              <w:pStyle w:val="Intestazione"/>
              <w:tabs>
                <w:tab w:val="clear" w:pos="4819"/>
                <w:tab w:val="clear" w:pos="9638"/>
              </w:tabs>
            </w:pPr>
            <w:r w:rsidRPr="00B90697">
              <w:t>2.5 punti</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Individuare intervalli di decrescenza</w:t>
            </w:r>
          </w:p>
        </w:tc>
        <w:tc>
          <w:tcPr>
            <w:tcW w:w="3588" w:type="dxa"/>
          </w:tcPr>
          <w:p w:rsidR="00485534" w:rsidRPr="00B90697" w:rsidRDefault="00485534" w:rsidP="00485534">
            <w:pPr>
              <w:pStyle w:val="Intestazione"/>
              <w:tabs>
                <w:tab w:val="clear" w:pos="4819"/>
                <w:tab w:val="clear" w:pos="9638"/>
              </w:tabs>
            </w:pPr>
            <w:r w:rsidRPr="00B90697">
              <w:t>2.5 punti</w:t>
            </w:r>
          </w:p>
        </w:tc>
      </w:tr>
      <w:tr w:rsidR="00485534" w:rsidRPr="00B90697" w:rsidTr="00485534">
        <w:trPr>
          <w:cantSplit/>
        </w:trPr>
        <w:tc>
          <w:tcPr>
            <w:tcW w:w="2050" w:type="dxa"/>
            <w:vMerge w:val="restart"/>
            <w:vAlign w:val="center"/>
          </w:tcPr>
          <w:p w:rsidR="00485534" w:rsidRPr="00B90697" w:rsidRDefault="00485534" w:rsidP="00485534">
            <w:pPr>
              <w:jc w:val="center"/>
            </w:pPr>
            <w:r w:rsidRPr="00B90697">
              <w:t>Item 5</w:t>
            </w:r>
          </w:p>
        </w:tc>
        <w:tc>
          <w:tcPr>
            <w:tcW w:w="4140" w:type="dxa"/>
            <w:vAlign w:val="center"/>
          </w:tcPr>
          <w:p w:rsidR="00485534" w:rsidRPr="00B90697" w:rsidRDefault="00485534" w:rsidP="00485534">
            <w:pPr>
              <w:jc w:val="center"/>
            </w:pPr>
            <w:r w:rsidRPr="00B90697">
              <w:t>Riconoscere dal grafico il dominio e il codominio della funzione</w:t>
            </w:r>
          </w:p>
        </w:tc>
        <w:tc>
          <w:tcPr>
            <w:tcW w:w="3588" w:type="dxa"/>
          </w:tcPr>
          <w:p w:rsidR="00485534" w:rsidRPr="00B90697" w:rsidRDefault="00485534" w:rsidP="00485534">
            <w:pPr>
              <w:pStyle w:val="Intestazione"/>
              <w:tabs>
                <w:tab w:val="clear" w:pos="4819"/>
                <w:tab w:val="clear" w:pos="9638"/>
              </w:tabs>
            </w:pPr>
            <w:r w:rsidRPr="00B90697">
              <w:t>5 punti per il dominio</w:t>
            </w:r>
          </w:p>
          <w:p w:rsidR="00485534" w:rsidRPr="00B90697" w:rsidRDefault="00485534" w:rsidP="00485534">
            <w:pPr>
              <w:pStyle w:val="Intestazione"/>
              <w:tabs>
                <w:tab w:val="clear" w:pos="4819"/>
                <w:tab w:val="clear" w:pos="9638"/>
              </w:tabs>
            </w:pPr>
            <w:r w:rsidRPr="00B90697">
              <w:t>5 punti per il codominio</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Determinare immagini e contro-immagini dal grafico</w:t>
            </w:r>
          </w:p>
        </w:tc>
        <w:tc>
          <w:tcPr>
            <w:tcW w:w="3588" w:type="dxa"/>
          </w:tcPr>
          <w:p w:rsidR="00485534" w:rsidRPr="00B90697" w:rsidRDefault="00485534" w:rsidP="00485534">
            <w:pPr>
              <w:pStyle w:val="Intestazione"/>
              <w:tabs>
                <w:tab w:val="clear" w:pos="4819"/>
                <w:tab w:val="clear" w:pos="9638"/>
              </w:tabs>
            </w:pPr>
            <w:r w:rsidRPr="00B90697">
              <w:t>1-1-1-1-1 punto per ogni immagine e contro-immagine</w:t>
            </w:r>
          </w:p>
        </w:tc>
      </w:tr>
      <w:tr w:rsidR="00485534" w:rsidRPr="00B90697" w:rsidTr="00485534">
        <w:trPr>
          <w:cantSplit/>
        </w:trPr>
        <w:tc>
          <w:tcPr>
            <w:tcW w:w="2050" w:type="dxa"/>
            <w:vAlign w:val="center"/>
          </w:tcPr>
          <w:p w:rsidR="00485534" w:rsidRPr="00B90697" w:rsidRDefault="00485534" w:rsidP="00485534">
            <w:pPr>
              <w:jc w:val="center"/>
            </w:pPr>
            <w:r w:rsidRPr="00B90697">
              <w:t>Item 6</w:t>
            </w:r>
          </w:p>
        </w:tc>
        <w:tc>
          <w:tcPr>
            <w:tcW w:w="4140" w:type="dxa"/>
          </w:tcPr>
          <w:p w:rsidR="00485534" w:rsidRPr="00B90697" w:rsidRDefault="00485534" w:rsidP="00485534">
            <w:pPr>
              <w:jc w:val="center"/>
            </w:pPr>
            <w:r w:rsidRPr="00B90697">
              <w:t>Realizzare grafici da trasformazioni di grafici noti</w:t>
            </w:r>
          </w:p>
        </w:tc>
        <w:tc>
          <w:tcPr>
            <w:tcW w:w="3588" w:type="dxa"/>
          </w:tcPr>
          <w:p w:rsidR="00485534" w:rsidRPr="00B90697" w:rsidRDefault="00485534" w:rsidP="00485534">
            <w:pPr>
              <w:pStyle w:val="Intestazione"/>
              <w:tabs>
                <w:tab w:val="clear" w:pos="4819"/>
                <w:tab w:val="clear" w:pos="9638"/>
              </w:tabs>
            </w:pPr>
            <w:r w:rsidRPr="00B90697">
              <w:t xml:space="preserve">5-0 punti per ogni grafico </w:t>
            </w:r>
          </w:p>
        </w:tc>
      </w:tr>
      <w:tr w:rsidR="00485534" w:rsidRPr="00B90697" w:rsidTr="00485534">
        <w:trPr>
          <w:cantSplit/>
        </w:trPr>
        <w:tc>
          <w:tcPr>
            <w:tcW w:w="2050" w:type="dxa"/>
            <w:vMerge w:val="restart"/>
            <w:vAlign w:val="center"/>
          </w:tcPr>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r w:rsidRPr="00B90697">
              <w:t>Item 7</w:t>
            </w:r>
          </w:p>
        </w:tc>
        <w:tc>
          <w:tcPr>
            <w:tcW w:w="4140" w:type="dxa"/>
            <w:vAlign w:val="center"/>
          </w:tcPr>
          <w:p w:rsidR="00485534" w:rsidRPr="00B90697" w:rsidRDefault="00485534" w:rsidP="00485534">
            <w:pPr>
              <w:jc w:val="center"/>
            </w:pPr>
            <w:r w:rsidRPr="00B90697">
              <w:t>Determinare dal grafico il dominio della funzione</w:t>
            </w:r>
          </w:p>
        </w:tc>
        <w:tc>
          <w:tcPr>
            <w:tcW w:w="3588" w:type="dxa"/>
          </w:tcPr>
          <w:p w:rsidR="00485534" w:rsidRPr="00B90697" w:rsidRDefault="00485534" w:rsidP="00485534">
            <w:pPr>
              <w:pStyle w:val="Intestazione"/>
              <w:tabs>
                <w:tab w:val="clear" w:pos="4819"/>
                <w:tab w:val="clear" w:pos="9638"/>
              </w:tabs>
            </w:pPr>
            <w:r w:rsidRPr="00B90697">
              <w:t>0 punto</w:t>
            </w:r>
          </w:p>
        </w:tc>
      </w:tr>
      <w:tr w:rsidR="00485534" w:rsidRPr="00B90697" w:rsidTr="00485534">
        <w:trPr>
          <w:cantSplit/>
        </w:trPr>
        <w:tc>
          <w:tcPr>
            <w:tcW w:w="2050" w:type="dxa"/>
            <w:vMerge/>
          </w:tcPr>
          <w:p w:rsidR="00485534" w:rsidRPr="00B90697" w:rsidRDefault="00485534" w:rsidP="00485534"/>
        </w:tc>
        <w:tc>
          <w:tcPr>
            <w:tcW w:w="4140" w:type="dxa"/>
          </w:tcPr>
          <w:p w:rsidR="00485534" w:rsidRPr="00B90697" w:rsidRDefault="00485534" w:rsidP="00485534">
            <w:pPr>
              <w:jc w:val="center"/>
            </w:pPr>
            <w:r w:rsidRPr="00B90697">
              <w:t>Distinguere gli intervalli di crescenza e decrescenza della funzione dal grafico</w:t>
            </w:r>
          </w:p>
        </w:tc>
        <w:tc>
          <w:tcPr>
            <w:tcW w:w="3588" w:type="dxa"/>
          </w:tcPr>
          <w:p w:rsidR="00485534" w:rsidRPr="00B90697" w:rsidRDefault="00485534" w:rsidP="00485534">
            <w:r w:rsidRPr="00B90697">
              <w:t>0 punto per gli intervalli di crescenza,</w:t>
            </w:r>
          </w:p>
          <w:p w:rsidR="00485534" w:rsidRPr="00B90697" w:rsidRDefault="00485534" w:rsidP="00485534">
            <w:r w:rsidRPr="00B90697">
              <w:t>0 punto per gli intervalli di decrescenza</w:t>
            </w:r>
          </w:p>
        </w:tc>
      </w:tr>
      <w:tr w:rsidR="00485534" w:rsidRPr="00B90697" w:rsidTr="00485534">
        <w:trPr>
          <w:cantSplit/>
        </w:trPr>
        <w:tc>
          <w:tcPr>
            <w:tcW w:w="2050" w:type="dxa"/>
            <w:vMerge/>
          </w:tcPr>
          <w:p w:rsidR="00485534" w:rsidRPr="00B90697" w:rsidRDefault="00485534" w:rsidP="00485534"/>
        </w:tc>
        <w:tc>
          <w:tcPr>
            <w:tcW w:w="4140" w:type="dxa"/>
          </w:tcPr>
          <w:p w:rsidR="00485534" w:rsidRPr="00B90697" w:rsidRDefault="00485534" w:rsidP="00485534">
            <w:pPr>
              <w:jc w:val="center"/>
            </w:pPr>
            <w:r w:rsidRPr="00B90697">
              <w:t>Individuare il valore massimo e minimo dal grafico (se ci sono)</w:t>
            </w:r>
          </w:p>
        </w:tc>
        <w:tc>
          <w:tcPr>
            <w:tcW w:w="3588" w:type="dxa"/>
          </w:tcPr>
          <w:p w:rsidR="00485534" w:rsidRPr="00B90697" w:rsidRDefault="00485534" w:rsidP="00485534">
            <w:r w:rsidRPr="00B90697">
              <w:t>0 punti per il massimo</w:t>
            </w:r>
          </w:p>
          <w:p w:rsidR="00485534" w:rsidRPr="00B90697" w:rsidRDefault="00485534" w:rsidP="00485534">
            <w:r w:rsidRPr="00B90697">
              <w:t>0 punti per il minimo</w:t>
            </w:r>
          </w:p>
        </w:tc>
      </w:tr>
      <w:tr w:rsidR="00485534" w:rsidRPr="00B90697" w:rsidTr="00485534">
        <w:trPr>
          <w:cantSplit/>
        </w:trPr>
        <w:tc>
          <w:tcPr>
            <w:tcW w:w="2050" w:type="dxa"/>
            <w:vMerge/>
          </w:tcPr>
          <w:p w:rsidR="00485534" w:rsidRPr="00B90697" w:rsidRDefault="00485534" w:rsidP="00485534"/>
        </w:tc>
        <w:tc>
          <w:tcPr>
            <w:tcW w:w="4140" w:type="dxa"/>
          </w:tcPr>
          <w:p w:rsidR="00485534" w:rsidRPr="00B90697" w:rsidRDefault="00485534" w:rsidP="00485534">
            <w:pPr>
              <w:jc w:val="center"/>
            </w:pPr>
            <w:r w:rsidRPr="00B90697">
              <w:t>Interpretare il concetto di andamento della funzione ai limiti</w:t>
            </w:r>
          </w:p>
        </w:tc>
        <w:tc>
          <w:tcPr>
            <w:tcW w:w="3588" w:type="dxa"/>
          </w:tcPr>
          <w:p w:rsidR="00485534" w:rsidRPr="00B90697" w:rsidRDefault="00485534" w:rsidP="00485534">
            <w:r w:rsidRPr="00B90697">
              <w:t xml:space="preserve">0 punti per </w:t>
            </w:r>
            <m:oMath>
              <m:r>
                <w:rPr>
                  <w:rFonts w:ascii="Cambria Math" w:hAnsi="Cambria Math"/>
                </w:rPr>
                <m:t>x→+∞</m:t>
              </m:r>
            </m:oMath>
          </w:p>
          <w:p w:rsidR="00485534" w:rsidRPr="00B90697" w:rsidRDefault="00485534" w:rsidP="00485534">
            <w:r w:rsidRPr="00B90697">
              <w:t xml:space="preserve">0 punti per </w:t>
            </w:r>
            <m:oMath>
              <m:r>
                <w:rPr>
                  <w:rFonts w:ascii="Cambria Math" w:hAnsi="Cambria Math"/>
                </w:rPr>
                <m:t>x→-∞</m:t>
              </m:r>
            </m:oMath>
          </w:p>
        </w:tc>
      </w:tr>
      <w:tr w:rsidR="00485534" w:rsidRPr="00B90697" w:rsidTr="00485534">
        <w:trPr>
          <w:cantSplit/>
        </w:trPr>
        <w:tc>
          <w:tcPr>
            <w:tcW w:w="2050" w:type="dxa"/>
            <w:vMerge/>
            <w:vAlign w:val="center"/>
          </w:tcPr>
          <w:p w:rsidR="00485534" w:rsidRPr="00B90697" w:rsidRDefault="00485534" w:rsidP="00485534"/>
        </w:tc>
        <w:tc>
          <w:tcPr>
            <w:tcW w:w="4140" w:type="dxa"/>
          </w:tcPr>
          <w:p w:rsidR="00485534" w:rsidRPr="00B90697" w:rsidRDefault="00485534" w:rsidP="00485534">
            <w:pPr>
              <w:jc w:val="center"/>
            </w:pPr>
            <w:r w:rsidRPr="00B90697">
              <w:t>Determinare il segno della funzione dal grafico</w:t>
            </w:r>
          </w:p>
        </w:tc>
        <w:tc>
          <w:tcPr>
            <w:tcW w:w="3588" w:type="dxa"/>
          </w:tcPr>
          <w:p w:rsidR="00485534" w:rsidRPr="00B90697" w:rsidRDefault="00485534" w:rsidP="00485534">
            <w:pPr>
              <w:pStyle w:val="Intestazione"/>
              <w:tabs>
                <w:tab w:val="clear" w:pos="4819"/>
                <w:tab w:val="clear" w:pos="9638"/>
              </w:tabs>
            </w:pPr>
            <w:r w:rsidRPr="00B90697">
              <w:t>0 punti per la positività</w:t>
            </w:r>
          </w:p>
          <w:p w:rsidR="00485534" w:rsidRPr="00B90697" w:rsidRDefault="00485534" w:rsidP="00485534">
            <w:pPr>
              <w:pStyle w:val="Intestazione"/>
              <w:tabs>
                <w:tab w:val="clear" w:pos="4819"/>
                <w:tab w:val="clear" w:pos="9638"/>
              </w:tabs>
            </w:pPr>
            <w:r w:rsidRPr="00B90697">
              <w:t>0 punti per la negatività</w:t>
            </w:r>
          </w:p>
        </w:tc>
      </w:tr>
      <w:tr w:rsidR="00485534" w:rsidRPr="00B90697" w:rsidTr="00485534">
        <w:trPr>
          <w:cantSplit/>
        </w:trPr>
        <w:tc>
          <w:tcPr>
            <w:tcW w:w="2050" w:type="dxa"/>
            <w:vAlign w:val="center"/>
          </w:tcPr>
          <w:p w:rsidR="00485534" w:rsidRPr="00B90697" w:rsidRDefault="00B90697" w:rsidP="00B90697">
            <w:pPr>
              <w:jc w:val="center"/>
            </w:pPr>
            <w:r>
              <w:t>Totale:</w:t>
            </w:r>
          </w:p>
        </w:tc>
        <w:tc>
          <w:tcPr>
            <w:tcW w:w="4140" w:type="dxa"/>
          </w:tcPr>
          <w:p w:rsidR="00485534" w:rsidRPr="00B90697" w:rsidRDefault="00485534" w:rsidP="00485534">
            <w:pPr>
              <w:jc w:val="center"/>
            </w:pPr>
          </w:p>
        </w:tc>
        <w:tc>
          <w:tcPr>
            <w:tcW w:w="3588" w:type="dxa"/>
          </w:tcPr>
          <w:p w:rsidR="00485534" w:rsidRPr="00B90697" w:rsidRDefault="00485534" w:rsidP="00485534">
            <w:pPr>
              <w:pStyle w:val="Intestazione"/>
              <w:tabs>
                <w:tab w:val="clear" w:pos="4819"/>
                <w:tab w:val="clear" w:pos="9638"/>
              </w:tabs>
            </w:pPr>
            <w:r w:rsidRPr="00B90697">
              <w:t>56+10=66</w:t>
            </w:r>
          </w:p>
        </w:tc>
      </w:tr>
    </w:tbl>
    <w:p w:rsidR="00485534" w:rsidRPr="00B90697" w:rsidRDefault="00485534" w:rsidP="00485534">
      <w:r w:rsidRPr="00B90697">
        <w:t xml:space="preserve">ALUNNO 1  </w:t>
      </w:r>
    </w:p>
    <w:p w:rsidR="00A80859" w:rsidRPr="00B90697" w:rsidRDefault="00A80859"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A80859" w:rsidRPr="00B90697" w:rsidRDefault="00A80859" w:rsidP="00485534"/>
    <w:p w:rsidR="00485534" w:rsidRPr="00B90697" w:rsidRDefault="00485534" w:rsidP="00485534">
      <w:r w:rsidRPr="00B90697">
        <w:lastRenderedPageBreak/>
        <w:t xml:space="preserve">ALUNNO 2  </w:t>
      </w:r>
    </w:p>
    <w:tbl>
      <w:tblPr>
        <w:tblpPr w:leftFromText="141" w:rightFromText="141" w:horzAnchor="margin" w:tblpY="4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050"/>
        <w:gridCol w:w="4140"/>
        <w:gridCol w:w="3588"/>
      </w:tblGrid>
      <w:tr w:rsidR="00485534" w:rsidRPr="00B90697" w:rsidTr="00485534">
        <w:tc>
          <w:tcPr>
            <w:tcW w:w="2050" w:type="dxa"/>
          </w:tcPr>
          <w:p w:rsidR="00485534" w:rsidRPr="00B90697" w:rsidRDefault="00485534" w:rsidP="00485534">
            <w:pPr>
              <w:jc w:val="center"/>
            </w:pPr>
            <w:r w:rsidRPr="00B90697">
              <w:t>ITEM</w:t>
            </w:r>
          </w:p>
        </w:tc>
        <w:tc>
          <w:tcPr>
            <w:tcW w:w="4140" w:type="dxa"/>
          </w:tcPr>
          <w:p w:rsidR="00485534" w:rsidRPr="00B90697" w:rsidRDefault="00485534" w:rsidP="00485534">
            <w:pPr>
              <w:jc w:val="center"/>
            </w:pPr>
            <w:r w:rsidRPr="00B90697">
              <w:t>ABILITA’ RILEVATE</w:t>
            </w:r>
          </w:p>
        </w:tc>
        <w:tc>
          <w:tcPr>
            <w:tcW w:w="3588" w:type="dxa"/>
          </w:tcPr>
          <w:p w:rsidR="00485534" w:rsidRPr="00B90697" w:rsidRDefault="00485534" w:rsidP="00485534">
            <w:pPr>
              <w:jc w:val="center"/>
            </w:pPr>
            <w:r w:rsidRPr="00B90697">
              <w:t>PUNTEGGIO</w:t>
            </w:r>
          </w:p>
        </w:tc>
      </w:tr>
      <w:tr w:rsidR="00485534" w:rsidRPr="00B90697" w:rsidTr="00485534">
        <w:trPr>
          <w:cantSplit/>
        </w:trPr>
        <w:tc>
          <w:tcPr>
            <w:tcW w:w="2050" w:type="dxa"/>
            <w:vMerge w:val="restart"/>
            <w:vAlign w:val="center"/>
          </w:tcPr>
          <w:p w:rsidR="00485534" w:rsidRPr="00B90697" w:rsidRDefault="00485534" w:rsidP="00485534">
            <w:pPr>
              <w:jc w:val="center"/>
            </w:pPr>
            <w:r w:rsidRPr="00B90697">
              <w:t>Item 1</w:t>
            </w:r>
          </w:p>
        </w:tc>
        <w:tc>
          <w:tcPr>
            <w:tcW w:w="4140" w:type="dxa"/>
            <w:vAlign w:val="center"/>
          </w:tcPr>
          <w:p w:rsidR="00485534" w:rsidRPr="00B90697" w:rsidRDefault="00485534" w:rsidP="00485534">
            <w:pPr>
              <w:jc w:val="center"/>
            </w:pPr>
            <w:r w:rsidRPr="00B90697">
              <w:t>Conoscere la definizione di dominio</w:t>
            </w:r>
          </w:p>
        </w:tc>
        <w:tc>
          <w:tcPr>
            <w:tcW w:w="3588" w:type="dxa"/>
          </w:tcPr>
          <w:p w:rsidR="00485534" w:rsidRPr="00B90697" w:rsidRDefault="00485534" w:rsidP="00485534">
            <w:pPr>
              <w:pStyle w:val="Intestazione"/>
              <w:tabs>
                <w:tab w:val="clear" w:pos="4819"/>
                <w:tab w:val="clear" w:pos="9638"/>
              </w:tabs>
            </w:pPr>
            <w:r w:rsidRPr="00B90697">
              <w:t>5 punti</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p>
          <w:p w:rsidR="00485534" w:rsidRPr="00B90697" w:rsidRDefault="00485534" w:rsidP="00485534">
            <w:pPr>
              <w:jc w:val="center"/>
            </w:pPr>
            <w:r w:rsidRPr="00B90697">
              <w:t>Calcolare il dominio</w:t>
            </w:r>
          </w:p>
        </w:tc>
        <w:tc>
          <w:tcPr>
            <w:tcW w:w="3588" w:type="dxa"/>
          </w:tcPr>
          <w:p w:rsidR="00485534" w:rsidRPr="00B90697" w:rsidRDefault="00485534" w:rsidP="00485534">
            <w:pPr>
              <w:pStyle w:val="Intestazione"/>
              <w:tabs>
                <w:tab w:val="clear" w:pos="4819"/>
                <w:tab w:val="clear" w:pos="9638"/>
              </w:tabs>
            </w:pPr>
            <w:r w:rsidRPr="00B90697">
              <w:t>1 punto per la funzione a.</w:t>
            </w:r>
          </w:p>
          <w:p w:rsidR="00485534" w:rsidRPr="00B90697" w:rsidRDefault="00485534" w:rsidP="00485534">
            <w:pPr>
              <w:pStyle w:val="Intestazione"/>
              <w:tabs>
                <w:tab w:val="clear" w:pos="4819"/>
                <w:tab w:val="clear" w:pos="9638"/>
              </w:tabs>
            </w:pPr>
            <w:r w:rsidRPr="00B90697">
              <w:t>2-2 punti per le funzioni b. e c.</w:t>
            </w:r>
          </w:p>
          <w:p w:rsidR="00485534" w:rsidRPr="00B90697" w:rsidRDefault="00485534" w:rsidP="00485534">
            <w:pPr>
              <w:pStyle w:val="Intestazione"/>
              <w:tabs>
                <w:tab w:val="clear" w:pos="4819"/>
                <w:tab w:val="clear" w:pos="9638"/>
              </w:tabs>
            </w:pPr>
            <w:r w:rsidRPr="00B90697">
              <w:t>3 punti per la funzione d.</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Rappresentare graficamente il dominio</w:t>
            </w:r>
          </w:p>
        </w:tc>
        <w:tc>
          <w:tcPr>
            <w:tcW w:w="3588" w:type="dxa"/>
          </w:tcPr>
          <w:p w:rsidR="00485534" w:rsidRPr="00B90697" w:rsidRDefault="00485534" w:rsidP="00485534">
            <w:pPr>
              <w:pStyle w:val="Intestazione"/>
              <w:tabs>
                <w:tab w:val="clear" w:pos="4819"/>
                <w:tab w:val="clear" w:pos="9638"/>
              </w:tabs>
            </w:pPr>
            <w:r w:rsidRPr="00B90697">
              <w:t>1 punto per la funzione a.</w:t>
            </w:r>
          </w:p>
          <w:p w:rsidR="00485534" w:rsidRPr="00B90697" w:rsidRDefault="00485534" w:rsidP="00485534">
            <w:pPr>
              <w:pStyle w:val="Intestazione"/>
              <w:tabs>
                <w:tab w:val="clear" w:pos="4819"/>
                <w:tab w:val="clear" w:pos="9638"/>
              </w:tabs>
            </w:pPr>
            <w:r w:rsidRPr="00B90697">
              <w:t>0-2-0 punto per le funzioni b. c. e d.</w:t>
            </w:r>
          </w:p>
        </w:tc>
      </w:tr>
      <w:tr w:rsidR="00485534" w:rsidRPr="00B90697" w:rsidTr="00485534">
        <w:trPr>
          <w:cantSplit/>
        </w:trPr>
        <w:tc>
          <w:tcPr>
            <w:tcW w:w="2050" w:type="dxa"/>
            <w:vAlign w:val="center"/>
          </w:tcPr>
          <w:p w:rsidR="00485534" w:rsidRPr="00B90697" w:rsidRDefault="00485534" w:rsidP="00485534">
            <w:pPr>
              <w:jc w:val="center"/>
            </w:pPr>
            <w:r w:rsidRPr="00B90697">
              <w:t>Item 2</w:t>
            </w:r>
          </w:p>
        </w:tc>
        <w:tc>
          <w:tcPr>
            <w:tcW w:w="4140" w:type="dxa"/>
            <w:vAlign w:val="center"/>
          </w:tcPr>
          <w:p w:rsidR="00485534" w:rsidRPr="00B90697" w:rsidRDefault="00485534" w:rsidP="00485534">
            <w:pPr>
              <w:jc w:val="center"/>
            </w:pPr>
            <w:r w:rsidRPr="00B90697">
              <w:t>Individuare il dominio corretto</w:t>
            </w:r>
          </w:p>
        </w:tc>
        <w:tc>
          <w:tcPr>
            <w:tcW w:w="3588" w:type="dxa"/>
          </w:tcPr>
          <w:p w:rsidR="00485534" w:rsidRPr="00B90697" w:rsidRDefault="00485534" w:rsidP="00485534">
            <w:r w:rsidRPr="00B90697">
              <w:t>5 punti per risposta esatta</w:t>
            </w:r>
          </w:p>
        </w:tc>
      </w:tr>
      <w:tr w:rsidR="00485534" w:rsidRPr="00B90697" w:rsidTr="00485534">
        <w:trPr>
          <w:cantSplit/>
        </w:trPr>
        <w:tc>
          <w:tcPr>
            <w:tcW w:w="2050" w:type="dxa"/>
            <w:vAlign w:val="center"/>
          </w:tcPr>
          <w:p w:rsidR="00485534" w:rsidRPr="00B90697" w:rsidRDefault="00485534" w:rsidP="00485534">
            <w:pPr>
              <w:jc w:val="center"/>
            </w:pPr>
            <w:r w:rsidRPr="00B90697">
              <w:t>Item 3</w:t>
            </w:r>
          </w:p>
        </w:tc>
        <w:tc>
          <w:tcPr>
            <w:tcW w:w="4140" w:type="dxa"/>
            <w:vAlign w:val="center"/>
          </w:tcPr>
          <w:p w:rsidR="00485534" w:rsidRPr="00B90697" w:rsidRDefault="00485534" w:rsidP="00485534">
            <w:pPr>
              <w:jc w:val="center"/>
            </w:pPr>
            <w:r w:rsidRPr="00B90697">
              <w:t>Analizzare le funzioni assegnato un dominio</w:t>
            </w:r>
          </w:p>
        </w:tc>
        <w:tc>
          <w:tcPr>
            <w:tcW w:w="3588" w:type="dxa"/>
          </w:tcPr>
          <w:p w:rsidR="00485534" w:rsidRPr="00B90697" w:rsidRDefault="00485534" w:rsidP="00485534">
            <w:pPr>
              <w:pStyle w:val="Intestazione"/>
              <w:tabs>
                <w:tab w:val="clear" w:pos="4819"/>
                <w:tab w:val="clear" w:pos="9638"/>
              </w:tabs>
            </w:pPr>
            <w:r w:rsidRPr="00B90697">
              <w:t>0-3-0-0-3 per ogni risposta esatta</w:t>
            </w:r>
          </w:p>
        </w:tc>
      </w:tr>
      <w:tr w:rsidR="00485534" w:rsidRPr="00B90697" w:rsidTr="00485534">
        <w:trPr>
          <w:cantSplit/>
        </w:trPr>
        <w:tc>
          <w:tcPr>
            <w:tcW w:w="2050" w:type="dxa"/>
            <w:vMerge w:val="restart"/>
          </w:tcPr>
          <w:p w:rsidR="00485534" w:rsidRPr="00B90697" w:rsidRDefault="00485534" w:rsidP="00485534">
            <w:pPr>
              <w:jc w:val="center"/>
            </w:pPr>
          </w:p>
          <w:p w:rsidR="00485534" w:rsidRPr="00B90697" w:rsidRDefault="00485534" w:rsidP="00485534">
            <w:pPr>
              <w:jc w:val="center"/>
            </w:pPr>
            <w:r w:rsidRPr="00B90697">
              <w:t>Item 4</w:t>
            </w:r>
          </w:p>
        </w:tc>
        <w:tc>
          <w:tcPr>
            <w:tcW w:w="4140" w:type="dxa"/>
          </w:tcPr>
          <w:p w:rsidR="00485534" w:rsidRPr="00B90697" w:rsidRDefault="00485534" w:rsidP="00485534">
            <w:pPr>
              <w:jc w:val="center"/>
            </w:pPr>
            <w:r w:rsidRPr="00B90697">
              <w:t>Tracciare il grafico una funzione</w:t>
            </w:r>
          </w:p>
        </w:tc>
        <w:tc>
          <w:tcPr>
            <w:tcW w:w="3588" w:type="dxa"/>
          </w:tcPr>
          <w:p w:rsidR="00485534" w:rsidRPr="00B90697" w:rsidRDefault="00485534" w:rsidP="00485534">
            <w:pPr>
              <w:pStyle w:val="Intestazione"/>
              <w:tabs>
                <w:tab w:val="clear" w:pos="4819"/>
                <w:tab w:val="clear" w:pos="9638"/>
              </w:tabs>
            </w:pPr>
            <w:r w:rsidRPr="00B90697">
              <w:t>5 punti</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Individuare intervalli di crescenza</w:t>
            </w:r>
          </w:p>
        </w:tc>
        <w:tc>
          <w:tcPr>
            <w:tcW w:w="3588" w:type="dxa"/>
          </w:tcPr>
          <w:p w:rsidR="00485534" w:rsidRPr="00B90697" w:rsidRDefault="00485534" w:rsidP="00485534">
            <w:pPr>
              <w:pStyle w:val="Intestazione"/>
              <w:tabs>
                <w:tab w:val="clear" w:pos="4819"/>
                <w:tab w:val="clear" w:pos="9638"/>
              </w:tabs>
            </w:pPr>
            <w:r w:rsidRPr="00B90697">
              <w:t>2.5 punti</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Individuare intervalli di decrescenza</w:t>
            </w:r>
          </w:p>
        </w:tc>
        <w:tc>
          <w:tcPr>
            <w:tcW w:w="3588" w:type="dxa"/>
          </w:tcPr>
          <w:p w:rsidR="00485534" w:rsidRPr="00B90697" w:rsidRDefault="00485534" w:rsidP="00485534">
            <w:pPr>
              <w:pStyle w:val="Intestazione"/>
              <w:tabs>
                <w:tab w:val="clear" w:pos="4819"/>
                <w:tab w:val="clear" w:pos="9638"/>
              </w:tabs>
            </w:pPr>
            <w:r w:rsidRPr="00B90697">
              <w:t>2.5 punti</w:t>
            </w:r>
          </w:p>
        </w:tc>
      </w:tr>
      <w:tr w:rsidR="00485534" w:rsidRPr="00B90697" w:rsidTr="00485534">
        <w:trPr>
          <w:cantSplit/>
        </w:trPr>
        <w:tc>
          <w:tcPr>
            <w:tcW w:w="2050" w:type="dxa"/>
            <w:vMerge w:val="restart"/>
            <w:vAlign w:val="center"/>
          </w:tcPr>
          <w:p w:rsidR="00485534" w:rsidRPr="00B90697" w:rsidRDefault="00485534" w:rsidP="00485534">
            <w:pPr>
              <w:jc w:val="center"/>
            </w:pPr>
            <w:r w:rsidRPr="00B90697">
              <w:t>Item 5</w:t>
            </w:r>
          </w:p>
        </w:tc>
        <w:tc>
          <w:tcPr>
            <w:tcW w:w="4140" w:type="dxa"/>
            <w:vAlign w:val="center"/>
          </w:tcPr>
          <w:p w:rsidR="00485534" w:rsidRPr="00B90697" w:rsidRDefault="00485534" w:rsidP="00485534">
            <w:pPr>
              <w:jc w:val="center"/>
            </w:pPr>
            <w:r w:rsidRPr="00B90697">
              <w:t>Riconoscere dal grafico il dominio e il codominio della funzione</w:t>
            </w:r>
          </w:p>
        </w:tc>
        <w:tc>
          <w:tcPr>
            <w:tcW w:w="3588" w:type="dxa"/>
          </w:tcPr>
          <w:p w:rsidR="00485534" w:rsidRPr="00B90697" w:rsidRDefault="00485534" w:rsidP="00485534">
            <w:pPr>
              <w:pStyle w:val="Intestazione"/>
              <w:tabs>
                <w:tab w:val="clear" w:pos="4819"/>
                <w:tab w:val="clear" w:pos="9638"/>
              </w:tabs>
            </w:pPr>
            <w:r w:rsidRPr="00B90697">
              <w:t>5 punti per il dominio</w:t>
            </w:r>
          </w:p>
          <w:p w:rsidR="00485534" w:rsidRPr="00B90697" w:rsidRDefault="00485534" w:rsidP="00485534">
            <w:pPr>
              <w:pStyle w:val="Intestazione"/>
              <w:tabs>
                <w:tab w:val="clear" w:pos="4819"/>
                <w:tab w:val="clear" w:pos="9638"/>
              </w:tabs>
            </w:pPr>
            <w:r w:rsidRPr="00B90697">
              <w:t>0 punti per il codominio</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Determinare immagini e contro-immagini dal grafico</w:t>
            </w:r>
          </w:p>
        </w:tc>
        <w:tc>
          <w:tcPr>
            <w:tcW w:w="3588" w:type="dxa"/>
          </w:tcPr>
          <w:p w:rsidR="00485534" w:rsidRPr="00B90697" w:rsidRDefault="00485534" w:rsidP="00485534">
            <w:pPr>
              <w:pStyle w:val="Intestazione"/>
              <w:tabs>
                <w:tab w:val="clear" w:pos="4819"/>
                <w:tab w:val="clear" w:pos="9638"/>
              </w:tabs>
            </w:pPr>
            <w:r w:rsidRPr="00B90697">
              <w:t>1-1-1-1-1 punto per ogni immagine e contro-immagine</w:t>
            </w:r>
          </w:p>
        </w:tc>
      </w:tr>
      <w:tr w:rsidR="00485534" w:rsidRPr="00B90697" w:rsidTr="00485534">
        <w:trPr>
          <w:cantSplit/>
        </w:trPr>
        <w:tc>
          <w:tcPr>
            <w:tcW w:w="2050" w:type="dxa"/>
            <w:vAlign w:val="center"/>
          </w:tcPr>
          <w:p w:rsidR="00485534" w:rsidRPr="00B90697" w:rsidRDefault="00485534" w:rsidP="00485534">
            <w:pPr>
              <w:jc w:val="center"/>
            </w:pPr>
            <w:r w:rsidRPr="00B90697">
              <w:t>Item 6</w:t>
            </w:r>
          </w:p>
        </w:tc>
        <w:tc>
          <w:tcPr>
            <w:tcW w:w="4140" w:type="dxa"/>
          </w:tcPr>
          <w:p w:rsidR="00485534" w:rsidRPr="00B90697" w:rsidRDefault="00485534" w:rsidP="00485534">
            <w:pPr>
              <w:jc w:val="center"/>
            </w:pPr>
            <w:r w:rsidRPr="00B90697">
              <w:t>Realizzare grafici da trasformazioni di grafici noti</w:t>
            </w:r>
          </w:p>
        </w:tc>
        <w:tc>
          <w:tcPr>
            <w:tcW w:w="3588" w:type="dxa"/>
          </w:tcPr>
          <w:p w:rsidR="00485534" w:rsidRPr="00B90697" w:rsidRDefault="00485534" w:rsidP="00485534">
            <w:pPr>
              <w:pStyle w:val="Intestazione"/>
              <w:tabs>
                <w:tab w:val="clear" w:pos="4819"/>
                <w:tab w:val="clear" w:pos="9638"/>
              </w:tabs>
            </w:pPr>
            <w:r w:rsidRPr="00B90697">
              <w:t xml:space="preserve">5-0 punti per ogni grafico </w:t>
            </w:r>
          </w:p>
        </w:tc>
      </w:tr>
      <w:tr w:rsidR="00485534" w:rsidRPr="00B90697" w:rsidTr="00485534">
        <w:trPr>
          <w:cantSplit/>
        </w:trPr>
        <w:tc>
          <w:tcPr>
            <w:tcW w:w="2050" w:type="dxa"/>
            <w:vMerge w:val="restart"/>
            <w:vAlign w:val="center"/>
          </w:tcPr>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r w:rsidRPr="00B90697">
              <w:t>Item 7</w:t>
            </w:r>
          </w:p>
        </w:tc>
        <w:tc>
          <w:tcPr>
            <w:tcW w:w="4140" w:type="dxa"/>
            <w:vAlign w:val="center"/>
          </w:tcPr>
          <w:p w:rsidR="00485534" w:rsidRPr="00B90697" w:rsidRDefault="00485534" w:rsidP="00485534">
            <w:pPr>
              <w:jc w:val="center"/>
            </w:pPr>
            <w:r w:rsidRPr="00B90697">
              <w:t>Determinare dal grafico il dominio della funzione</w:t>
            </w:r>
          </w:p>
        </w:tc>
        <w:tc>
          <w:tcPr>
            <w:tcW w:w="3588" w:type="dxa"/>
          </w:tcPr>
          <w:p w:rsidR="00485534" w:rsidRPr="00B90697" w:rsidRDefault="00485534" w:rsidP="00485534">
            <w:pPr>
              <w:pStyle w:val="Intestazione"/>
              <w:tabs>
                <w:tab w:val="clear" w:pos="4819"/>
                <w:tab w:val="clear" w:pos="9638"/>
              </w:tabs>
            </w:pPr>
            <w:r w:rsidRPr="00B90697">
              <w:t>1 punto</w:t>
            </w:r>
          </w:p>
        </w:tc>
      </w:tr>
      <w:tr w:rsidR="00485534" w:rsidRPr="00B90697" w:rsidTr="00485534">
        <w:trPr>
          <w:cantSplit/>
        </w:trPr>
        <w:tc>
          <w:tcPr>
            <w:tcW w:w="2050" w:type="dxa"/>
            <w:vMerge/>
          </w:tcPr>
          <w:p w:rsidR="00485534" w:rsidRPr="00B90697" w:rsidRDefault="00485534" w:rsidP="00485534"/>
        </w:tc>
        <w:tc>
          <w:tcPr>
            <w:tcW w:w="4140" w:type="dxa"/>
          </w:tcPr>
          <w:p w:rsidR="00485534" w:rsidRPr="00B90697" w:rsidRDefault="00485534" w:rsidP="00485534">
            <w:pPr>
              <w:jc w:val="center"/>
            </w:pPr>
            <w:r w:rsidRPr="00B90697">
              <w:t>Distinguere gli intervalli di crescenza e decrescenza della funzione dal grafico</w:t>
            </w:r>
          </w:p>
        </w:tc>
        <w:tc>
          <w:tcPr>
            <w:tcW w:w="3588" w:type="dxa"/>
          </w:tcPr>
          <w:p w:rsidR="00485534" w:rsidRPr="00B90697" w:rsidRDefault="00485534" w:rsidP="00485534">
            <w:r w:rsidRPr="00B90697">
              <w:t>1 punto per gli intervalli di crescenza,</w:t>
            </w:r>
          </w:p>
          <w:p w:rsidR="00485534" w:rsidRPr="00B90697" w:rsidRDefault="00485534" w:rsidP="00485534">
            <w:r w:rsidRPr="00B90697">
              <w:t>1 punto per gli intervalli di decrescenza</w:t>
            </w:r>
          </w:p>
        </w:tc>
      </w:tr>
      <w:tr w:rsidR="00485534" w:rsidRPr="00B90697" w:rsidTr="00485534">
        <w:trPr>
          <w:cantSplit/>
        </w:trPr>
        <w:tc>
          <w:tcPr>
            <w:tcW w:w="2050" w:type="dxa"/>
            <w:vMerge/>
          </w:tcPr>
          <w:p w:rsidR="00485534" w:rsidRPr="00B90697" w:rsidRDefault="00485534" w:rsidP="00485534"/>
        </w:tc>
        <w:tc>
          <w:tcPr>
            <w:tcW w:w="4140" w:type="dxa"/>
          </w:tcPr>
          <w:p w:rsidR="00485534" w:rsidRPr="00B90697" w:rsidRDefault="00485534" w:rsidP="00485534">
            <w:pPr>
              <w:jc w:val="center"/>
            </w:pPr>
            <w:r w:rsidRPr="00B90697">
              <w:t>Individuare il valore massimo e minimo dal grafico (se ci sono)</w:t>
            </w:r>
          </w:p>
        </w:tc>
        <w:tc>
          <w:tcPr>
            <w:tcW w:w="3588" w:type="dxa"/>
          </w:tcPr>
          <w:p w:rsidR="00485534" w:rsidRPr="00B90697" w:rsidRDefault="00485534" w:rsidP="00485534">
            <w:r w:rsidRPr="00B90697">
              <w:t>0 punti per il massimo</w:t>
            </w:r>
          </w:p>
          <w:p w:rsidR="00485534" w:rsidRPr="00B90697" w:rsidRDefault="00485534" w:rsidP="00485534">
            <w:r w:rsidRPr="00B90697">
              <w:t>2 punti per il minimo</w:t>
            </w:r>
          </w:p>
        </w:tc>
      </w:tr>
      <w:tr w:rsidR="00485534" w:rsidRPr="00B90697" w:rsidTr="00485534">
        <w:trPr>
          <w:cantSplit/>
        </w:trPr>
        <w:tc>
          <w:tcPr>
            <w:tcW w:w="2050" w:type="dxa"/>
            <w:vMerge/>
          </w:tcPr>
          <w:p w:rsidR="00485534" w:rsidRPr="00B90697" w:rsidRDefault="00485534" w:rsidP="00485534"/>
        </w:tc>
        <w:tc>
          <w:tcPr>
            <w:tcW w:w="4140" w:type="dxa"/>
          </w:tcPr>
          <w:p w:rsidR="00485534" w:rsidRPr="00B90697" w:rsidRDefault="00485534" w:rsidP="00485534">
            <w:pPr>
              <w:jc w:val="center"/>
            </w:pPr>
            <w:r w:rsidRPr="00B90697">
              <w:t>Interpretare il concetto di andamento della funzione ai limiti</w:t>
            </w:r>
          </w:p>
        </w:tc>
        <w:tc>
          <w:tcPr>
            <w:tcW w:w="3588" w:type="dxa"/>
          </w:tcPr>
          <w:p w:rsidR="00485534" w:rsidRPr="00B90697" w:rsidRDefault="00485534" w:rsidP="00485534">
            <w:r w:rsidRPr="00B90697">
              <w:t xml:space="preserve">0 punti per </w:t>
            </w:r>
            <m:oMath>
              <m:r>
                <w:rPr>
                  <w:rFonts w:ascii="Cambria Math" w:hAnsi="Cambria Math"/>
                </w:rPr>
                <m:t>x→+∞</m:t>
              </m:r>
            </m:oMath>
          </w:p>
          <w:p w:rsidR="00485534" w:rsidRPr="00B90697" w:rsidRDefault="00485534" w:rsidP="00485534">
            <w:r w:rsidRPr="00B90697">
              <w:t xml:space="preserve">0 punti per </w:t>
            </w:r>
            <m:oMath>
              <m:r>
                <w:rPr>
                  <w:rFonts w:ascii="Cambria Math" w:hAnsi="Cambria Math"/>
                </w:rPr>
                <m:t>x→-∞</m:t>
              </m:r>
            </m:oMath>
          </w:p>
        </w:tc>
      </w:tr>
      <w:tr w:rsidR="00485534" w:rsidRPr="00B90697" w:rsidTr="00485534">
        <w:trPr>
          <w:cantSplit/>
        </w:trPr>
        <w:tc>
          <w:tcPr>
            <w:tcW w:w="2050" w:type="dxa"/>
            <w:vMerge/>
            <w:vAlign w:val="center"/>
          </w:tcPr>
          <w:p w:rsidR="00485534" w:rsidRPr="00B90697" w:rsidRDefault="00485534" w:rsidP="00485534"/>
        </w:tc>
        <w:tc>
          <w:tcPr>
            <w:tcW w:w="4140" w:type="dxa"/>
          </w:tcPr>
          <w:p w:rsidR="00485534" w:rsidRPr="00B90697" w:rsidRDefault="00485534" w:rsidP="00485534">
            <w:pPr>
              <w:jc w:val="center"/>
            </w:pPr>
            <w:r w:rsidRPr="00B90697">
              <w:t>Determinare il segno della funzione dal grafico</w:t>
            </w:r>
          </w:p>
        </w:tc>
        <w:tc>
          <w:tcPr>
            <w:tcW w:w="3588" w:type="dxa"/>
          </w:tcPr>
          <w:p w:rsidR="00485534" w:rsidRPr="00B90697" w:rsidRDefault="00485534" w:rsidP="00485534">
            <w:pPr>
              <w:pStyle w:val="Intestazione"/>
              <w:tabs>
                <w:tab w:val="clear" w:pos="4819"/>
                <w:tab w:val="clear" w:pos="9638"/>
              </w:tabs>
            </w:pPr>
            <w:r w:rsidRPr="00B90697">
              <w:t>2 punti per la positività</w:t>
            </w:r>
          </w:p>
          <w:p w:rsidR="00485534" w:rsidRPr="00B90697" w:rsidRDefault="00485534" w:rsidP="00485534">
            <w:pPr>
              <w:pStyle w:val="Intestazione"/>
              <w:tabs>
                <w:tab w:val="clear" w:pos="4819"/>
                <w:tab w:val="clear" w:pos="9638"/>
              </w:tabs>
            </w:pPr>
            <w:r w:rsidRPr="00B90697">
              <w:t>2 punti per la negatività</w:t>
            </w:r>
          </w:p>
        </w:tc>
      </w:tr>
      <w:tr w:rsidR="00485534" w:rsidRPr="00B90697" w:rsidTr="00485534">
        <w:trPr>
          <w:cantSplit/>
        </w:trPr>
        <w:tc>
          <w:tcPr>
            <w:tcW w:w="2050" w:type="dxa"/>
            <w:vAlign w:val="center"/>
          </w:tcPr>
          <w:p w:rsidR="00485534" w:rsidRPr="00B90697" w:rsidRDefault="00B90697" w:rsidP="00B90697">
            <w:pPr>
              <w:jc w:val="center"/>
            </w:pPr>
            <w:r>
              <w:t>Totale:</w:t>
            </w:r>
          </w:p>
        </w:tc>
        <w:tc>
          <w:tcPr>
            <w:tcW w:w="4140" w:type="dxa"/>
          </w:tcPr>
          <w:p w:rsidR="00485534" w:rsidRPr="00B90697" w:rsidRDefault="00485534" w:rsidP="00485534">
            <w:pPr>
              <w:jc w:val="center"/>
            </w:pPr>
          </w:p>
        </w:tc>
        <w:tc>
          <w:tcPr>
            <w:tcW w:w="3588" w:type="dxa"/>
          </w:tcPr>
          <w:p w:rsidR="00485534" w:rsidRPr="00B90697" w:rsidRDefault="00485534" w:rsidP="00485534">
            <w:pPr>
              <w:pStyle w:val="Intestazione"/>
              <w:tabs>
                <w:tab w:val="clear" w:pos="4819"/>
                <w:tab w:val="clear" w:pos="9638"/>
              </w:tabs>
            </w:pPr>
            <w:r w:rsidRPr="00B90697">
              <w:t>61+10=71</w:t>
            </w:r>
          </w:p>
        </w:tc>
      </w:tr>
    </w:tbl>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r w:rsidRPr="00B90697">
        <w:lastRenderedPageBreak/>
        <w:t xml:space="preserve">ALUNNO 3 </w:t>
      </w:r>
    </w:p>
    <w:tbl>
      <w:tblPr>
        <w:tblpPr w:leftFromText="141" w:rightFromText="141" w:horzAnchor="margin" w:tblpY="4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050"/>
        <w:gridCol w:w="4140"/>
        <w:gridCol w:w="3588"/>
      </w:tblGrid>
      <w:tr w:rsidR="00485534" w:rsidRPr="00B90697" w:rsidTr="00485534">
        <w:tc>
          <w:tcPr>
            <w:tcW w:w="2050" w:type="dxa"/>
          </w:tcPr>
          <w:p w:rsidR="00485534" w:rsidRPr="00B90697" w:rsidRDefault="00485534" w:rsidP="00485534">
            <w:pPr>
              <w:jc w:val="center"/>
            </w:pPr>
            <w:r w:rsidRPr="00B90697">
              <w:t>ITEM</w:t>
            </w:r>
          </w:p>
        </w:tc>
        <w:tc>
          <w:tcPr>
            <w:tcW w:w="4140" w:type="dxa"/>
          </w:tcPr>
          <w:p w:rsidR="00485534" w:rsidRPr="00B90697" w:rsidRDefault="00485534" w:rsidP="00485534">
            <w:pPr>
              <w:jc w:val="center"/>
            </w:pPr>
            <w:r w:rsidRPr="00B90697">
              <w:t>ABILITA’ RILEVATE</w:t>
            </w:r>
          </w:p>
        </w:tc>
        <w:tc>
          <w:tcPr>
            <w:tcW w:w="3588" w:type="dxa"/>
          </w:tcPr>
          <w:p w:rsidR="00485534" w:rsidRPr="00B90697" w:rsidRDefault="00485534" w:rsidP="00485534">
            <w:pPr>
              <w:jc w:val="center"/>
            </w:pPr>
            <w:r w:rsidRPr="00B90697">
              <w:t>PUNTEGGIO</w:t>
            </w:r>
          </w:p>
        </w:tc>
      </w:tr>
      <w:tr w:rsidR="00485534" w:rsidRPr="00B90697" w:rsidTr="00485534">
        <w:trPr>
          <w:cantSplit/>
        </w:trPr>
        <w:tc>
          <w:tcPr>
            <w:tcW w:w="2050" w:type="dxa"/>
            <w:vMerge w:val="restart"/>
            <w:vAlign w:val="center"/>
          </w:tcPr>
          <w:p w:rsidR="00485534" w:rsidRPr="00B90697" w:rsidRDefault="00485534" w:rsidP="00485534">
            <w:pPr>
              <w:jc w:val="center"/>
            </w:pPr>
            <w:r w:rsidRPr="00B90697">
              <w:t>Item 1</w:t>
            </w:r>
          </w:p>
        </w:tc>
        <w:tc>
          <w:tcPr>
            <w:tcW w:w="4140" w:type="dxa"/>
            <w:vAlign w:val="center"/>
          </w:tcPr>
          <w:p w:rsidR="00485534" w:rsidRPr="00B90697" w:rsidRDefault="00485534" w:rsidP="00485534">
            <w:pPr>
              <w:jc w:val="center"/>
            </w:pPr>
            <w:r w:rsidRPr="00B90697">
              <w:t>Conoscere la definizione di dominio</w:t>
            </w:r>
          </w:p>
        </w:tc>
        <w:tc>
          <w:tcPr>
            <w:tcW w:w="3588" w:type="dxa"/>
          </w:tcPr>
          <w:p w:rsidR="00485534" w:rsidRPr="00B90697" w:rsidRDefault="00485534" w:rsidP="00485534">
            <w:pPr>
              <w:pStyle w:val="Intestazione"/>
              <w:tabs>
                <w:tab w:val="clear" w:pos="4819"/>
                <w:tab w:val="clear" w:pos="9638"/>
              </w:tabs>
            </w:pPr>
            <w:r w:rsidRPr="00B90697">
              <w:t>5 punti</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p>
          <w:p w:rsidR="00485534" w:rsidRPr="00B90697" w:rsidRDefault="00485534" w:rsidP="00485534">
            <w:pPr>
              <w:jc w:val="center"/>
            </w:pPr>
            <w:r w:rsidRPr="00B90697">
              <w:t>Calcolare il dominio</w:t>
            </w:r>
          </w:p>
        </w:tc>
        <w:tc>
          <w:tcPr>
            <w:tcW w:w="3588" w:type="dxa"/>
          </w:tcPr>
          <w:p w:rsidR="00485534" w:rsidRPr="00B90697" w:rsidRDefault="00485534" w:rsidP="00485534">
            <w:pPr>
              <w:pStyle w:val="Intestazione"/>
              <w:tabs>
                <w:tab w:val="clear" w:pos="4819"/>
                <w:tab w:val="clear" w:pos="9638"/>
              </w:tabs>
            </w:pPr>
            <w:r w:rsidRPr="00B90697">
              <w:t>0 punto per la funzione a.</w:t>
            </w:r>
          </w:p>
          <w:p w:rsidR="00485534" w:rsidRPr="00B90697" w:rsidRDefault="00485534" w:rsidP="00485534">
            <w:pPr>
              <w:pStyle w:val="Intestazione"/>
              <w:tabs>
                <w:tab w:val="clear" w:pos="4819"/>
                <w:tab w:val="clear" w:pos="9638"/>
              </w:tabs>
            </w:pPr>
            <w:r w:rsidRPr="00B90697">
              <w:t>2-0 punti per le funzioni b. e c.</w:t>
            </w:r>
          </w:p>
          <w:p w:rsidR="00485534" w:rsidRPr="00B90697" w:rsidRDefault="00485534" w:rsidP="00485534">
            <w:pPr>
              <w:pStyle w:val="Intestazione"/>
              <w:tabs>
                <w:tab w:val="clear" w:pos="4819"/>
                <w:tab w:val="clear" w:pos="9638"/>
              </w:tabs>
            </w:pPr>
            <w:r w:rsidRPr="00B90697">
              <w:t>0 punti per la funzione d.</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Rappresentare graficamente il dominio</w:t>
            </w:r>
          </w:p>
        </w:tc>
        <w:tc>
          <w:tcPr>
            <w:tcW w:w="3588" w:type="dxa"/>
          </w:tcPr>
          <w:p w:rsidR="00485534" w:rsidRPr="00B90697" w:rsidRDefault="00485534" w:rsidP="00485534">
            <w:pPr>
              <w:pStyle w:val="Intestazione"/>
              <w:tabs>
                <w:tab w:val="clear" w:pos="4819"/>
                <w:tab w:val="clear" w:pos="9638"/>
              </w:tabs>
            </w:pPr>
            <w:r w:rsidRPr="00B90697">
              <w:t>0 punto per la funzione a.</w:t>
            </w:r>
          </w:p>
          <w:p w:rsidR="00485534" w:rsidRPr="00B90697" w:rsidRDefault="00485534" w:rsidP="00485534">
            <w:pPr>
              <w:pStyle w:val="Intestazione"/>
              <w:tabs>
                <w:tab w:val="clear" w:pos="4819"/>
                <w:tab w:val="clear" w:pos="9638"/>
              </w:tabs>
            </w:pPr>
            <w:r w:rsidRPr="00B90697">
              <w:t>2-0-0 punto per le funzioni b. c. e d.</w:t>
            </w:r>
          </w:p>
        </w:tc>
      </w:tr>
      <w:tr w:rsidR="00485534" w:rsidRPr="00B90697" w:rsidTr="00485534">
        <w:trPr>
          <w:cantSplit/>
        </w:trPr>
        <w:tc>
          <w:tcPr>
            <w:tcW w:w="2050" w:type="dxa"/>
            <w:vAlign w:val="center"/>
          </w:tcPr>
          <w:p w:rsidR="00485534" w:rsidRPr="00B90697" w:rsidRDefault="00485534" w:rsidP="00485534">
            <w:pPr>
              <w:jc w:val="center"/>
            </w:pPr>
            <w:r w:rsidRPr="00B90697">
              <w:t>Item 2</w:t>
            </w:r>
          </w:p>
        </w:tc>
        <w:tc>
          <w:tcPr>
            <w:tcW w:w="4140" w:type="dxa"/>
            <w:vAlign w:val="center"/>
          </w:tcPr>
          <w:p w:rsidR="00485534" w:rsidRPr="00B90697" w:rsidRDefault="00485534" w:rsidP="00485534">
            <w:pPr>
              <w:jc w:val="center"/>
            </w:pPr>
            <w:r w:rsidRPr="00B90697">
              <w:t>Individuare il dominio corretto</w:t>
            </w:r>
          </w:p>
        </w:tc>
        <w:tc>
          <w:tcPr>
            <w:tcW w:w="3588" w:type="dxa"/>
          </w:tcPr>
          <w:p w:rsidR="00485534" w:rsidRPr="00B90697" w:rsidRDefault="00485534" w:rsidP="00485534">
            <w:r w:rsidRPr="00B90697">
              <w:t>0 punti per risposta esatta</w:t>
            </w:r>
          </w:p>
        </w:tc>
      </w:tr>
      <w:tr w:rsidR="00485534" w:rsidRPr="00B90697" w:rsidTr="00485534">
        <w:trPr>
          <w:cantSplit/>
        </w:trPr>
        <w:tc>
          <w:tcPr>
            <w:tcW w:w="2050" w:type="dxa"/>
            <w:vAlign w:val="center"/>
          </w:tcPr>
          <w:p w:rsidR="00485534" w:rsidRPr="00B90697" w:rsidRDefault="00485534" w:rsidP="00485534">
            <w:pPr>
              <w:jc w:val="center"/>
            </w:pPr>
            <w:r w:rsidRPr="00B90697">
              <w:t>Item 3</w:t>
            </w:r>
          </w:p>
        </w:tc>
        <w:tc>
          <w:tcPr>
            <w:tcW w:w="4140" w:type="dxa"/>
            <w:vAlign w:val="center"/>
          </w:tcPr>
          <w:p w:rsidR="00485534" w:rsidRPr="00B90697" w:rsidRDefault="00485534" w:rsidP="00485534">
            <w:pPr>
              <w:jc w:val="center"/>
            </w:pPr>
            <w:r w:rsidRPr="00B90697">
              <w:t>Analizzare le funzioni assegnato un dominio</w:t>
            </w:r>
          </w:p>
        </w:tc>
        <w:tc>
          <w:tcPr>
            <w:tcW w:w="3588" w:type="dxa"/>
          </w:tcPr>
          <w:p w:rsidR="00485534" w:rsidRPr="00B90697" w:rsidRDefault="00485534" w:rsidP="00485534">
            <w:pPr>
              <w:pStyle w:val="Intestazione"/>
              <w:tabs>
                <w:tab w:val="clear" w:pos="4819"/>
                <w:tab w:val="clear" w:pos="9638"/>
              </w:tabs>
            </w:pPr>
            <w:r w:rsidRPr="00B90697">
              <w:t>3-3-0-3-0 per ogni risposta esatta</w:t>
            </w:r>
          </w:p>
        </w:tc>
      </w:tr>
      <w:tr w:rsidR="00485534" w:rsidRPr="00B90697" w:rsidTr="00485534">
        <w:trPr>
          <w:cantSplit/>
        </w:trPr>
        <w:tc>
          <w:tcPr>
            <w:tcW w:w="2050" w:type="dxa"/>
            <w:vMerge w:val="restart"/>
          </w:tcPr>
          <w:p w:rsidR="00485534" w:rsidRPr="00B90697" w:rsidRDefault="00485534" w:rsidP="00485534">
            <w:pPr>
              <w:jc w:val="center"/>
            </w:pPr>
          </w:p>
          <w:p w:rsidR="00485534" w:rsidRPr="00B90697" w:rsidRDefault="00485534" w:rsidP="00485534">
            <w:pPr>
              <w:jc w:val="center"/>
            </w:pPr>
            <w:r w:rsidRPr="00B90697">
              <w:t>Item 4</w:t>
            </w:r>
          </w:p>
        </w:tc>
        <w:tc>
          <w:tcPr>
            <w:tcW w:w="4140" w:type="dxa"/>
          </w:tcPr>
          <w:p w:rsidR="00485534" w:rsidRPr="00B90697" w:rsidRDefault="00485534" w:rsidP="00485534">
            <w:pPr>
              <w:jc w:val="center"/>
            </w:pPr>
            <w:r w:rsidRPr="00B90697">
              <w:t>Tracciare il grafico una funzione</w:t>
            </w:r>
          </w:p>
        </w:tc>
        <w:tc>
          <w:tcPr>
            <w:tcW w:w="3588" w:type="dxa"/>
          </w:tcPr>
          <w:p w:rsidR="00485534" w:rsidRPr="00B90697" w:rsidRDefault="00485534" w:rsidP="00485534">
            <w:pPr>
              <w:pStyle w:val="Intestazione"/>
              <w:tabs>
                <w:tab w:val="clear" w:pos="4819"/>
                <w:tab w:val="clear" w:pos="9638"/>
              </w:tabs>
            </w:pPr>
            <w:r w:rsidRPr="00B90697">
              <w:t>5 punti</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Individuare intervalli di crescenza</w:t>
            </w:r>
          </w:p>
        </w:tc>
        <w:tc>
          <w:tcPr>
            <w:tcW w:w="3588" w:type="dxa"/>
          </w:tcPr>
          <w:p w:rsidR="00485534" w:rsidRPr="00B90697" w:rsidRDefault="00485534" w:rsidP="00485534">
            <w:pPr>
              <w:pStyle w:val="Intestazione"/>
              <w:tabs>
                <w:tab w:val="clear" w:pos="4819"/>
                <w:tab w:val="clear" w:pos="9638"/>
              </w:tabs>
            </w:pPr>
            <w:r w:rsidRPr="00B90697">
              <w:t>2.5 punti</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Individuare intervalli di decrescenza</w:t>
            </w:r>
          </w:p>
        </w:tc>
        <w:tc>
          <w:tcPr>
            <w:tcW w:w="3588" w:type="dxa"/>
          </w:tcPr>
          <w:p w:rsidR="00485534" w:rsidRPr="00B90697" w:rsidRDefault="00485534" w:rsidP="00485534">
            <w:pPr>
              <w:pStyle w:val="Intestazione"/>
              <w:tabs>
                <w:tab w:val="clear" w:pos="4819"/>
                <w:tab w:val="clear" w:pos="9638"/>
              </w:tabs>
            </w:pPr>
            <w:r w:rsidRPr="00B90697">
              <w:t>0 punti</w:t>
            </w:r>
          </w:p>
        </w:tc>
      </w:tr>
      <w:tr w:rsidR="00485534" w:rsidRPr="00B90697" w:rsidTr="00485534">
        <w:trPr>
          <w:cantSplit/>
        </w:trPr>
        <w:tc>
          <w:tcPr>
            <w:tcW w:w="2050" w:type="dxa"/>
            <w:vMerge w:val="restart"/>
            <w:vAlign w:val="center"/>
          </w:tcPr>
          <w:p w:rsidR="00485534" w:rsidRPr="00B90697" w:rsidRDefault="00485534" w:rsidP="00485534">
            <w:pPr>
              <w:jc w:val="center"/>
            </w:pPr>
            <w:r w:rsidRPr="00B90697">
              <w:t>Item 5</w:t>
            </w:r>
          </w:p>
        </w:tc>
        <w:tc>
          <w:tcPr>
            <w:tcW w:w="4140" w:type="dxa"/>
            <w:vAlign w:val="center"/>
          </w:tcPr>
          <w:p w:rsidR="00485534" w:rsidRPr="00B90697" w:rsidRDefault="00485534" w:rsidP="00485534">
            <w:pPr>
              <w:jc w:val="center"/>
            </w:pPr>
            <w:r w:rsidRPr="00B90697">
              <w:t>Riconoscere dal grafico il dominio e il codominio della funzione</w:t>
            </w:r>
          </w:p>
        </w:tc>
        <w:tc>
          <w:tcPr>
            <w:tcW w:w="3588" w:type="dxa"/>
          </w:tcPr>
          <w:p w:rsidR="00485534" w:rsidRPr="00B90697" w:rsidRDefault="00485534" w:rsidP="00485534">
            <w:pPr>
              <w:pStyle w:val="Intestazione"/>
              <w:tabs>
                <w:tab w:val="clear" w:pos="4819"/>
                <w:tab w:val="clear" w:pos="9638"/>
              </w:tabs>
            </w:pPr>
            <w:r w:rsidRPr="00B90697">
              <w:t>0 punti per il dominio</w:t>
            </w:r>
          </w:p>
          <w:p w:rsidR="00485534" w:rsidRPr="00B90697" w:rsidRDefault="00485534" w:rsidP="00485534">
            <w:pPr>
              <w:pStyle w:val="Intestazione"/>
              <w:tabs>
                <w:tab w:val="clear" w:pos="4819"/>
                <w:tab w:val="clear" w:pos="9638"/>
              </w:tabs>
            </w:pPr>
            <w:r w:rsidRPr="00B90697">
              <w:t>0 punti per il codominio</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Determinare immagini e contro-immagini dal grafico</w:t>
            </w:r>
          </w:p>
        </w:tc>
        <w:tc>
          <w:tcPr>
            <w:tcW w:w="3588" w:type="dxa"/>
          </w:tcPr>
          <w:p w:rsidR="00485534" w:rsidRPr="00B90697" w:rsidRDefault="00485534" w:rsidP="00485534">
            <w:pPr>
              <w:pStyle w:val="Intestazione"/>
              <w:tabs>
                <w:tab w:val="clear" w:pos="4819"/>
                <w:tab w:val="clear" w:pos="9638"/>
              </w:tabs>
            </w:pPr>
            <w:r w:rsidRPr="00B90697">
              <w:t>1-0-0-1-0 punto per ogni immagine e contro-immagine</w:t>
            </w:r>
          </w:p>
        </w:tc>
      </w:tr>
      <w:tr w:rsidR="00485534" w:rsidRPr="00B90697" w:rsidTr="00485534">
        <w:trPr>
          <w:cantSplit/>
        </w:trPr>
        <w:tc>
          <w:tcPr>
            <w:tcW w:w="2050" w:type="dxa"/>
            <w:vAlign w:val="center"/>
          </w:tcPr>
          <w:p w:rsidR="00485534" w:rsidRPr="00B90697" w:rsidRDefault="00485534" w:rsidP="00485534">
            <w:pPr>
              <w:jc w:val="center"/>
            </w:pPr>
            <w:r w:rsidRPr="00B90697">
              <w:t>Item 6</w:t>
            </w:r>
          </w:p>
        </w:tc>
        <w:tc>
          <w:tcPr>
            <w:tcW w:w="4140" w:type="dxa"/>
          </w:tcPr>
          <w:p w:rsidR="00485534" w:rsidRPr="00B90697" w:rsidRDefault="00485534" w:rsidP="00485534">
            <w:pPr>
              <w:jc w:val="center"/>
            </w:pPr>
            <w:r w:rsidRPr="00B90697">
              <w:t>Realizzare grafici da trasformazioni di grafici noti</w:t>
            </w:r>
          </w:p>
        </w:tc>
        <w:tc>
          <w:tcPr>
            <w:tcW w:w="3588" w:type="dxa"/>
          </w:tcPr>
          <w:p w:rsidR="00485534" w:rsidRPr="00B90697" w:rsidRDefault="00485534" w:rsidP="00485534">
            <w:pPr>
              <w:pStyle w:val="Intestazione"/>
              <w:tabs>
                <w:tab w:val="clear" w:pos="4819"/>
                <w:tab w:val="clear" w:pos="9638"/>
              </w:tabs>
            </w:pPr>
            <w:r w:rsidRPr="00B90697">
              <w:t xml:space="preserve">5-5 punti per ogni grafico </w:t>
            </w:r>
          </w:p>
        </w:tc>
      </w:tr>
      <w:tr w:rsidR="00485534" w:rsidRPr="00B90697" w:rsidTr="00485534">
        <w:trPr>
          <w:cantSplit/>
        </w:trPr>
        <w:tc>
          <w:tcPr>
            <w:tcW w:w="2050" w:type="dxa"/>
            <w:vMerge w:val="restart"/>
            <w:vAlign w:val="center"/>
          </w:tcPr>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r w:rsidRPr="00B90697">
              <w:t>Item 7</w:t>
            </w:r>
          </w:p>
        </w:tc>
        <w:tc>
          <w:tcPr>
            <w:tcW w:w="4140" w:type="dxa"/>
            <w:vAlign w:val="center"/>
          </w:tcPr>
          <w:p w:rsidR="00485534" w:rsidRPr="00B90697" w:rsidRDefault="00485534" w:rsidP="00485534">
            <w:pPr>
              <w:jc w:val="center"/>
            </w:pPr>
            <w:r w:rsidRPr="00B90697">
              <w:t>Determinare dal grafico il dominio della funzione</w:t>
            </w:r>
          </w:p>
        </w:tc>
        <w:tc>
          <w:tcPr>
            <w:tcW w:w="3588" w:type="dxa"/>
          </w:tcPr>
          <w:p w:rsidR="00485534" w:rsidRPr="00B90697" w:rsidRDefault="00485534" w:rsidP="00485534">
            <w:pPr>
              <w:pStyle w:val="Intestazione"/>
              <w:tabs>
                <w:tab w:val="clear" w:pos="4819"/>
                <w:tab w:val="clear" w:pos="9638"/>
              </w:tabs>
            </w:pPr>
            <w:r w:rsidRPr="00B90697">
              <w:t>1 punto</w:t>
            </w:r>
          </w:p>
        </w:tc>
      </w:tr>
      <w:tr w:rsidR="00485534" w:rsidRPr="00B90697" w:rsidTr="00485534">
        <w:trPr>
          <w:cantSplit/>
        </w:trPr>
        <w:tc>
          <w:tcPr>
            <w:tcW w:w="2050" w:type="dxa"/>
            <w:vMerge/>
          </w:tcPr>
          <w:p w:rsidR="00485534" w:rsidRPr="00B90697" w:rsidRDefault="00485534" w:rsidP="00485534"/>
        </w:tc>
        <w:tc>
          <w:tcPr>
            <w:tcW w:w="4140" w:type="dxa"/>
          </w:tcPr>
          <w:p w:rsidR="00485534" w:rsidRPr="00B90697" w:rsidRDefault="00485534" w:rsidP="00485534">
            <w:pPr>
              <w:jc w:val="center"/>
            </w:pPr>
            <w:r w:rsidRPr="00B90697">
              <w:t>Distinguere gli intervalli di crescenza e decrescenza della funzione dal grafico</w:t>
            </w:r>
          </w:p>
        </w:tc>
        <w:tc>
          <w:tcPr>
            <w:tcW w:w="3588" w:type="dxa"/>
          </w:tcPr>
          <w:p w:rsidR="00485534" w:rsidRPr="00B90697" w:rsidRDefault="00485534" w:rsidP="00485534">
            <w:r w:rsidRPr="00B90697">
              <w:t>0 punto per gli intervalli di crescenza,</w:t>
            </w:r>
          </w:p>
          <w:p w:rsidR="00485534" w:rsidRPr="00B90697" w:rsidRDefault="00485534" w:rsidP="00485534">
            <w:r w:rsidRPr="00B90697">
              <w:t>1 punto per gli intervalli di decrescenza</w:t>
            </w:r>
          </w:p>
        </w:tc>
      </w:tr>
      <w:tr w:rsidR="00485534" w:rsidRPr="00B90697" w:rsidTr="00485534">
        <w:trPr>
          <w:cantSplit/>
        </w:trPr>
        <w:tc>
          <w:tcPr>
            <w:tcW w:w="2050" w:type="dxa"/>
            <w:vMerge/>
          </w:tcPr>
          <w:p w:rsidR="00485534" w:rsidRPr="00B90697" w:rsidRDefault="00485534" w:rsidP="00485534"/>
        </w:tc>
        <w:tc>
          <w:tcPr>
            <w:tcW w:w="4140" w:type="dxa"/>
          </w:tcPr>
          <w:p w:rsidR="00485534" w:rsidRPr="00B90697" w:rsidRDefault="00485534" w:rsidP="00485534">
            <w:pPr>
              <w:jc w:val="center"/>
            </w:pPr>
            <w:r w:rsidRPr="00B90697">
              <w:t>Individuare il valore massimo e minimo dal grafico (se ci sono)</w:t>
            </w:r>
          </w:p>
        </w:tc>
        <w:tc>
          <w:tcPr>
            <w:tcW w:w="3588" w:type="dxa"/>
          </w:tcPr>
          <w:p w:rsidR="00485534" w:rsidRPr="00B90697" w:rsidRDefault="00485534" w:rsidP="00485534">
            <w:r w:rsidRPr="00B90697">
              <w:t>0 punti per il massimo</w:t>
            </w:r>
          </w:p>
          <w:p w:rsidR="00485534" w:rsidRPr="00B90697" w:rsidRDefault="00485534" w:rsidP="00485534">
            <w:r w:rsidRPr="00B90697">
              <w:t>0 punti per il minimo</w:t>
            </w:r>
          </w:p>
        </w:tc>
      </w:tr>
      <w:tr w:rsidR="00485534" w:rsidRPr="00B90697" w:rsidTr="00485534">
        <w:trPr>
          <w:cantSplit/>
        </w:trPr>
        <w:tc>
          <w:tcPr>
            <w:tcW w:w="2050" w:type="dxa"/>
            <w:vMerge/>
          </w:tcPr>
          <w:p w:rsidR="00485534" w:rsidRPr="00B90697" w:rsidRDefault="00485534" w:rsidP="00485534"/>
        </w:tc>
        <w:tc>
          <w:tcPr>
            <w:tcW w:w="4140" w:type="dxa"/>
          </w:tcPr>
          <w:p w:rsidR="00485534" w:rsidRPr="00B90697" w:rsidRDefault="00485534" w:rsidP="00485534">
            <w:pPr>
              <w:jc w:val="center"/>
            </w:pPr>
            <w:r w:rsidRPr="00B90697">
              <w:t>Interpretare il concetto di andamento della funzione ai limiti</w:t>
            </w:r>
          </w:p>
        </w:tc>
        <w:tc>
          <w:tcPr>
            <w:tcW w:w="3588" w:type="dxa"/>
          </w:tcPr>
          <w:p w:rsidR="00485534" w:rsidRPr="00B90697" w:rsidRDefault="00485534" w:rsidP="00485534">
            <w:r w:rsidRPr="00B90697">
              <w:t xml:space="preserve">0 punti per </w:t>
            </w:r>
            <m:oMath>
              <m:r>
                <w:rPr>
                  <w:rFonts w:ascii="Cambria Math" w:hAnsi="Cambria Math"/>
                </w:rPr>
                <m:t>x→+∞</m:t>
              </m:r>
            </m:oMath>
          </w:p>
          <w:p w:rsidR="00485534" w:rsidRPr="00B90697" w:rsidRDefault="00485534" w:rsidP="00485534">
            <w:r w:rsidRPr="00B90697">
              <w:t xml:space="preserve">0 punti per </w:t>
            </w:r>
            <m:oMath>
              <m:r>
                <w:rPr>
                  <w:rFonts w:ascii="Cambria Math" w:hAnsi="Cambria Math"/>
                </w:rPr>
                <m:t>x→-∞</m:t>
              </m:r>
            </m:oMath>
          </w:p>
        </w:tc>
      </w:tr>
      <w:tr w:rsidR="00485534" w:rsidRPr="00B90697" w:rsidTr="00485534">
        <w:trPr>
          <w:cantSplit/>
        </w:trPr>
        <w:tc>
          <w:tcPr>
            <w:tcW w:w="2050" w:type="dxa"/>
            <w:vMerge/>
            <w:vAlign w:val="center"/>
          </w:tcPr>
          <w:p w:rsidR="00485534" w:rsidRPr="00B90697" w:rsidRDefault="00485534" w:rsidP="00485534"/>
        </w:tc>
        <w:tc>
          <w:tcPr>
            <w:tcW w:w="4140" w:type="dxa"/>
          </w:tcPr>
          <w:p w:rsidR="00485534" w:rsidRPr="00B90697" w:rsidRDefault="00485534" w:rsidP="00485534">
            <w:pPr>
              <w:jc w:val="center"/>
            </w:pPr>
            <w:r w:rsidRPr="00B90697">
              <w:t>Determinare il segno della funzione dal grafico</w:t>
            </w:r>
          </w:p>
        </w:tc>
        <w:tc>
          <w:tcPr>
            <w:tcW w:w="3588" w:type="dxa"/>
          </w:tcPr>
          <w:p w:rsidR="00485534" w:rsidRPr="00B90697" w:rsidRDefault="00485534" w:rsidP="00485534">
            <w:pPr>
              <w:pStyle w:val="Intestazione"/>
              <w:tabs>
                <w:tab w:val="clear" w:pos="4819"/>
                <w:tab w:val="clear" w:pos="9638"/>
              </w:tabs>
            </w:pPr>
            <w:r w:rsidRPr="00B90697">
              <w:t>0 punti per la positività</w:t>
            </w:r>
          </w:p>
          <w:p w:rsidR="00485534" w:rsidRPr="00B90697" w:rsidRDefault="00485534" w:rsidP="00485534">
            <w:pPr>
              <w:pStyle w:val="Intestazione"/>
              <w:tabs>
                <w:tab w:val="clear" w:pos="4819"/>
                <w:tab w:val="clear" w:pos="9638"/>
              </w:tabs>
            </w:pPr>
            <w:r w:rsidRPr="00B90697">
              <w:t>0 punti per la negatività</w:t>
            </w:r>
          </w:p>
        </w:tc>
      </w:tr>
      <w:tr w:rsidR="00485534" w:rsidRPr="00B90697" w:rsidTr="00485534">
        <w:trPr>
          <w:cantSplit/>
        </w:trPr>
        <w:tc>
          <w:tcPr>
            <w:tcW w:w="2050" w:type="dxa"/>
            <w:vAlign w:val="center"/>
          </w:tcPr>
          <w:p w:rsidR="00485534" w:rsidRPr="00B90697" w:rsidRDefault="00B90697" w:rsidP="00B90697">
            <w:pPr>
              <w:jc w:val="center"/>
            </w:pPr>
            <w:r>
              <w:t>Totale:</w:t>
            </w:r>
          </w:p>
        </w:tc>
        <w:tc>
          <w:tcPr>
            <w:tcW w:w="4140" w:type="dxa"/>
          </w:tcPr>
          <w:p w:rsidR="00485534" w:rsidRPr="00B90697" w:rsidRDefault="00485534" w:rsidP="00485534">
            <w:pPr>
              <w:jc w:val="center"/>
            </w:pPr>
          </w:p>
        </w:tc>
        <w:tc>
          <w:tcPr>
            <w:tcW w:w="3588" w:type="dxa"/>
          </w:tcPr>
          <w:p w:rsidR="00485534" w:rsidRPr="00B90697" w:rsidRDefault="00485534" w:rsidP="00485534">
            <w:pPr>
              <w:pStyle w:val="Intestazione"/>
              <w:tabs>
                <w:tab w:val="clear" w:pos="4819"/>
                <w:tab w:val="clear" w:pos="9638"/>
              </w:tabs>
            </w:pPr>
            <w:r w:rsidRPr="00B90697">
              <w:t>39,5+10=49,5</w:t>
            </w:r>
          </w:p>
        </w:tc>
      </w:tr>
    </w:tbl>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r w:rsidRPr="00B90697">
        <w:lastRenderedPageBreak/>
        <w:t xml:space="preserve">ALUNNO 4 </w:t>
      </w:r>
    </w:p>
    <w:tbl>
      <w:tblPr>
        <w:tblpPr w:leftFromText="141" w:rightFromText="141" w:horzAnchor="margin" w:tblpY="4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050"/>
        <w:gridCol w:w="4140"/>
        <w:gridCol w:w="3588"/>
      </w:tblGrid>
      <w:tr w:rsidR="00485534" w:rsidRPr="00B90697" w:rsidTr="00485534">
        <w:tc>
          <w:tcPr>
            <w:tcW w:w="2050" w:type="dxa"/>
          </w:tcPr>
          <w:p w:rsidR="00485534" w:rsidRPr="00B90697" w:rsidRDefault="00485534" w:rsidP="00485534">
            <w:pPr>
              <w:jc w:val="center"/>
            </w:pPr>
            <w:r w:rsidRPr="00B90697">
              <w:t>ITEM</w:t>
            </w:r>
          </w:p>
        </w:tc>
        <w:tc>
          <w:tcPr>
            <w:tcW w:w="4140" w:type="dxa"/>
          </w:tcPr>
          <w:p w:rsidR="00485534" w:rsidRPr="00B90697" w:rsidRDefault="00485534" w:rsidP="00485534">
            <w:pPr>
              <w:jc w:val="center"/>
            </w:pPr>
            <w:r w:rsidRPr="00B90697">
              <w:t>ABILITA’ RILEVATE</w:t>
            </w:r>
          </w:p>
        </w:tc>
        <w:tc>
          <w:tcPr>
            <w:tcW w:w="3588" w:type="dxa"/>
          </w:tcPr>
          <w:p w:rsidR="00485534" w:rsidRPr="00B90697" w:rsidRDefault="00485534" w:rsidP="00485534">
            <w:pPr>
              <w:jc w:val="center"/>
            </w:pPr>
            <w:r w:rsidRPr="00B90697">
              <w:t>PUNTEGGIO</w:t>
            </w:r>
          </w:p>
        </w:tc>
      </w:tr>
      <w:tr w:rsidR="00485534" w:rsidRPr="00B90697" w:rsidTr="00485534">
        <w:trPr>
          <w:cantSplit/>
        </w:trPr>
        <w:tc>
          <w:tcPr>
            <w:tcW w:w="2050" w:type="dxa"/>
            <w:vMerge w:val="restart"/>
            <w:vAlign w:val="center"/>
          </w:tcPr>
          <w:p w:rsidR="00485534" w:rsidRPr="00B90697" w:rsidRDefault="00485534" w:rsidP="00485534">
            <w:pPr>
              <w:jc w:val="center"/>
            </w:pPr>
            <w:r w:rsidRPr="00B90697">
              <w:t>Item 1</w:t>
            </w:r>
          </w:p>
        </w:tc>
        <w:tc>
          <w:tcPr>
            <w:tcW w:w="4140" w:type="dxa"/>
            <w:vAlign w:val="center"/>
          </w:tcPr>
          <w:p w:rsidR="00485534" w:rsidRPr="00B90697" w:rsidRDefault="00485534" w:rsidP="00485534">
            <w:pPr>
              <w:jc w:val="center"/>
            </w:pPr>
            <w:r w:rsidRPr="00B90697">
              <w:t>Conoscere la definizione di dominio</w:t>
            </w:r>
          </w:p>
        </w:tc>
        <w:tc>
          <w:tcPr>
            <w:tcW w:w="3588" w:type="dxa"/>
          </w:tcPr>
          <w:p w:rsidR="00485534" w:rsidRPr="00B90697" w:rsidRDefault="00485534" w:rsidP="00485534">
            <w:pPr>
              <w:pStyle w:val="Intestazione"/>
              <w:tabs>
                <w:tab w:val="clear" w:pos="4819"/>
                <w:tab w:val="clear" w:pos="9638"/>
              </w:tabs>
            </w:pPr>
            <w:r w:rsidRPr="00B90697">
              <w:t>5 punti</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p>
          <w:p w:rsidR="00485534" w:rsidRPr="00B90697" w:rsidRDefault="00485534" w:rsidP="00485534">
            <w:pPr>
              <w:jc w:val="center"/>
            </w:pPr>
            <w:r w:rsidRPr="00B90697">
              <w:t>Calcolare il dominio</w:t>
            </w:r>
          </w:p>
        </w:tc>
        <w:tc>
          <w:tcPr>
            <w:tcW w:w="3588" w:type="dxa"/>
          </w:tcPr>
          <w:p w:rsidR="00485534" w:rsidRPr="00B90697" w:rsidRDefault="00485534" w:rsidP="00485534">
            <w:pPr>
              <w:pStyle w:val="Intestazione"/>
              <w:tabs>
                <w:tab w:val="clear" w:pos="4819"/>
                <w:tab w:val="clear" w:pos="9638"/>
              </w:tabs>
            </w:pPr>
            <w:r w:rsidRPr="00B90697">
              <w:t>0 punto per la funzione a.</w:t>
            </w:r>
          </w:p>
          <w:p w:rsidR="00485534" w:rsidRPr="00B90697" w:rsidRDefault="00485534" w:rsidP="00485534">
            <w:pPr>
              <w:pStyle w:val="Intestazione"/>
              <w:tabs>
                <w:tab w:val="clear" w:pos="4819"/>
                <w:tab w:val="clear" w:pos="9638"/>
              </w:tabs>
            </w:pPr>
            <w:r w:rsidRPr="00B90697">
              <w:t>2-0 punti per le funzioni b. e c.</w:t>
            </w:r>
          </w:p>
          <w:p w:rsidR="00485534" w:rsidRPr="00B90697" w:rsidRDefault="00485534" w:rsidP="00485534">
            <w:pPr>
              <w:pStyle w:val="Intestazione"/>
              <w:tabs>
                <w:tab w:val="clear" w:pos="4819"/>
                <w:tab w:val="clear" w:pos="9638"/>
              </w:tabs>
            </w:pPr>
            <w:r w:rsidRPr="00B90697">
              <w:t>3 punti per la funzione d.</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Rappresentare graficamente il dominio</w:t>
            </w:r>
          </w:p>
        </w:tc>
        <w:tc>
          <w:tcPr>
            <w:tcW w:w="3588" w:type="dxa"/>
          </w:tcPr>
          <w:p w:rsidR="00485534" w:rsidRPr="00B90697" w:rsidRDefault="00485534" w:rsidP="00485534">
            <w:pPr>
              <w:pStyle w:val="Intestazione"/>
              <w:tabs>
                <w:tab w:val="clear" w:pos="4819"/>
                <w:tab w:val="clear" w:pos="9638"/>
              </w:tabs>
            </w:pPr>
            <w:r w:rsidRPr="00B90697">
              <w:t>0 punto per la funzione a.</w:t>
            </w:r>
          </w:p>
          <w:p w:rsidR="00485534" w:rsidRPr="00B90697" w:rsidRDefault="00485534" w:rsidP="00485534">
            <w:pPr>
              <w:pStyle w:val="Intestazione"/>
              <w:tabs>
                <w:tab w:val="clear" w:pos="4819"/>
                <w:tab w:val="clear" w:pos="9638"/>
              </w:tabs>
            </w:pPr>
            <w:r w:rsidRPr="00B90697">
              <w:t>2-2-2 punto per le funzioni b. c. e d.</w:t>
            </w:r>
          </w:p>
        </w:tc>
      </w:tr>
      <w:tr w:rsidR="00485534" w:rsidRPr="00B90697" w:rsidTr="00485534">
        <w:trPr>
          <w:cantSplit/>
        </w:trPr>
        <w:tc>
          <w:tcPr>
            <w:tcW w:w="2050" w:type="dxa"/>
            <w:vAlign w:val="center"/>
          </w:tcPr>
          <w:p w:rsidR="00485534" w:rsidRPr="00B90697" w:rsidRDefault="00485534" w:rsidP="00485534">
            <w:pPr>
              <w:jc w:val="center"/>
            </w:pPr>
            <w:r w:rsidRPr="00B90697">
              <w:t>Item 2</w:t>
            </w:r>
          </w:p>
        </w:tc>
        <w:tc>
          <w:tcPr>
            <w:tcW w:w="4140" w:type="dxa"/>
            <w:vAlign w:val="center"/>
          </w:tcPr>
          <w:p w:rsidR="00485534" w:rsidRPr="00B90697" w:rsidRDefault="00485534" w:rsidP="00485534">
            <w:pPr>
              <w:jc w:val="center"/>
            </w:pPr>
            <w:r w:rsidRPr="00B90697">
              <w:t>Individuare il dominio corretto</w:t>
            </w:r>
          </w:p>
        </w:tc>
        <w:tc>
          <w:tcPr>
            <w:tcW w:w="3588" w:type="dxa"/>
          </w:tcPr>
          <w:p w:rsidR="00485534" w:rsidRPr="00B90697" w:rsidRDefault="00485534" w:rsidP="00485534">
            <w:r w:rsidRPr="00B90697">
              <w:t>5 punti per risposta esatta</w:t>
            </w:r>
          </w:p>
        </w:tc>
      </w:tr>
      <w:tr w:rsidR="00485534" w:rsidRPr="00B90697" w:rsidTr="00485534">
        <w:trPr>
          <w:cantSplit/>
        </w:trPr>
        <w:tc>
          <w:tcPr>
            <w:tcW w:w="2050" w:type="dxa"/>
            <w:vAlign w:val="center"/>
          </w:tcPr>
          <w:p w:rsidR="00485534" w:rsidRPr="00B90697" w:rsidRDefault="00485534" w:rsidP="00485534">
            <w:pPr>
              <w:jc w:val="center"/>
            </w:pPr>
            <w:r w:rsidRPr="00B90697">
              <w:t>Item 3</w:t>
            </w:r>
          </w:p>
        </w:tc>
        <w:tc>
          <w:tcPr>
            <w:tcW w:w="4140" w:type="dxa"/>
            <w:vAlign w:val="center"/>
          </w:tcPr>
          <w:p w:rsidR="00485534" w:rsidRPr="00B90697" w:rsidRDefault="00485534" w:rsidP="00485534">
            <w:pPr>
              <w:jc w:val="center"/>
            </w:pPr>
            <w:r w:rsidRPr="00B90697">
              <w:t>Analizzare le funzioni assegnato un dominio</w:t>
            </w:r>
          </w:p>
        </w:tc>
        <w:tc>
          <w:tcPr>
            <w:tcW w:w="3588" w:type="dxa"/>
          </w:tcPr>
          <w:p w:rsidR="00485534" w:rsidRPr="00B90697" w:rsidRDefault="00485534" w:rsidP="00485534">
            <w:pPr>
              <w:pStyle w:val="Intestazione"/>
              <w:tabs>
                <w:tab w:val="clear" w:pos="4819"/>
                <w:tab w:val="clear" w:pos="9638"/>
              </w:tabs>
            </w:pPr>
            <w:r w:rsidRPr="00B90697">
              <w:t>0-3-3-0-3 per ogni risposta esatta</w:t>
            </w:r>
          </w:p>
        </w:tc>
      </w:tr>
      <w:tr w:rsidR="00485534" w:rsidRPr="00B90697" w:rsidTr="00485534">
        <w:trPr>
          <w:cantSplit/>
        </w:trPr>
        <w:tc>
          <w:tcPr>
            <w:tcW w:w="2050" w:type="dxa"/>
            <w:vMerge w:val="restart"/>
          </w:tcPr>
          <w:p w:rsidR="00485534" w:rsidRPr="00B90697" w:rsidRDefault="00485534" w:rsidP="00485534">
            <w:pPr>
              <w:jc w:val="center"/>
            </w:pPr>
          </w:p>
          <w:p w:rsidR="00485534" w:rsidRPr="00B90697" w:rsidRDefault="00485534" w:rsidP="00485534">
            <w:pPr>
              <w:jc w:val="center"/>
            </w:pPr>
            <w:r w:rsidRPr="00B90697">
              <w:t>Item 4</w:t>
            </w:r>
          </w:p>
        </w:tc>
        <w:tc>
          <w:tcPr>
            <w:tcW w:w="4140" w:type="dxa"/>
          </w:tcPr>
          <w:p w:rsidR="00485534" w:rsidRPr="00B90697" w:rsidRDefault="00485534" w:rsidP="00485534">
            <w:pPr>
              <w:jc w:val="center"/>
            </w:pPr>
            <w:r w:rsidRPr="00B90697">
              <w:t>Tracciare il grafico una funzione</w:t>
            </w:r>
          </w:p>
        </w:tc>
        <w:tc>
          <w:tcPr>
            <w:tcW w:w="3588" w:type="dxa"/>
          </w:tcPr>
          <w:p w:rsidR="00485534" w:rsidRPr="00B90697" w:rsidRDefault="00485534" w:rsidP="00485534">
            <w:pPr>
              <w:pStyle w:val="Intestazione"/>
              <w:tabs>
                <w:tab w:val="clear" w:pos="4819"/>
                <w:tab w:val="clear" w:pos="9638"/>
              </w:tabs>
            </w:pPr>
            <w:r w:rsidRPr="00B90697">
              <w:t>0 punti</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Individuare intervalli di crescenza</w:t>
            </w:r>
          </w:p>
        </w:tc>
        <w:tc>
          <w:tcPr>
            <w:tcW w:w="3588" w:type="dxa"/>
          </w:tcPr>
          <w:p w:rsidR="00485534" w:rsidRPr="00B90697" w:rsidRDefault="00485534" w:rsidP="00485534">
            <w:pPr>
              <w:pStyle w:val="Intestazione"/>
              <w:tabs>
                <w:tab w:val="clear" w:pos="4819"/>
                <w:tab w:val="clear" w:pos="9638"/>
              </w:tabs>
            </w:pPr>
            <w:r w:rsidRPr="00B90697">
              <w:t>2.5 punti</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Individuare intervalli di decrescenza</w:t>
            </w:r>
          </w:p>
        </w:tc>
        <w:tc>
          <w:tcPr>
            <w:tcW w:w="3588" w:type="dxa"/>
          </w:tcPr>
          <w:p w:rsidR="00485534" w:rsidRPr="00B90697" w:rsidRDefault="00485534" w:rsidP="00485534">
            <w:pPr>
              <w:pStyle w:val="Intestazione"/>
              <w:tabs>
                <w:tab w:val="clear" w:pos="4819"/>
                <w:tab w:val="clear" w:pos="9638"/>
              </w:tabs>
            </w:pPr>
            <w:r w:rsidRPr="00B90697">
              <w:t>2.5 punti</w:t>
            </w:r>
          </w:p>
        </w:tc>
      </w:tr>
      <w:tr w:rsidR="00485534" w:rsidRPr="00B90697" w:rsidTr="00485534">
        <w:trPr>
          <w:cantSplit/>
        </w:trPr>
        <w:tc>
          <w:tcPr>
            <w:tcW w:w="2050" w:type="dxa"/>
            <w:vMerge w:val="restart"/>
            <w:vAlign w:val="center"/>
          </w:tcPr>
          <w:p w:rsidR="00485534" w:rsidRPr="00B90697" w:rsidRDefault="00485534" w:rsidP="00485534">
            <w:pPr>
              <w:jc w:val="center"/>
            </w:pPr>
            <w:r w:rsidRPr="00B90697">
              <w:t>Item 5</w:t>
            </w:r>
          </w:p>
        </w:tc>
        <w:tc>
          <w:tcPr>
            <w:tcW w:w="4140" w:type="dxa"/>
            <w:vAlign w:val="center"/>
          </w:tcPr>
          <w:p w:rsidR="00485534" w:rsidRPr="00B90697" w:rsidRDefault="00485534" w:rsidP="00485534">
            <w:pPr>
              <w:jc w:val="center"/>
            </w:pPr>
            <w:r w:rsidRPr="00B90697">
              <w:t>Riconoscere dal grafico il dominio e il codominio della funzione</w:t>
            </w:r>
          </w:p>
        </w:tc>
        <w:tc>
          <w:tcPr>
            <w:tcW w:w="3588" w:type="dxa"/>
          </w:tcPr>
          <w:p w:rsidR="00485534" w:rsidRPr="00B90697" w:rsidRDefault="00485534" w:rsidP="00485534">
            <w:pPr>
              <w:pStyle w:val="Intestazione"/>
              <w:tabs>
                <w:tab w:val="clear" w:pos="4819"/>
                <w:tab w:val="clear" w:pos="9638"/>
              </w:tabs>
            </w:pPr>
            <w:r w:rsidRPr="00B90697">
              <w:t>5 punti per il dominio</w:t>
            </w:r>
          </w:p>
          <w:p w:rsidR="00485534" w:rsidRPr="00B90697" w:rsidRDefault="00485534" w:rsidP="00485534">
            <w:pPr>
              <w:pStyle w:val="Intestazione"/>
              <w:tabs>
                <w:tab w:val="clear" w:pos="4819"/>
                <w:tab w:val="clear" w:pos="9638"/>
              </w:tabs>
            </w:pPr>
            <w:r w:rsidRPr="00B90697">
              <w:t>0 punti per il codominio</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Determinare immagini e contro-immagini dal grafico</w:t>
            </w:r>
          </w:p>
        </w:tc>
        <w:tc>
          <w:tcPr>
            <w:tcW w:w="3588" w:type="dxa"/>
          </w:tcPr>
          <w:p w:rsidR="00485534" w:rsidRPr="00B90697" w:rsidRDefault="00485534" w:rsidP="00485534">
            <w:pPr>
              <w:pStyle w:val="Intestazione"/>
              <w:tabs>
                <w:tab w:val="clear" w:pos="4819"/>
                <w:tab w:val="clear" w:pos="9638"/>
              </w:tabs>
            </w:pPr>
            <w:r w:rsidRPr="00B90697">
              <w:t>1-1-1-1-1 punto per ogni immagine e contro-immagine</w:t>
            </w:r>
          </w:p>
        </w:tc>
      </w:tr>
      <w:tr w:rsidR="00485534" w:rsidRPr="00B90697" w:rsidTr="00485534">
        <w:trPr>
          <w:cantSplit/>
        </w:trPr>
        <w:tc>
          <w:tcPr>
            <w:tcW w:w="2050" w:type="dxa"/>
            <w:vAlign w:val="center"/>
          </w:tcPr>
          <w:p w:rsidR="00485534" w:rsidRPr="00B90697" w:rsidRDefault="00485534" w:rsidP="00485534">
            <w:pPr>
              <w:jc w:val="center"/>
            </w:pPr>
            <w:r w:rsidRPr="00B90697">
              <w:t>Item 6</w:t>
            </w:r>
          </w:p>
        </w:tc>
        <w:tc>
          <w:tcPr>
            <w:tcW w:w="4140" w:type="dxa"/>
          </w:tcPr>
          <w:p w:rsidR="00485534" w:rsidRPr="00B90697" w:rsidRDefault="00485534" w:rsidP="00485534">
            <w:pPr>
              <w:jc w:val="center"/>
            </w:pPr>
            <w:r w:rsidRPr="00B90697">
              <w:t>Realizzare grafici da trasformazioni di grafici noti</w:t>
            </w:r>
          </w:p>
        </w:tc>
        <w:tc>
          <w:tcPr>
            <w:tcW w:w="3588" w:type="dxa"/>
          </w:tcPr>
          <w:p w:rsidR="00485534" w:rsidRPr="00B90697" w:rsidRDefault="00485534" w:rsidP="00485534">
            <w:pPr>
              <w:pStyle w:val="Intestazione"/>
              <w:tabs>
                <w:tab w:val="clear" w:pos="4819"/>
                <w:tab w:val="clear" w:pos="9638"/>
              </w:tabs>
            </w:pPr>
            <w:r w:rsidRPr="00B90697">
              <w:t xml:space="preserve">0-0 punti per ogni grafico </w:t>
            </w:r>
          </w:p>
        </w:tc>
      </w:tr>
      <w:tr w:rsidR="00485534" w:rsidRPr="00B90697" w:rsidTr="00485534">
        <w:trPr>
          <w:cantSplit/>
        </w:trPr>
        <w:tc>
          <w:tcPr>
            <w:tcW w:w="2050" w:type="dxa"/>
            <w:vMerge w:val="restart"/>
            <w:vAlign w:val="center"/>
          </w:tcPr>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r w:rsidRPr="00B90697">
              <w:t>Item 7</w:t>
            </w:r>
          </w:p>
        </w:tc>
        <w:tc>
          <w:tcPr>
            <w:tcW w:w="4140" w:type="dxa"/>
            <w:vAlign w:val="center"/>
          </w:tcPr>
          <w:p w:rsidR="00485534" w:rsidRPr="00B90697" w:rsidRDefault="00485534" w:rsidP="00485534">
            <w:pPr>
              <w:jc w:val="center"/>
            </w:pPr>
            <w:r w:rsidRPr="00B90697">
              <w:t>Determinare dal grafico il dominio della funzione</w:t>
            </w:r>
          </w:p>
        </w:tc>
        <w:tc>
          <w:tcPr>
            <w:tcW w:w="3588" w:type="dxa"/>
          </w:tcPr>
          <w:p w:rsidR="00485534" w:rsidRPr="00B90697" w:rsidRDefault="00485534" w:rsidP="00485534">
            <w:pPr>
              <w:pStyle w:val="Intestazione"/>
              <w:tabs>
                <w:tab w:val="clear" w:pos="4819"/>
                <w:tab w:val="clear" w:pos="9638"/>
              </w:tabs>
            </w:pPr>
            <w:r w:rsidRPr="00B90697">
              <w:t>1 punto</w:t>
            </w:r>
          </w:p>
        </w:tc>
      </w:tr>
      <w:tr w:rsidR="00485534" w:rsidRPr="00B90697" w:rsidTr="00485534">
        <w:trPr>
          <w:cantSplit/>
        </w:trPr>
        <w:tc>
          <w:tcPr>
            <w:tcW w:w="2050" w:type="dxa"/>
            <w:vMerge/>
          </w:tcPr>
          <w:p w:rsidR="00485534" w:rsidRPr="00B90697" w:rsidRDefault="00485534" w:rsidP="00485534"/>
        </w:tc>
        <w:tc>
          <w:tcPr>
            <w:tcW w:w="4140" w:type="dxa"/>
          </w:tcPr>
          <w:p w:rsidR="00485534" w:rsidRPr="00B90697" w:rsidRDefault="00485534" w:rsidP="00485534">
            <w:pPr>
              <w:jc w:val="center"/>
            </w:pPr>
            <w:r w:rsidRPr="00B90697">
              <w:t>Distinguere gli intervalli di crescenza e decrescenza della funzione dal grafico</w:t>
            </w:r>
          </w:p>
        </w:tc>
        <w:tc>
          <w:tcPr>
            <w:tcW w:w="3588" w:type="dxa"/>
          </w:tcPr>
          <w:p w:rsidR="00485534" w:rsidRPr="00B90697" w:rsidRDefault="00485534" w:rsidP="00485534">
            <w:r w:rsidRPr="00B90697">
              <w:t>0 punto per gli intervalli di crescenza,</w:t>
            </w:r>
          </w:p>
          <w:p w:rsidR="00485534" w:rsidRPr="00B90697" w:rsidRDefault="00485534" w:rsidP="00485534">
            <w:r w:rsidRPr="00B90697">
              <w:t>0 punto per gli intervalli di decrescenza</w:t>
            </w:r>
          </w:p>
        </w:tc>
      </w:tr>
      <w:tr w:rsidR="00485534" w:rsidRPr="00B90697" w:rsidTr="00485534">
        <w:trPr>
          <w:cantSplit/>
        </w:trPr>
        <w:tc>
          <w:tcPr>
            <w:tcW w:w="2050" w:type="dxa"/>
            <w:vMerge/>
          </w:tcPr>
          <w:p w:rsidR="00485534" w:rsidRPr="00B90697" w:rsidRDefault="00485534" w:rsidP="00485534"/>
        </w:tc>
        <w:tc>
          <w:tcPr>
            <w:tcW w:w="4140" w:type="dxa"/>
          </w:tcPr>
          <w:p w:rsidR="00485534" w:rsidRPr="00B90697" w:rsidRDefault="00485534" w:rsidP="00485534">
            <w:pPr>
              <w:jc w:val="center"/>
            </w:pPr>
            <w:r w:rsidRPr="00B90697">
              <w:t>Individuare il valore massimo e minimo dal grafico (se ci sono)</w:t>
            </w:r>
          </w:p>
        </w:tc>
        <w:tc>
          <w:tcPr>
            <w:tcW w:w="3588" w:type="dxa"/>
          </w:tcPr>
          <w:p w:rsidR="00485534" w:rsidRPr="00B90697" w:rsidRDefault="00485534" w:rsidP="00485534">
            <w:r w:rsidRPr="00B90697">
              <w:t>2 punti per il massimo</w:t>
            </w:r>
          </w:p>
          <w:p w:rsidR="00485534" w:rsidRPr="00B90697" w:rsidRDefault="00485534" w:rsidP="00485534">
            <w:r w:rsidRPr="00B90697">
              <w:t>2 punti per il minimo</w:t>
            </w:r>
          </w:p>
        </w:tc>
      </w:tr>
      <w:tr w:rsidR="00485534" w:rsidRPr="00B90697" w:rsidTr="00485534">
        <w:trPr>
          <w:cantSplit/>
        </w:trPr>
        <w:tc>
          <w:tcPr>
            <w:tcW w:w="2050" w:type="dxa"/>
            <w:vMerge/>
          </w:tcPr>
          <w:p w:rsidR="00485534" w:rsidRPr="00B90697" w:rsidRDefault="00485534" w:rsidP="00485534"/>
        </w:tc>
        <w:tc>
          <w:tcPr>
            <w:tcW w:w="4140" w:type="dxa"/>
          </w:tcPr>
          <w:p w:rsidR="00485534" w:rsidRPr="00B90697" w:rsidRDefault="00485534" w:rsidP="00485534">
            <w:pPr>
              <w:jc w:val="center"/>
            </w:pPr>
            <w:r w:rsidRPr="00B90697">
              <w:t>Interpretare il concetto di andamento della funzione ai limiti</w:t>
            </w:r>
          </w:p>
        </w:tc>
        <w:tc>
          <w:tcPr>
            <w:tcW w:w="3588" w:type="dxa"/>
          </w:tcPr>
          <w:p w:rsidR="00485534" w:rsidRPr="00B90697" w:rsidRDefault="00485534" w:rsidP="00485534">
            <w:r w:rsidRPr="00B90697">
              <w:t xml:space="preserve">0 punti per </w:t>
            </w:r>
            <m:oMath>
              <m:r>
                <w:rPr>
                  <w:rFonts w:ascii="Cambria Math" w:hAnsi="Cambria Math"/>
                </w:rPr>
                <m:t>x→+∞</m:t>
              </m:r>
            </m:oMath>
          </w:p>
          <w:p w:rsidR="00485534" w:rsidRPr="00B90697" w:rsidRDefault="00485534" w:rsidP="00485534">
            <w:r w:rsidRPr="00B90697">
              <w:t xml:space="preserve">0 punti per </w:t>
            </w:r>
            <m:oMath>
              <m:r>
                <w:rPr>
                  <w:rFonts w:ascii="Cambria Math" w:hAnsi="Cambria Math"/>
                </w:rPr>
                <m:t>x→-∞</m:t>
              </m:r>
            </m:oMath>
          </w:p>
        </w:tc>
      </w:tr>
      <w:tr w:rsidR="00485534" w:rsidRPr="00B90697" w:rsidTr="00485534">
        <w:trPr>
          <w:cantSplit/>
        </w:trPr>
        <w:tc>
          <w:tcPr>
            <w:tcW w:w="2050" w:type="dxa"/>
            <w:vMerge/>
            <w:vAlign w:val="center"/>
          </w:tcPr>
          <w:p w:rsidR="00485534" w:rsidRPr="00B90697" w:rsidRDefault="00485534" w:rsidP="00485534"/>
        </w:tc>
        <w:tc>
          <w:tcPr>
            <w:tcW w:w="4140" w:type="dxa"/>
          </w:tcPr>
          <w:p w:rsidR="00485534" w:rsidRPr="00B90697" w:rsidRDefault="00485534" w:rsidP="00485534">
            <w:pPr>
              <w:jc w:val="center"/>
            </w:pPr>
            <w:r w:rsidRPr="00B90697">
              <w:t>Determinare il segno della funzione dal grafico</w:t>
            </w:r>
          </w:p>
        </w:tc>
        <w:tc>
          <w:tcPr>
            <w:tcW w:w="3588" w:type="dxa"/>
          </w:tcPr>
          <w:p w:rsidR="00485534" w:rsidRPr="00B90697" w:rsidRDefault="00485534" w:rsidP="00485534">
            <w:pPr>
              <w:pStyle w:val="Intestazione"/>
              <w:tabs>
                <w:tab w:val="clear" w:pos="4819"/>
                <w:tab w:val="clear" w:pos="9638"/>
              </w:tabs>
            </w:pPr>
            <w:r w:rsidRPr="00B90697">
              <w:t>2 punti per la positività</w:t>
            </w:r>
          </w:p>
          <w:p w:rsidR="00485534" w:rsidRPr="00B90697" w:rsidRDefault="00485534" w:rsidP="00485534">
            <w:pPr>
              <w:pStyle w:val="Intestazione"/>
              <w:tabs>
                <w:tab w:val="clear" w:pos="4819"/>
                <w:tab w:val="clear" w:pos="9638"/>
              </w:tabs>
            </w:pPr>
            <w:r w:rsidRPr="00B90697">
              <w:t>2 punti per la negatività</w:t>
            </w:r>
          </w:p>
        </w:tc>
      </w:tr>
      <w:tr w:rsidR="00485534" w:rsidRPr="00B90697" w:rsidTr="00485534">
        <w:trPr>
          <w:cantSplit/>
        </w:trPr>
        <w:tc>
          <w:tcPr>
            <w:tcW w:w="2050" w:type="dxa"/>
            <w:vAlign w:val="center"/>
          </w:tcPr>
          <w:p w:rsidR="00485534" w:rsidRPr="00B90697" w:rsidRDefault="00B90697" w:rsidP="00B90697">
            <w:pPr>
              <w:jc w:val="center"/>
            </w:pPr>
            <w:r>
              <w:t>Totale:</w:t>
            </w:r>
          </w:p>
        </w:tc>
        <w:tc>
          <w:tcPr>
            <w:tcW w:w="4140" w:type="dxa"/>
          </w:tcPr>
          <w:p w:rsidR="00485534" w:rsidRPr="00B90697" w:rsidRDefault="00485534" w:rsidP="00485534">
            <w:pPr>
              <w:jc w:val="center"/>
            </w:pPr>
          </w:p>
        </w:tc>
        <w:tc>
          <w:tcPr>
            <w:tcW w:w="3588" w:type="dxa"/>
          </w:tcPr>
          <w:p w:rsidR="00485534" w:rsidRPr="00B90697" w:rsidRDefault="00485534" w:rsidP="00485534">
            <w:pPr>
              <w:pStyle w:val="Intestazione"/>
              <w:tabs>
                <w:tab w:val="clear" w:pos="4819"/>
                <w:tab w:val="clear" w:pos="9638"/>
              </w:tabs>
            </w:pPr>
            <w:r w:rsidRPr="00B90697">
              <w:t>54+10=64</w:t>
            </w:r>
          </w:p>
        </w:tc>
      </w:tr>
    </w:tbl>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r w:rsidRPr="00B90697">
        <w:lastRenderedPageBreak/>
        <w:t xml:space="preserve">ALUNNO 5 </w:t>
      </w:r>
    </w:p>
    <w:tbl>
      <w:tblPr>
        <w:tblpPr w:leftFromText="141" w:rightFromText="141" w:horzAnchor="margin" w:tblpY="4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050"/>
        <w:gridCol w:w="4140"/>
        <w:gridCol w:w="3588"/>
      </w:tblGrid>
      <w:tr w:rsidR="00485534" w:rsidRPr="00B90697" w:rsidTr="00485534">
        <w:tc>
          <w:tcPr>
            <w:tcW w:w="2050" w:type="dxa"/>
          </w:tcPr>
          <w:p w:rsidR="00485534" w:rsidRPr="00B90697" w:rsidRDefault="00485534" w:rsidP="00485534">
            <w:pPr>
              <w:jc w:val="center"/>
            </w:pPr>
            <w:r w:rsidRPr="00B90697">
              <w:t>ITEM</w:t>
            </w:r>
          </w:p>
        </w:tc>
        <w:tc>
          <w:tcPr>
            <w:tcW w:w="4140" w:type="dxa"/>
          </w:tcPr>
          <w:p w:rsidR="00485534" w:rsidRPr="00B90697" w:rsidRDefault="00485534" w:rsidP="00485534">
            <w:pPr>
              <w:jc w:val="center"/>
            </w:pPr>
            <w:r w:rsidRPr="00B90697">
              <w:t>ABILITA’ RILEVATE</w:t>
            </w:r>
          </w:p>
        </w:tc>
        <w:tc>
          <w:tcPr>
            <w:tcW w:w="3588" w:type="dxa"/>
          </w:tcPr>
          <w:p w:rsidR="00485534" w:rsidRPr="00B90697" w:rsidRDefault="00485534" w:rsidP="00485534">
            <w:pPr>
              <w:jc w:val="center"/>
            </w:pPr>
            <w:r w:rsidRPr="00B90697">
              <w:t>PUNTEGGIO</w:t>
            </w:r>
          </w:p>
        </w:tc>
      </w:tr>
      <w:tr w:rsidR="00485534" w:rsidRPr="00B90697" w:rsidTr="00485534">
        <w:trPr>
          <w:cantSplit/>
        </w:trPr>
        <w:tc>
          <w:tcPr>
            <w:tcW w:w="2050" w:type="dxa"/>
            <w:vMerge w:val="restart"/>
            <w:vAlign w:val="center"/>
          </w:tcPr>
          <w:p w:rsidR="00485534" w:rsidRPr="00B90697" w:rsidRDefault="00485534" w:rsidP="00485534">
            <w:pPr>
              <w:jc w:val="center"/>
            </w:pPr>
            <w:r w:rsidRPr="00B90697">
              <w:t>Item 1</w:t>
            </w:r>
          </w:p>
        </w:tc>
        <w:tc>
          <w:tcPr>
            <w:tcW w:w="4140" w:type="dxa"/>
            <w:vAlign w:val="center"/>
          </w:tcPr>
          <w:p w:rsidR="00485534" w:rsidRPr="00B90697" w:rsidRDefault="00485534" w:rsidP="00485534">
            <w:pPr>
              <w:jc w:val="center"/>
            </w:pPr>
            <w:r w:rsidRPr="00B90697">
              <w:t>Conoscere la definizione di dominio</w:t>
            </w:r>
          </w:p>
        </w:tc>
        <w:tc>
          <w:tcPr>
            <w:tcW w:w="3588" w:type="dxa"/>
          </w:tcPr>
          <w:p w:rsidR="00485534" w:rsidRPr="00B90697" w:rsidRDefault="00485534" w:rsidP="00485534">
            <w:pPr>
              <w:pStyle w:val="Intestazione"/>
              <w:tabs>
                <w:tab w:val="clear" w:pos="4819"/>
                <w:tab w:val="clear" w:pos="9638"/>
              </w:tabs>
            </w:pPr>
            <w:r w:rsidRPr="00B90697">
              <w:t>5 punti</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p>
          <w:p w:rsidR="00485534" w:rsidRPr="00B90697" w:rsidRDefault="00485534" w:rsidP="00485534">
            <w:pPr>
              <w:jc w:val="center"/>
            </w:pPr>
            <w:r w:rsidRPr="00B90697">
              <w:t>Calcolare il dominio</w:t>
            </w:r>
          </w:p>
        </w:tc>
        <w:tc>
          <w:tcPr>
            <w:tcW w:w="3588" w:type="dxa"/>
          </w:tcPr>
          <w:p w:rsidR="00485534" w:rsidRPr="00B90697" w:rsidRDefault="00485534" w:rsidP="00485534">
            <w:pPr>
              <w:pStyle w:val="Intestazione"/>
              <w:tabs>
                <w:tab w:val="clear" w:pos="4819"/>
                <w:tab w:val="clear" w:pos="9638"/>
              </w:tabs>
            </w:pPr>
            <w:r w:rsidRPr="00B90697">
              <w:t>0 punto per la funzione a.</w:t>
            </w:r>
          </w:p>
          <w:p w:rsidR="00485534" w:rsidRPr="00B90697" w:rsidRDefault="00485534" w:rsidP="00485534">
            <w:pPr>
              <w:pStyle w:val="Intestazione"/>
              <w:tabs>
                <w:tab w:val="clear" w:pos="4819"/>
                <w:tab w:val="clear" w:pos="9638"/>
              </w:tabs>
            </w:pPr>
            <w:r w:rsidRPr="00B90697">
              <w:t>2-2 punti per le funzioni b. e c.</w:t>
            </w:r>
          </w:p>
          <w:p w:rsidR="00485534" w:rsidRPr="00B90697" w:rsidRDefault="00485534" w:rsidP="00485534">
            <w:pPr>
              <w:pStyle w:val="Intestazione"/>
              <w:tabs>
                <w:tab w:val="clear" w:pos="4819"/>
                <w:tab w:val="clear" w:pos="9638"/>
              </w:tabs>
            </w:pPr>
            <w:r w:rsidRPr="00B90697">
              <w:t>3 punti per la funzione d.</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Rappresentare graficamente il dominio</w:t>
            </w:r>
          </w:p>
        </w:tc>
        <w:tc>
          <w:tcPr>
            <w:tcW w:w="3588" w:type="dxa"/>
          </w:tcPr>
          <w:p w:rsidR="00485534" w:rsidRPr="00B90697" w:rsidRDefault="00485534" w:rsidP="00485534">
            <w:pPr>
              <w:pStyle w:val="Intestazione"/>
              <w:tabs>
                <w:tab w:val="clear" w:pos="4819"/>
                <w:tab w:val="clear" w:pos="9638"/>
              </w:tabs>
            </w:pPr>
            <w:r w:rsidRPr="00B90697">
              <w:t>0 punto per la funzione a.</w:t>
            </w:r>
          </w:p>
          <w:p w:rsidR="00485534" w:rsidRPr="00B90697" w:rsidRDefault="00485534" w:rsidP="00485534">
            <w:pPr>
              <w:pStyle w:val="Intestazione"/>
              <w:tabs>
                <w:tab w:val="clear" w:pos="4819"/>
                <w:tab w:val="clear" w:pos="9638"/>
              </w:tabs>
            </w:pPr>
            <w:r w:rsidRPr="00B90697">
              <w:t>2-2-2 punto per le funzioni b. c. e d.</w:t>
            </w:r>
          </w:p>
        </w:tc>
      </w:tr>
      <w:tr w:rsidR="00485534" w:rsidRPr="00B90697" w:rsidTr="00485534">
        <w:trPr>
          <w:cantSplit/>
        </w:trPr>
        <w:tc>
          <w:tcPr>
            <w:tcW w:w="2050" w:type="dxa"/>
            <w:vAlign w:val="center"/>
          </w:tcPr>
          <w:p w:rsidR="00485534" w:rsidRPr="00B90697" w:rsidRDefault="00485534" w:rsidP="00485534">
            <w:pPr>
              <w:jc w:val="center"/>
            </w:pPr>
            <w:r w:rsidRPr="00B90697">
              <w:t>Item 2</w:t>
            </w:r>
          </w:p>
        </w:tc>
        <w:tc>
          <w:tcPr>
            <w:tcW w:w="4140" w:type="dxa"/>
            <w:vAlign w:val="center"/>
          </w:tcPr>
          <w:p w:rsidR="00485534" w:rsidRPr="00B90697" w:rsidRDefault="00485534" w:rsidP="00485534">
            <w:pPr>
              <w:jc w:val="center"/>
            </w:pPr>
            <w:r w:rsidRPr="00B90697">
              <w:t>Individuare il dominio corretto</w:t>
            </w:r>
          </w:p>
        </w:tc>
        <w:tc>
          <w:tcPr>
            <w:tcW w:w="3588" w:type="dxa"/>
          </w:tcPr>
          <w:p w:rsidR="00485534" w:rsidRPr="00B90697" w:rsidRDefault="00485534" w:rsidP="00485534">
            <w:r w:rsidRPr="00B90697">
              <w:t>5 punti per risposta esatta</w:t>
            </w:r>
          </w:p>
        </w:tc>
      </w:tr>
      <w:tr w:rsidR="00485534" w:rsidRPr="00B90697" w:rsidTr="00485534">
        <w:trPr>
          <w:cantSplit/>
        </w:trPr>
        <w:tc>
          <w:tcPr>
            <w:tcW w:w="2050" w:type="dxa"/>
            <w:vAlign w:val="center"/>
          </w:tcPr>
          <w:p w:rsidR="00485534" w:rsidRPr="00B90697" w:rsidRDefault="00485534" w:rsidP="00485534">
            <w:pPr>
              <w:jc w:val="center"/>
            </w:pPr>
            <w:r w:rsidRPr="00B90697">
              <w:t>Item 3</w:t>
            </w:r>
          </w:p>
        </w:tc>
        <w:tc>
          <w:tcPr>
            <w:tcW w:w="4140" w:type="dxa"/>
            <w:vAlign w:val="center"/>
          </w:tcPr>
          <w:p w:rsidR="00485534" w:rsidRPr="00B90697" w:rsidRDefault="00485534" w:rsidP="00485534">
            <w:pPr>
              <w:jc w:val="center"/>
            </w:pPr>
            <w:r w:rsidRPr="00B90697">
              <w:t>Analizzare le funzioni assegnato un dominio</w:t>
            </w:r>
          </w:p>
        </w:tc>
        <w:tc>
          <w:tcPr>
            <w:tcW w:w="3588" w:type="dxa"/>
          </w:tcPr>
          <w:p w:rsidR="00485534" w:rsidRPr="00B90697" w:rsidRDefault="00485534" w:rsidP="00485534">
            <w:pPr>
              <w:pStyle w:val="Intestazione"/>
              <w:tabs>
                <w:tab w:val="clear" w:pos="4819"/>
                <w:tab w:val="clear" w:pos="9638"/>
              </w:tabs>
            </w:pPr>
            <w:r w:rsidRPr="00B90697">
              <w:t>3-3-3-0-3 per ogni risposta esatta</w:t>
            </w:r>
          </w:p>
        </w:tc>
      </w:tr>
      <w:tr w:rsidR="00485534" w:rsidRPr="00B90697" w:rsidTr="00485534">
        <w:trPr>
          <w:cantSplit/>
        </w:trPr>
        <w:tc>
          <w:tcPr>
            <w:tcW w:w="2050" w:type="dxa"/>
            <w:vMerge w:val="restart"/>
          </w:tcPr>
          <w:p w:rsidR="00485534" w:rsidRPr="00B90697" w:rsidRDefault="00485534" w:rsidP="00485534">
            <w:pPr>
              <w:jc w:val="center"/>
            </w:pPr>
          </w:p>
          <w:p w:rsidR="00485534" w:rsidRPr="00B90697" w:rsidRDefault="00485534" w:rsidP="00485534">
            <w:pPr>
              <w:jc w:val="center"/>
            </w:pPr>
            <w:r w:rsidRPr="00B90697">
              <w:t>Item 4</w:t>
            </w:r>
          </w:p>
        </w:tc>
        <w:tc>
          <w:tcPr>
            <w:tcW w:w="4140" w:type="dxa"/>
          </w:tcPr>
          <w:p w:rsidR="00485534" w:rsidRPr="00B90697" w:rsidRDefault="00485534" w:rsidP="00485534">
            <w:pPr>
              <w:jc w:val="center"/>
            </w:pPr>
            <w:r w:rsidRPr="00B90697">
              <w:t>Tracciare il grafico una funzione</w:t>
            </w:r>
          </w:p>
        </w:tc>
        <w:tc>
          <w:tcPr>
            <w:tcW w:w="3588" w:type="dxa"/>
          </w:tcPr>
          <w:p w:rsidR="00485534" w:rsidRPr="00B90697" w:rsidRDefault="00485534" w:rsidP="00485534">
            <w:pPr>
              <w:pStyle w:val="Intestazione"/>
              <w:tabs>
                <w:tab w:val="clear" w:pos="4819"/>
                <w:tab w:val="clear" w:pos="9638"/>
              </w:tabs>
            </w:pPr>
            <w:r w:rsidRPr="00B90697">
              <w:t>0 punti</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Individuare intervalli di crescenza</w:t>
            </w:r>
          </w:p>
        </w:tc>
        <w:tc>
          <w:tcPr>
            <w:tcW w:w="3588" w:type="dxa"/>
          </w:tcPr>
          <w:p w:rsidR="00485534" w:rsidRPr="00B90697" w:rsidRDefault="00485534" w:rsidP="00485534">
            <w:pPr>
              <w:pStyle w:val="Intestazione"/>
              <w:tabs>
                <w:tab w:val="clear" w:pos="4819"/>
                <w:tab w:val="clear" w:pos="9638"/>
              </w:tabs>
            </w:pPr>
            <w:r w:rsidRPr="00B90697">
              <w:t>0 punti</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Individuare intervalli di decrescenza</w:t>
            </w:r>
          </w:p>
        </w:tc>
        <w:tc>
          <w:tcPr>
            <w:tcW w:w="3588" w:type="dxa"/>
          </w:tcPr>
          <w:p w:rsidR="00485534" w:rsidRPr="00B90697" w:rsidRDefault="00485534" w:rsidP="00485534">
            <w:pPr>
              <w:pStyle w:val="Intestazione"/>
              <w:tabs>
                <w:tab w:val="clear" w:pos="4819"/>
                <w:tab w:val="clear" w:pos="9638"/>
              </w:tabs>
            </w:pPr>
            <w:r w:rsidRPr="00B90697">
              <w:t>0 punti</w:t>
            </w:r>
          </w:p>
        </w:tc>
      </w:tr>
      <w:tr w:rsidR="00485534" w:rsidRPr="00B90697" w:rsidTr="00485534">
        <w:trPr>
          <w:cantSplit/>
        </w:trPr>
        <w:tc>
          <w:tcPr>
            <w:tcW w:w="2050" w:type="dxa"/>
            <w:vMerge w:val="restart"/>
            <w:vAlign w:val="center"/>
          </w:tcPr>
          <w:p w:rsidR="00485534" w:rsidRPr="00B90697" w:rsidRDefault="00485534" w:rsidP="00485534">
            <w:pPr>
              <w:jc w:val="center"/>
            </w:pPr>
            <w:r w:rsidRPr="00B90697">
              <w:t>Item 5</w:t>
            </w:r>
          </w:p>
        </w:tc>
        <w:tc>
          <w:tcPr>
            <w:tcW w:w="4140" w:type="dxa"/>
            <w:vAlign w:val="center"/>
          </w:tcPr>
          <w:p w:rsidR="00485534" w:rsidRPr="00B90697" w:rsidRDefault="00485534" w:rsidP="00485534">
            <w:pPr>
              <w:jc w:val="center"/>
            </w:pPr>
            <w:r w:rsidRPr="00B90697">
              <w:t>Riconoscere dal grafico il dominio e il codominio della funzione</w:t>
            </w:r>
          </w:p>
        </w:tc>
        <w:tc>
          <w:tcPr>
            <w:tcW w:w="3588" w:type="dxa"/>
          </w:tcPr>
          <w:p w:rsidR="00485534" w:rsidRPr="00B90697" w:rsidRDefault="00485534" w:rsidP="00485534">
            <w:pPr>
              <w:pStyle w:val="Intestazione"/>
              <w:tabs>
                <w:tab w:val="clear" w:pos="4819"/>
                <w:tab w:val="clear" w:pos="9638"/>
              </w:tabs>
            </w:pPr>
            <w:r w:rsidRPr="00B90697">
              <w:t>5 punti per il dominio</w:t>
            </w:r>
          </w:p>
          <w:p w:rsidR="00485534" w:rsidRPr="00B90697" w:rsidRDefault="00485534" w:rsidP="00485534">
            <w:pPr>
              <w:pStyle w:val="Intestazione"/>
              <w:tabs>
                <w:tab w:val="clear" w:pos="4819"/>
                <w:tab w:val="clear" w:pos="9638"/>
              </w:tabs>
            </w:pPr>
            <w:r w:rsidRPr="00B90697">
              <w:t>0 punti per il codominio</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Determinare immagini e contro-immagini dal grafico</w:t>
            </w:r>
          </w:p>
        </w:tc>
        <w:tc>
          <w:tcPr>
            <w:tcW w:w="3588" w:type="dxa"/>
          </w:tcPr>
          <w:p w:rsidR="00485534" w:rsidRPr="00B90697" w:rsidRDefault="00485534" w:rsidP="00485534">
            <w:pPr>
              <w:pStyle w:val="Intestazione"/>
              <w:tabs>
                <w:tab w:val="clear" w:pos="4819"/>
                <w:tab w:val="clear" w:pos="9638"/>
              </w:tabs>
            </w:pPr>
            <w:r w:rsidRPr="00B90697">
              <w:t>1-1-1-1-0 punto per ogni immagine e contro-immagine</w:t>
            </w:r>
          </w:p>
        </w:tc>
      </w:tr>
      <w:tr w:rsidR="00485534" w:rsidRPr="00B90697" w:rsidTr="00485534">
        <w:trPr>
          <w:cantSplit/>
        </w:trPr>
        <w:tc>
          <w:tcPr>
            <w:tcW w:w="2050" w:type="dxa"/>
            <w:vAlign w:val="center"/>
          </w:tcPr>
          <w:p w:rsidR="00485534" w:rsidRPr="00B90697" w:rsidRDefault="00485534" w:rsidP="00485534">
            <w:pPr>
              <w:jc w:val="center"/>
            </w:pPr>
            <w:r w:rsidRPr="00B90697">
              <w:t>Item 6</w:t>
            </w:r>
          </w:p>
        </w:tc>
        <w:tc>
          <w:tcPr>
            <w:tcW w:w="4140" w:type="dxa"/>
          </w:tcPr>
          <w:p w:rsidR="00485534" w:rsidRPr="00B90697" w:rsidRDefault="00485534" w:rsidP="00485534">
            <w:pPr>
              <w:jc w:val="center"/>
            </w:pPr>
            <w:r w:rsidRPr="00B90697">
              <w:t>Realizzare grafici da trasformazioni di grafici noti</w:t>
            </w:r>
          </w:p>
        </w:tc>
        <w:tc>
          <w:tcPr>
            <w:tcW w:w="3588" w:type="dxa"/>
          </w:tcPr>
          <w:p w:rsidR="00485534" w:rsidRPr="00B90697" w:rsidRDefault="00485534" w:rsidP="00485534">
            <w:pPr>
              <w:pStyle w:val="Intestazione"/>
              <w:tabs>
                <w:tab w:val="clear" w:pos="4819"/>
                <w:tab w:val="clear" w:pos="9638"/>
              </w:tabs>
            </w:pPr>
            <w:r w:rsidRPr="00B90697">
              <w:t xml:space="preserve">5-0 punti per ogni grafico </w:t>
            </w:r>
          </w:p>
        </w:tc>
      </w:tr>
      <w:tr w:rsidR="00485534" w:rsidRPr="00B90697" w:rsidTr="00485534">
        <w:trPr>
          <w:cantSplit/>
        </w:trPr>
        <w:tc>
          <w:tcPr>
            <w:tcW w:w="2050" w:type="dxa"/>
            <w:vMerge w:val="restart"/>
            <w:vAlign w:val="center"/>
          </w:tcPr>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r w:rsidRPr="00B90697">
              <w:t>Item 7</w:t>
            </w:r>
          </w:p>
        </w:tc>
        <w:tc>
          <w:tcPr>
            <w:tcW w:w="4140" w:type="dxa"/>
            <w:vAlign w:val="center"/>
          </w:tcPr>
          <w:p w:rsidR="00485534" w:rsidRPr="00B90697" w:rsidRDefault="00485534" w:rsidP="00485534">
            <w:pPr>
              <w:jc w:val="center"/>
            </w:pPr>
            <w:r w:rsidRPr="00B90697">
              <w:t>Determinare dal grafico il dominio della funzione</w:t>
            </w:r>
          </w:p>
        </w:tc>
        <w:tc>
          <w:tcPr>
            <w:tcW w:w="3588" w:type="dxa"/>
          </w:tcPr>
          <w:p w:rsidR="00485534" w:rsidRPr="00B90697" w:rsidRDefault="00485534" w:rsidP="00485534">
            <w:pPr>
              <w:pStyle w:val="Intestazione"/>
              <w:tabs>
                <w:tab w:val="clear" w:pos="4819"/>
                <w:tab w:val="clear" w:pos="9638"/>
              </w:tabs>
            </w:pPr>
            <w:r w:rsidRPr="00B90697">
              <w:t>0 punto</w:t>
            </w:r>
          </w:p>
        </w:tc>
      </w:tr>
      <w:tr w:rsidR="00485534" w:rsidRPr="00B90697" w:rsidTr="00485534">
        <w:trPr>
          <w:cantSplit/>
        </w:trPr>
        <w:tc>
          <w:tcPr>
            <w:tcW w:w="2050" w:type="dxa"/>
            <w:vMerge/>
          </w:tcPr>
          <w:p w:rsidR="00485534" w:rsidRPr="00B90697" w:rsidRDefault="00485534" w:rsidP="00485534"/>
        </w:tc>
        <w:tc>
          <w:tcPr>
            <w:tcW w:w="4140" w:type="dxa"/>
          </w:tcPr>
          <w:p w:rsidR="00485534" w:rsidRPr="00B90697" w:rsidRDefault="00485534" w:rsidP="00485534">
            <w:pPr>
              <w:jc w:val="center"/>
            </w:pPr>
            <w:r w:rsidRPr="00B90697">
              <w:t>Distinguere gli intervalli di crescenza e decrescenza della funzione dal grafico</w:t>
            </w:r>
          </w:p>
        </w:tc>
        <w:tc>
          <w:tcPr>
            <w:tcW w:w="3588" w:type="dxa"/>
          </w:tcPr>
          <w:p w:rsidR="00485534" w:rsidRPr="00B90697" w:rsidRDefault="00485534" w:rsidP="00485534">
            <w:r w:rsidRPr="00B90697">
              <w:t>0 punto per gli intervalli di crescenza,</w:t>
            </w:r>
          </w:p>
          <w:p w:rsidR="00485534" w:rsidRPr="00B90697" w:rsidRDefault="00485534" w:rsidP="00485534">
            <w:r w:rsidRPr="00B90697">
              <w:t>0 punto per gli intervalli di decrescenza</w:t>
            </w:r>
          </w:p>
        </w:tc>
      </w:tr>
      <w:tr w:rsidR="00485534" w:rsidRPr="00B90697" w:rsidTr="00485534">
        <w:trPr>
          <w:cantSplit/>
        </w:trPr>
        <w:tc>
          <w:tcPr>
            <w:tcW w:w="2050" w:type="dxa"/>
            <w:vMerge/>
          </w:tcPr>
          <w:p w:rsidR="00485534" w:rsidRPr="00B90697" w:rsidRDefault="00485534" w:rsidP="00485534"/>
        </w:tc>
        <w:tc>
          <w:tcPr>
            <w:tcW w:w="4140" w:type="dxa"/>
          </w:tcPr>
          <w:p w:rsidR="00485534" w:rsidRPr="00B90697" w:rsidRDefault="00485534" w:rsidP="00485534">
            <w:pPr>
              <w:jc w:val="center"/>
            </w:pPr>
            <w:r w:rsidRPr="00B90697">
              <w:t>Individuare il valore massimo e minimo dal grafico (se ci sono)</w:t>
            </w:r>
          </w:p>
        </w:tc>
        <w:tc>
          <w:tcPr>
            <w:tcW w:w="3588" w:type="dxa"/>
          </w:tcPr>
          <w:p w:rsidR="00485534" w:rsidRPr="00B90697" w:rsidRDefault="00485534" w:rsidP="00485534">
            <w:r w:rsidRPr="00B90697">
              <w:t>0 punti per il massimo</w:t>
            </w:r>
          </w:p>
          <w:p w:rsidR="00485534" w:rsidRPr="00B90697" w:rsidRDefault="00485534" w:rsidP="00485534">
            <w:r w:rsidRPr="00B90697">
              <w:t>0 punti per il minimo</w:t>
            </w:r>
          </w:p>
        </w:tc>
      </w:tr>
      <w:tr w:rsidR="00485534" w:rsidRPr="00B90697" w:rsidTr="00485534">
        <w:trPr>
          <w:cantSplit/>
        </w:trPr>
        <w:tc>
          <w:tcPr>
            <w:tcW w:w="2050" w:type="dxa"/>
            <w:vMerge/>
          </w:tcPr>
          <w:p w:rsidR="00485534" w:rsidRPr="00B90697" w:rsidRDefault="00485534" w:rsidP="00485534"/>
        </w:tc>
        <w:tc>
          <w:tcPr>
            <w:tcW w:w="4140" w:type="dxa"/>
          </w:tcPr>
          <w:p w:rsidR="00485534" w:rsidRPr="00B90697" w:rsidRDefault="00485534" w:rsidP="00485534">
            <w:pPr>
              <w:jc w:val="center"/>
            </w:pPr>
            <w:r w:rsidRPr="00B90697">
              <w:t>Interpretare il concetto di andamento della funzione ai limiti</w:t>
            </w:r>
          </w:p>
        </w:tc>
        <w:tc>
          <w:tcPr>
            <w:tcW w:w="3588" w:type="dxa"/>
          </w:tcPr>
          <w:p w:rsidR="00485534" w:rsidRPr="00B90697" w:rsidRDefault="00485534" w:rsidP="00485534">
            <w:r w:rsidRPr="00B90697">
              <w:t xml:space="preserve">0 punti per </w:t>
            </w:r>
            <m:oMath>
              <m:r>
                <w:rPr>
                  <w:rFonts w:ascii="Cambria Math" w:hAnsi="Cambria Math"/>
                </w:rPr>
                <m:t>x→+∞</m:t>
              </m:r>
            </m:oMath>
          </w:p>
          <w:p w:rsidR="00485534" w:rsidRPr="00B90697" w:rsidRDefault="00485534" w:rsidP="00485534">
            <w:r w:rsidRPr="00B90697">
              <w:t xml:space="preserve">0 punti per </w:t>
            </w:r>
            <m:oMath>
              <m:r>
                <w:rPr>
                  <w:rFonts w:ascii="Cambria Math" w:hAnsi="Cambria Math"/>
                </w:rPr>
                <m:t>x→-∞</m:t>
              </m:r>
            </m:oMath>
          </w:p>
        </w:tc>
      </w:tr>
      <w:tr w:rsidR="00485534" w:rsidRPr="00B90697" w:rsidTr="00485534">
        <w:trPr>
          <w:cantSplit/>
        </w:trPr>
        <w:tc>
          <w:tcPr>
            <w:tcW w:w="2050" w:type="dxa"/>
            <w:vMerge/>
            <w:vAlign w:val="center"/>
          </w:tcPr>
          <w:p w:rsidR="00485534" w:rsidRPr="00B90697" w:rsidRDefault="00485534" w:rsidP="00485534"/>
        </w:tc>
        <w:tc>
          <w:tcPr>
            <w:tcW w:w="4140" w:type="dxa"/>
          </w:tcPr>
          <w:p w:rsidR="00485534" w:rsidRPr="00B90697" w:rsidRDefault="00485534" w:rsidP="00485534">
            <w:pPr>
              <w:jc w:val="center"/>
            </w:pPr>
            <w:r w:rsidRPr="00B90697">
              <w:t>Determinare il segno della funzione dal grafico</w:t>
            </w:r>
          </w:p>
        </w:tc>
        <w:tc>
          <w:tcPr>
            <w:tcW w:w="3588" w:type="dxa"/>
          </w:tcPr>
          <w:p w:rsidR="00485534" w:rsidRPr="00B90697" w:rsidRDefault="00485534" w:rsidP="00485534">
            <w:pPr>
              <w:pStyle w:val="Intestazione"/>
              <w:tabs>
                <w:tab w:val="clear" w:pos="4819"/>
                <w:tab w:val="clear" w:pos="9638"/>
              </w:tabs>
            </w:pPr>
            <w:r w:rsidRPr="00B90697">
              <w:t>0 punti per la positività</w:t>
            </w:r>
          </w:p>
          <w:p w:rsidR="00485534" w:rsidRPr="00B90697" w:rsidRDefault="00485534" w:rsidP="00485534">
            <w:pPr>
              <w:pStyle w:val="Intestazione"/>
              <w:tabs>
                <w:tab w:val="clear" w:pos="4819"/>
                <w:tab w:val="clear" w:pos="9638"/>
              </w:tabs>
            </w:pPr>
            <w:r w:rsidRPr="00B90697">
              <w:t>0 punti per la negatività</w:t>
            </w:r>
          </w:p>
        </w:tc>
      </w:tr>
      <w:tr w:rsidR="00485534" w:rsidRPr="00B90697" w:rsidTr="00485534">
        <w:trPr>
          <w:cantSplit/>
        </w:trPr>
        <w:tc>
          <w:tcPr>
            <w:tcW w:w="2050" w:type="dxa"/>
            <w:vAlign w:val="center"/>
          </w:tcPr>
          <w:p w:rsidR="00485534" w:rsidRPr="00B90697" w:rsidRDefault="00B90697" w:rsidP="00B90697">
            <w:pPr>
              <w:jc w:val="center"/>
            </w:pPr>
            <w:r>
              <w:t>Totale:</w:t>
            </w:r>
          </w:p>
        </w:tc>
        <w:tc>
          <w:tcPr>
            <w:tcW w:w="4140" w:type="dxa"/>
          </w:tcPr>
          <w:p w:rsidR="00485534" w:rsidRPr="00B90697" w:rsidRDefault="00485534" w:rsidP="00485534">
            <w:pPr>
              <w:jc w:val="center"/>
            </w:pPr>
          </w:p>
        </w:tc>
        <w:tc>
          <w:tcPr>
            <w:tcW w:w="3588" w:type="dxa"/>
          </w:tcPr>
          <w:p w:rsidR="00485534" w:rsidRPr="00B90697" w:rsidRDefault="00485534" w:rsidP="00485534">
            <w:pPr>
              <w:pStyle w:val="Intestazione"/>
              <w:tabs>
                <w:tab w:val="clear" w:pos="4819"/>
                <w:tab w:val="clear" w:pos="9638"/>
              </w:tabs>
            </w:pPr>
            <w:r w:rsidRPr="00B90697">
              <w:t>49+10=59</w:t>
            </w:r>
          </w:p>
        </w:tc>
      </w:tr>
    </w:tbl>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r w:rsidRPr="00B90697">
        <w:lastRenderedPageBreak/>
        <w:t xml:space="preserve">ALUNNO 6 </w:t>
      </w:r>
    </w:p>
    <w:tbl>
      <w:tblPr>
        <w:tblpPr w:leftFromText="141" w:rightFromText="141" w:horzAnchor="margin" w:tblpY="4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050"/>
        <w:gridCol w:w="4140"/>
        <w:gridCol w:w="3588"/>
      </w:tblGrid>
      <w:tr w:rsidR="00485534" w:rsidRPr="00B90697" w:rsidTr="00485534">
        <w:tc>
          <w:tcPr>
            <w:tcW w:w="2050" w:type="dxa"/>
          </w:tcPr>
          <w:p w:rsidR="00485534" w:rsidRPr="00B90697" w:rsidRDefault="00485534" w:rsidP="00485534">
            <w:pPr>
              <w:jc w:val="center"/>
            </w:pPr>
            <w:r w:rsidRPr="00B90697">
              <w:t>ITEM</w:t>
            </w:r>
          </w:p>
        </w:tc>
        <w:tc>
          <w:tcPr>
            <w:tcW w:w="4140" w:type="dxa"/>
          </w:tcPr>
          <w:p w:rsidR="00485534" w:rsidRPr="00B90697" w:rsidRDefault="00485534" w:rsidP="00485534">
            <w:pPr>
              <w:jc w:val="center"/>
            </w:pPr>
            <w:r w:rsidRPr="00B90697">
              <w:t>ABILITA’ RILEVATE</w:t>
            </w:r>
          </w:p>
        </w:tc>
        <w:tc>
          <w:tcPr>
            <w:tcW w:w="3588" w:type="dxa"/>
          </w:tcPr>
          <w:p w:rsidR="00485534" w:rsidRPr="00B90697" w:rsidRDefault="00485534" w:rsidP="00485534">
            <w:pPr>
              <w:jc w:val="center"/>
            </w:pPr>
            <w:r w:rsidRPr="00B90697">
              <w:t>PUNTEGGIO</w:t>
            </w:r>
          </w:p>
        </w:tc>
      </w:tr>
      <w:tr w:rsidR="00485534" w:rsidRPr="00B90697" w:rsidTr="00485534">
        <w:trPr>
          <w:cantSplit/>
        </w:trPr>
        <w:tc>
          <w:tcPr>
            <w:tcW w:w="2050" w:type="dxa"/>
            <w:vMerge w:val="restart"/>
            <w:vAlign w:val="center"/>
          </w:tcPr>
          <w:p w:rsidR="00485534" w:rsidRPr="00B90697" w:rsidRDefault="00485534" w:rsidP="00485534">
            <w:pPr>
              <w:jc w:val="center"/>
            </w:pPr>
            <w:r w:rsidRPr="00B90697">
              <w:t>Item 1</w:t>
            </w:r>
          </w:p>
        </w:tc>
        <w:tc>
          <w:tcPr>
            <w:tcW w:w="4140" w:type="dxa"/>
            <w:vAlign w:val="center"/>
          </w:tcPr>
          <w:p w:rsidR="00485534" w:rsidRPr="00B90697" w:rsidRDefault="00485534" w:rsidP="00485534">
            <w:pPr>
              <w:jc w:val="center"/>
            </w:pPr>
            <w:r w:rsidRPr="00B90697">
              <w:t>Conoscere la definizione di dominio</w:t>
            </w:r>
          </w:p>
        </w:tc>
        <w:tc>
          <w:tcPr>
            <w:tcW w:w="3588" w:type="dxa"/>
          </w:tcPr>
          <w:p w:rsidR="00485534" w:rsidRPr="00B90697" w:rsidRDefault="00485534" w:rsidP="00485534">
            <w:pPr>
              <w:pStyle w:val="Intestazione"/>
              <w:tabs>
                <w:tab w:val="clear" w:pos="4819"/>
                <w:tab w:val="clear" w:pos="9638"/>
              </w:tabs>
            </w:pPr>
            <w:r w:rsidRPr="00B90697">
              <w:t>0 punti</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p>
          <w:p w:rsidR="00485534" w:rsidRPr="00B90697" w:rsidRDefault="00485534" w:rsidP="00485534">
            <w:pPr>
              <w:jc w:val="center"/>
            </w:pPr>
            <w:r w:rsidRPr="00B90697">
              <w:t>Calcolare il dominio</w:t>
            </w:r>
          </w:p>
        </w:tc>
        <w:tc>
          <w:tcPr>
            <w:tcW w:w="3588" w:type="dxa"/>
          </w:tcPr>
          <w:p w:rsidR="00485534" w:rsidRPr="00B90697" w:rsidRDefault="00485534" w:rsidP="00485534">
            <w:pPr>
              <w:pStyle w:val="Intestazione"/>
              <w:tabs>
                <w:tab w:val="clear" w:pos="4819"/>
                <w:tab w:val="clear" w:pos="9638"/>
              </w:tabs>
            </w:pPr>
            <w:r w:rsidRPr="00B90697">
              <w:t>1 punto per la funzione a.</w:t>
            </w:r>
          </w:p>
          <w:p w:rsidR="00485534" w:rsidRPr="00B90697" w:rsidRDefault="00485534" w:rsidP="00485534">
            <w:pPr>
              <w:pStyle w:val="Intestazione"/>
              <w:tabs>
                <w:tab w:val="clear" w:pos="4819"/>
                <w:tab w:val="clear" w:pos="9638"/>
              </w:tabs>
            </w:pPr>
            <w:r w:rsidRPr="00B90697">
              <w:t>2-0 punti per le funzioni b. e c.</w:t>
            </w:r>
          </w:p>
          <w:p w:rsidR="00485534" w:rsidRPr="00B90697" w:rsidRDefault="00485534" w:rsidP="00485534">
            <w:pPr>
              <w:pStyle w:val="Intestazione"/>
              <w:tabs>
                <w:tab w:val="clear" w:pos="4819"/>
                <w:tab w:val="clear" w:pos="9638"/>
              </w:tabs>
            </w:pPr>
            <w:r w:rsidRPr="00B90697">
              <w:t>0 punti per la funzione d.</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Rappresentare graficamente il dominio</w:t>
            </w:r>
          </w:p>
        </w:tc>
        <w:tc>
          <w:tcPr>
            <w:tcW w:w="3588" w:type="dxa"/>
          </w:tcPr>
          <w:p w:rsidR="00485534" w:rsidRPr="00B90697" w:rsidRDefault="00485534" w:rsidP="00485534">
            <w:pPr>
              <w:pStyle w:val="Intestazione"/>
              <w:tabs>
                <w:tab w:val="clear" w:pos="4819"/>
                <w:tab w:val="clear" w:pos="9638"/>
              </w:tabs>
            </w:pPr>
            <w:r w:rsidRPr="00B90697">
              <w:t>1 punto per la funzione a.</w:t>
            </w:r>
          </w:p>
          <w:p w:rsidR="00485534" w:rsidRPr="00B90697" w:rsidRDefault="00485534" w:rsidP="00485534">
            <w:pPr>
              <w:pStyle w:val="Intestazione"/>
              <w:tabs>
                <w:tab w:val="clear" w:pos="4819"/>
                <w:tab w:val="clear" w:pos="9638"/>
              </w:tabs>
            </w:pPr>
            <w:r w:rsidRPr="00B90697">
              <w:t>0-0-0 punto per le funzioni b. c. e d.</w:t>
            </w:r>
          </w:p>
        </w:tc>
      </w:tr>
      <w:tr w:rsidR="00485534" w:rsidRPr="00B90697" w:rsidTr="00485534">
        <w:trPr>
          <w:cantSplit/>
        </w:trPr>
        <w:tc>
          <w:tcPr>
            <w:tcW w:w="2050" w:type="dxa"/>
            <w:vAlign w:val="center"/>
          </w:tcPr>
          <w:p w:rsidR="00485534" w:rsidRPr="00B90697" w:rsidRDefault="00485534" w:rsidP="00485534">
            <w:pPr>
              <w:jc w:val="center"/>
            </w:pPr>
            <w:r w:rsidRPr="00B90697">
              <w:t>Item 2</w:t>
            </w:r>
          </w:p>
        </w:tc>
        <w:tc>
          <w:tcPr>
            <w:tcW w:w="4140" w:type="dxa"/>
            <w:vAlign w:val="center"/>
          </w:tcPr>
          <w:p w:rsidR="00485534" w:rsidRPr="00B90697" w:rsidRDefault="00485534" w:rsidP="00485534">
            <w:pPr>
              <w:jc w:val="center"/>
            </w:pPr>
            <w:r w:rsidRPr="00B90697">
              <w:t>Individuare il dominio corretto</w:t>
            </w:r>
          </w:p>
        </w:tc>
        <w:tc>
          <w:tcPr>
            <w:tcW w:w="3588" w:type="dxa"/>
          </w:tcPr>
          <w:p w:rsidR="00485534" w:rsidRPr="00B90697" w:rsidRDefault="00485534" w:rsidP="00485534">
            <w:r w:rsidRPr="00B90697">
              <w:t>5 punti per risposta esatta</w:t>
            </w:r>
          </w:p>
        </w:tc>
      </w:tr>
      <w:tr w:rsidR="00485534" w:rsidRPr="00B90697" w:rsidTr="00485534">
        <w:trPr>
          <w:cantSplit/>
        </w:trPr>
        <w:tc>
          <w:tcPr>
            <w:tcW w:w="2050" w:type="dxa"/>
            <w:vAlign w:val="center"/>
          </w:tcPr>
          <w:p w:rsidR="00485534" w:rsidRPr="00B90697" w:rsidRDefault="00485534" w:rsidP="00485534">
            <w:pPr>
              <w:jc w:val="center"/>
            </w:pPr>
            <w:r w:rsidRPr="00B90697">
              <w:t>Item 3</w:t>
            </w:r>
          </w:p>
        </w:tc>
        <w:tc>
          <w:tcPr>
            <w:tcW w:w="4140" w:type="dxa"/>
            <w:vAlign w:val="center"/>
          </w:tcPr>
          <w:p w:rsidR="00485534" w:rsidRPr="00B90697" w:rsidRDefault="00485534" w:rsidP="00485534">
            <w:pPr>
              <w:jc w:val="center"/>
            </w:pPr>
            <w:r w:rsidRPr="00B90697">
              <w:t>Analizzare le funzioni assegnato un dominio</w:t>
            </w:r>
          </w:p>
        </w:tc>
        <w:tc>
          <w:tcPr>
            <w:tcW w:w="3588" w:type="dxa"/>
          </w:tcPr>
          <w:p w:rsidR="00485534" w:rsidRPr="00B90697" w:rsidRDefault="00485534" w:rsidP="00485534">
            <w:pPr>
              <w:pStyle w:val="Intestazione"/>
              <w:tabs>
                <w:tab w:val="clear" w:pos="4819"/>
                <w:tab w:val="clear" w:pos="9638"/>
              </w:tabs>
            </w:pPr>
            <w:r w:rsidRPr="00B90697">
              <w:t>3-3-3-0-3 per ogni risposta esatta</w:t>
            </w:r>
          </w:p>
        </w:tc>
      </w:tr>
      <w:tr w:rsidR="00485534" w:rsidRPr="00B90697" w:rsidTr="00485534">
        <w:trPr>
          <w:cantSplit/>
        </w:trPr>
        <w:tc>
          <w:tcPr>
            <w:tcW w:w="2050" w:type="dxa"/>
            <w:vMerge w:val="restart"/>
          </w:tcPr>
          <w:p w:rsidR="00485534" w:rsidRPr="00B90697" w:rsidRDefault="00485534" w:rsidP="00485534">
            <w:pPr>
              <w:jc w:val="center"/>
            </w:pPr>
          </w:p>
          <w:p w:rsidR="00485534" w:rsidRPr="00B90697" w:rsidRDefault="00485534" w:rsidP="00485534">
            <w:pPr>
              <w:jc w:val="center"/>
            </w:pPr>
            <w:r w:rsidRPr="00B90697">
              <w:t>Item 4</w:t>
            </w:r>
          </w:p>
        </w:tc>
        <w:tc>
          <w:tcPr>
            <w:tcW w:w="4140" w:type="dxa"/>
          </w:tcPr>
          <w:p w:rsidR="00485534" w:rsidRPr="00B90697" w:rsidRDefault="00485534" w:rsidP="00485534">
            <w:pPr>
              <w:jc w:val="center"/>
            </w:pPr>
            <w:r w:rsidRPr="00B90697">
              <w:t>Tracciare il grafico una funzione</w:t>
            </w:r>
          </w:p>
        </w:tc>
        <w:tc>
          <w:tcPr>
            <w:tcW w:w="3588" w:type="dxa"/>
          </w:tcPr>
          <w:p w:rsidR="00485534" w:rsidRPr="00B90697" w:rsidRDefault="00485534" w:rsidP="00485534">
            <w:pPr>
              <w:pStyle w:val="Intestazione"/>
              <w:tabs>
                <w:tab w:val="clear" w:pos="4819"/>
                <w:tab w:val="clear" w:pos="9638"/>
              </w:tabs>
            </w:pPr>
            <w:r w:rsidRPr="00B90697">
              <w:t>5 punti</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Individuare intervalli di crescenza</w:t>
            </w:r>
          </w:p>
        </w:tc>
        <w:tc>
          <w:tcPr>
            <w:tcW w:w="3588" w:type="dxa"/>
          </w:tcPr>
          <w:p w:rsidR="00485534" w:rsidRPr="00B90697" w:rsidRDefault="00485534" w:rsidP="00485534">
            <w:pPr>
              <w:pStyle w:val="Intestazione"/>
              <w:tabs>
                <w:tab w:val="clear" w:pos="4819"/>
                <w:tab w:val="clear" w:pos="9638"/>
              </w:tabs>
            </w:pPr>
            <w:r w:rsidRPr="00B90697">
              <w:t>2.5 punti</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Individuare intervalli di decrescenza</w:t>
            </w:r>
          </w:p>
        </w:tc>
        <w:tc>
          <w:tcPr>
            <w:tcW w:w="3588" w:type="dxa"/>
          </w:tcPr>
          <w:p w:rsidR="00485534" w:rsidRPr="00B90697" w:rsidRDefault="00485534" w:rsidP="00485534">
            <w:pPr>
              <w:pStyle w:val="Intestazione"/>
              <w:tabs>
                <w:tab w:val="clear" w:pos="4819"/>
                <w:tab w:val="clear" w:pos="9638"/>
              </w:tabs>
            </w:pPr>
            <w:r w:rsidRPr="00B90697">
              <w:t>2.5 punti</w:t>
            </w:r>
          </w:p>
        </w:tc>
      </w:tr>
      <w:tr w:rsidR="00485534" w:rsidRPr="00B90697" w:rsidTr="00485534">
        <w:trPr>
          <w:cantSplit/>
        </w:trPr>
        <w:tc>
          <w:tcPr>
            <w:tcW w:w="2050" w:type="dxa"/>
            <w:vMerge w:val="restart"/>
            <w:vAlign w:val="center"/>
          </w:tcPr>
          <w:p w:rsidR="00485534" w:rsidRPr="00B90697" w:rsidRDefault="00485534" w:rsidP="00485534">
            <w:pPr>
              <w:jc w:val="center"/>
            </w:pPr>
            <w:r w:rsidRPr="00B90697">
              <w:t>Item 5</w:t>
            </w:r>
          </w:p>
        </w:tc>
        <w:tc>
          <w:tcPr>
            <w:tcW w:w="4140" w:type="dxa"/>
            <w:vAlign w:val="center"/>
          </w:tcPr>
          <w:p w:rsidR="00485534" w:rsidRPr="00B90697" w:rsidRDefault="00485534" w:rsidP="00485534">
            <w:pPr>
              <w:jc w:val="center"/>
            </w:pPr>
            <w:r w:rsidRPr="00B90697">
              <w:t>Riconoscere dal grafico il dominio e il codominio della funzione</w:t>
            </w:r>
          </w:p>
        </w:tc>
        <w:tc>
          <w:tcPr>
            <w:tcW w:w="3588" w:type="dxa"/>
          </w:tcPr>
          <w:p w:rsidR="00485534" w:rsidRPr="00B90697" w:rsidRDefault="00485534" w:rsidP="00485534">
            <w:pPr>
              <w:pStyle w:val="Intestazione"/>
              <w:tabs>
                <w:tab w:val="clear" w:pos="4819"/>
                <w:tab w:val="clear" w:pos="9638"/>
              </w:tabs>
            </w:pPr>
            <w:r w:rsidRPr="00B90697">
              <w:t>5 punti per il dominio</w:t>
            </w:r>
          </w:p>
          <w:p w:rsidR="00485534" w:rsidRPr="00B90697" w:rsidRDefault="00485534" w:rsidP="00485534">
            <w:pPr>
              <w:pStyle w:val="Intestazione"/>
              <w:tabs>
                <w:tab w:val="clear" w:pos="4819"/>
                <w:tab w:val="clear" w:pos="9638"/>
              </w:tabs>
            </w:pPr>
            <w:r w:rsidRPr="00B90697">
              <w:t>5 punti per il codominio</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Determinare immagini e contro-immagini dal grafico</w:t>
            </w:r>
          </w:p>
        </w:tc>
        <w:tc>
          <w:tcPr>
            <w:tcW w:w="3588" w:type="dxa"/>
          </w:tcPr>
          <w:p w:rsidR="00485534" w:rsidRPr="00B90697" w:rsidRDefault="00485534" w:rsidP="00485534">
            <w:pPr>
              <w:pStyle w:val="Intestazione"/>
              <w:tabs>
                <w:tab w:val="clear" w:pos="4819"/>
                <w:tab w:val="clear" w:pos="9638"/>
              </w:tabs>
            </w:pPr>
            <w:r w:rsidRPr="00B90697">
              <w:t>1-1-1-1-1 punto per ogni immagine e contro-immagine</w:t>
            </w:r>
          </w:p>
        </w:tc>
      </w:tr>
      <w:tr w:rsidR="00485534" w:rsidRPr="00B90697" w:rsidTr="00485534">
        <w:trPr>
          <w:cantSplit/>
        </w:trPr>
        <w:tc>
          <w:tcPr>
            <w:tcW w:w="2050" w:type="dxa"/>
            <w:vAlign w:val="center"/>
          </w:tcPr>
          <w:p w:rsidR="00485534" w:rsidRPr="00B90697" w:rsidRDefault="00485534" w:rsidP="00485534">
            <w:pPr>
              <w:jc w:val="center"/>
            </w:pPr>
            <w:r w:rsidRPr="00B90697">
              <w:t>Item 6</w:t>
            </w:r>
          </w:p>
        </w:tc>
        <w:tc>
          <w:tcPr>
            <w:tcW w:w="4140" w:type="dxa"/>
          </w:tcPr>
          <w:p w:rsidR="00485534" w:rsidRPr="00B90697" w:rsidRDefault="00485534" w:rsidP="00485534">
            <w:pPr>
              <w:jc w:val="center"/>
            </w:pPr>
            <w:r w:rsidRPr="00B90697">
              <w:t>Realizzare grafici da trasformazioni di grafici noti</w:t>
            </w:r>
          </w:p>
        </w:tc>
        <w:tc>
          <w:tcPr>
            <w:tcW w:w="3588" w:type="dxa"/>
          </w:tcPr>
          <w:p w:rsidR="00485534" w:rsidRPr="00B90697" w:rsidRDefault="00485534" w:rsidP="00485534">
            <w:pPr>
              <w:pStyle w:val="Intestazione"/>
              <w:tabs>
                <w:tab w:val="clear" w:pos="4819"/>
                <w:tab w:val="clear" w:pos="9638"/>
              </w:tabs>
            </w:pPr>
            <w:r w:rsidRPr="00B90697">
              <w:t xml:space="preserve">5-5 punti per ogni grafico </w:t>
            </w:r>
          </w:p>
        </w:tc>
      </w:tr>
      <w:tr w:rsidR="00485534" w:rsidRPr="00B90697" w:rsidTr="00485534">
        <w:trPr>
          <w:cantSplit/>
        </w:trPr>
        <w:tc>
          <w:tcPr>
            <w:tcW w:w="2050" w:type="dxa"/>
            <w:vMerge w:val="restart"/>
            <w:vAlign w:val="center"/>
          </w:tcPr>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r w:rsidRPr="00B90697">
              <w:t>Item 7</w:t>
            </w:r>
          </w:p>
        </w:tc>
        <w:tc>
          <w:tcPr>
            <w:tcW w:w="4140" w:type="dxa"/>
            <w:vAlign w:val="center"/>
          </w:tcPr>
          <w:p w:rsidR="00485534" w:rsidRPr="00B90697" w:rsidRDefault="00485534" w:rsidP="00485534">
            <w:pPr>
              <w:jc w:val="center"/>
            </w:pPr>
            <w:r w:rsidRPr="00B90697">
              <w:t>Determinare dal grafico il dominio della funzione</w:t>
            </w:r>
          </w:p>
        </w:tc>
        <w:tc>
          <w:tcPr>
            <w:tcW w:w="3588" w:type="dxa"/>
          </w:tcPr>
          <w:p w:rsidR="00485534" w:rsidRPr="00B90697" w:rsidRDefault="00485534" w:rsidP="00485534">
            <w:pPr>
              <w:pStyle w:val="Intestazione"/>
              <w:tabs>
                <w:tab w:val="clear" w:pos="4819"/>
                <w:tab w:val="clear" w:pos="9638"/>
              </w:tabs>
            </w:pPr>
            <w:r w:rsidRPr="00B90697">
              <w:t>0 punto</w:t>
            </w:r>
          </w:p>
        </w:tc>
      </w:tr>
      <w:tr w:rsidR="00485534" w:rsidRPr="00B90697" w:rsidTr="00485534">
        <w:trPr>
          <w:cantSplit/>
        </w:trPr>
        <w:tc>
          <w:tcPr>
            <w:tcW w:w="2050" w:type="dxa"/>
            <w:vMerge/>
          </w:tcPr>
          <w:p w:rsidR="00485534" w:rsidRPr="00B90697" w:rsidRDefault="00485534" w:rsidP="00485534"/>
        </w:tc>
        <w:tc>
          <w:tcPr>
            <w:tcW w:w="4140" w:type="dxa"/>
          </w:tcPr>
          <w:p w:rsidR="00485534" w:rsidRPr="00B90697" w:rsidRDefault="00485534" w:rsidP="00485534">
            <w:pPr>
              <w:jc w:val="center"/>
            </w:pPr>
            <w:r w:rsidRPr="00B90697">
              <w:t>Distinguere gli intervalli di crescenza e decrescenza della funzione dal grafico</w:t>
            </w:r>
          </w:p>
        </w:tc>
        <w:tc>
          <w:tcPr>
            <w:tcW w:w="3588" w:type="dxa"/>
          </w:tcPr>
          <w:p w:rsidR="00485534" w:rsidRPr="00B90697" w:rsidRDefault="00485534" w:rsidP="00485534">
            <w:r w:rsidRPr="00B90697">
              <w:t>0 punto per gli intervalli di crescenza,</w:t>
            </w:r>
          </w:p>
          <w:p w:rsidR="00485534" w:rsidRPr="00B90697" w:rsidRDefault="00485534" w:rsidP="00485534">
            <w:r w:rsidRPr="00B90697">
              <w:t>0 punto per gli intervalli di decrescenza</w:t>
            </w:r>
          </w:p>
        </w:tc>
      </w:tr>
      <w:tr w:rsidR="00485534" w:rsidRPr="00B90697" w:rsidTr="00485534">
        <w:trPr>
          <w:cantSplit/>
        </w:trPr>
        <w:tc>
          <w:tcPr>
            <w:tcW w:w="2050" w:type="dxa"/>
            <w:vMerge/>
          </w:tcPr>
          <w:p w:rsidR="00485534" w:rsidRPr="00B90697" w:rsidRDefault="00485534" w:rsidP="00485534"/>
        </w:tc>
        <w:tc>
          <w:tcPr>
            <w:tcW w:w="4140" w:type="dxa"/>
          </w:tcPr>
          <w:p w:rsidR="00485534" w:rsidRPr="00B90697" w:rsidRDefault="00485534" w:rsidP="00485534">
            <w:pPr>
              <w:jc w:val="center"/>
            </w:pPr>
            <w:r w:rsidRPr="00B90697">
              <w:t>Individuare il valore massimo e minimo dal grafico (se ci sono)</w:t>
            </w:r>
          </w:p>
        </w:tc>
        <w:tc>
          <w:tcPr>
            <w:tcW w:w="3588" w:type="dxa"/>
          </w:tcPr>
          <w:p w:rsidR="00485534" w:rsidRPr="00B90697" w:rsidRDefault="00485534" w:rsidP="00485534">
            <w:r w:rsidRPr="00B90697">
              <w:t>0 punti per il massimo</w:t>
            </w:r>
          </w:p>
          <w:p w:rsidR="00485534" w:rsidRPr="00B90697" w:rsidRDefault="00485534" w:rsidP="00485534">
            <w:r w:rsidRPr="00B90697">
              <w:t>0 punti per il minimo</w:t>
            </w:r>
          </w:p>
        </w:tc>
      </w:tr>
      <w:tr w:rsidR="00485534" w:rsidRPr="00B90697" w:rsidTr="00485534">
        <w:trPr>
          <w:cantSplit/>
        </w:trPr>
        <w:tc>
          <w:tcPr>
            <w:tcW w:w="2050" w:type="dxa"/>
            <w:vMerge/>
          </w:tcPr>
          <w:p w:rsidR="00485534" w:rsidRPr="00B90697" w:rsidRDefault="00485534" w:rsidP="00485534"/>
        </w:tc>
        <w:tc>
          <w:tcPr>
            <w:tcW w:w="4140" w:type="dxa"/>
          </w:tcPr>
          <w:p w:rsidR="00485534" w:rsidRPr="00B90697" w:rsidRDefault="00485534" w:rsidP="00485534">
            <w:pPr>
              <w:jc w:val="center"/>
            </w:pPr>
            <w:r w:rsidRPr="00B90697">
              <w:t>Interpretare il concetto di andamento della funzione ai limiti</w:t>
            </w:r>
          </w:p>
        </w:tc>
        <w:tc>
          <w:tcPr>
            <w:tcW w:w="3588" w:type="dxa"/>
          </w:tcPr>
          <w:p w:rsidR="00485534" w:rsidRPr="00B90697" w:rsidRDefault="00485534" w:rsidP="00485534">
            <w:r w:rsidRPr="00B90697">
              <w:t xml:space="preserve">0 punti per </w:t>
            </w:r>
            <m:oMath>
              <m:r>
                <w:rPr>
                  <w:rFonts w:ascii="Cambria Math" w:hAnsi="Cambria Math"/>
                </w:rPr>
                <m:t>x→+∞</m:t>
              </m:r>
            </m:oMath>
          </w:p>
          <w:p w:rsidR="00485534" w:rsidRPr="00B90697" w:rsidRDefault="00485534" w:rsidP="00485534">
            <w:r w:rsidRPr="00B90697">
              <w:t xml:space="preserve">0 punti per </w:t>
            </w:r>
            <m:oMath>
              <m:r>
                <w:rPr>
                  <w:rFonts w:ascii="Cambria Math" w:hAnsi="Cambria Math"/>
                </w:rPr>
                <m:t>x→-∞</m:t>
              </m:r>
            </m:oMath>
          </w:p>
        </w:tc>
      </w:tr>
      <w:tr w:rsidR="00485534" w:rsidRPr="00B90697" w:rsidTr="00485534">
        <w:trPr>
          <w:cantSplit/>
        </w:trPr>
        <w:tc>
          <w:tcPr>
            <w:tcW w:w="2050" w:type="dxa"/>
            <w:vMerge/>
            <w:vAlign w:val="center"/>
          </w:tcPr>
          <w:p w:rsidR="00485534" w:rsidRPr="00B90697" w:rsidRDefault="00485534" w:rsidP="00485534"/>
        </w:tc>
        <w:tc>
          <w:tcPr>
            <w:tcW w:w="4140" w:type="dxa"/>
          </w:tcPr>
          <w:p w:rsidR="00485534" w:rsidRPr="00B90697" w:rsidRDefault="00485534" w:rsidP="00485534">
            <w:pPr>
              <w:jc w:val="center"/>
            </w:pPr>
            <w:r w:rsidRPr="00B90697">
              <w:t>Determinare il segno della funzione dal grafico</w:t>
            </w:r>
          </w:p>
        </w:tc>
        <w:tc>
          <w:tcPr>
            <w:tcW w:w="3588" w:type="dxa"/>
          </w:tcPr>
          <w:p w:rsidR="00485534" w:rsidRPr="00B90697" w:rsidRDefault="00485534" w:rsidP="00485534">
            <w:pPr>
              <w:pStyle w:val="Intestazione"/>
              <w:tabs>
                <w:tab w:val="clear" w:pos="4819"/>
                <w:tab w:val="clear" w:pos="9638"/>
              </w:tabs>
            </w:pPr>
            <w:r w:rsidRPr="00B90697">
              <w:t>0 punti per la positività</w:t>
            </w:r>
          </w:p>
          <w:p w:rsidR="00485534" w:rsidRPr="00B90697" w:rsidRDefault="00485534" w:rsidP="00485534">
            <w:pPr>
              <w:pStyle w:val="Intestazione"/>
              <w:tabs>
                <w:tab w:val="clear" w:pos="4819"/>
                <w:tab w:val="clear" w:pos="9638"/>
              </w:tabs>
            </w:pPr>
            <w:r w:rsidRPr="00B90697">
              <w:t>0 punti per la negatività</w:t>
            </w:r>
          </w:p>
        </w:tc>
      </w:tr>
      <w:tr w:rsidR="00485534" w:rsidRPr="00B90697" w:rsidTr="00485534">
        <w:trPr>
          <w:cantSplit/>
        </w:trPr>
        <w:tc>
          <w:tcPr>
            <w:tcW w:w="2050" w:type="dxa"/>
            <w:vAlign w:val="center"/>
          </w:tcPr>
          <w:p w:rsidR="00485534" w:rsidRPr="00B90697" w:rsidRDefault="00B90697" w:rsidP="00B90697">
            <w:pPr>
              <w:jc w:val="center"/>
            </w:pPr>
            <w:r>
              <w:t>Totale:</w:t>
            </w:r>
          </w:p>
        </w:tc>
        <w:tc>
          <w:tcPr>
            <w:tcW w:w="4140" w:type="dxa"/>
          </w:tcPr>
          <w:p w:rsidR="00485534" w:rsidRPr="00B90697" w:rsidRDefault="00485534" w:rsidP="00485534">
            <w:pPr>
              <w:jc w:val="center"/>
            </w:pPr>
          </w:p>
        </w:tc>
        <w:tc>
          <w:tcPr>
            <w:tcW w:w="3588" w:type="dxa"/>
          </w:tcPr>
          <w:p w:rsidR="00485534" w:rsidRPr="00B90697" w:rsidRDefault="00485534" w:rsidP="00485534">
            <w:pPr>
              <w:pStyle w:val="Intestazione"/>
              <w:tabs>
                <w:tab w:val="clear" w:pos="4819"/>
                <w:tab w:val="clear" w:pos="9638"/>
              </w:tabs>
            </w:pPr>
            <w:r w:rsidRPr="00B90697">
              <w:t>56+10=66</w:t>
            </w:r>
          </w:p>
        </w:tc>
      </w:tr>
    </w:tbl>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r w:rsidRPr="00B90697">
        <w:lastRenderedPageBreak/>
        <w:t xml:space="preserve">ALUNNO 7 </w:t>
      </w:r>
    </w:p>
    <w:tbl>
      <w:tblPr>
        <w:tblpPr w:leftFromText="141" w:rightFromText="141" w:horzAnchor="margin" w:tblpY="4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050"/>
        <w:gridCol w:w="4140"/>
        <w:gridCol w:w="3588"/>
      </w:tblGrid>
      <w:tr w:rsidR="00485534" w:rsidRPr="00B90697" w:rsidTr="00485534">
        <w:tc>
          <w:tcPr>
            <w:tcW w:w="2050" w:type="dxa"/>
          </w:tcPr>
          <w:p w:rsidR="00485534" w:rsidRPr="00B90697" w:rsidRDefault="00485534" w:rsidP="00485534">
            <w:pPr>
              <w:jc w:val="center"/>
            </w:pPr>
            <w:r w:rsidRPr="00B90697">
              <w:t>ITEM</w:t>
            </w:r>
          </w:p>
        </w:tc>
        <w:tc>
          <w:tcPr>
            <w:tcW w:w="4140" w:type="dxa"/>
          </w:tcPr>
          <w:p w:rsidR="00485534" w:rsidRPr="00B90697" w:rsidRDefault="00485534" w:rsidP="00485534">
            <w:pPr>
              <w:jc w:val="center"/>
            </w:pPr>
            <w:r w:rsidRPr="00B90697">
              <w:t>ABILITA’ RILEVATE</w:t>
            </w:r>
          </w:p>
        </w:tc>
        <w:tc>
          <w:tcPr>
            <w:tcW w:w="3588" w:type="dxa"/>
          </w:tcPr>
          <w:p w:rsidR="00485534" w:rsidRPr="00B90697" w:rsidRDefault="00485534" w:rsidP="00485534">
            <w:pPr>
              <w:jc w:val="center"/>
            </w:pPr>
            <w:r w:rsidRPr="00B90697">
              <w:t>PUNTEGGIO</w:t>
            </w:r>
          </w:p>
        </w:tc>
      </w:tr>
      <w:tr w:rsidR="00485534" w:rsidRPr="00B90697" w:rsidTr="00485534">
        <w:trPr>
          <w:cantSplit/>
        </w:trPr>
        <w:tc>
          <w:tcPr>
            <w:tcW w:w="2050" w:type="dxa"/>
            <w:vMerge w:val="restart"/>
            <w:vAlign w:val="center"/>
          </w:tcPr>
          <w:p w:rsidR="00485534" w:rsidRPr="00B90697" w:rsidRDefault="00485534" w:rsidP="00485534">
            <w:pPr>
              <w:jc w:val="center"/>
            </w:pPr>
            <w:r w:rsidRPr="00B90697">
              <w:t>Item 1</w:t>
            </w:r>
          </w:p>
        </w:tc>
        <w:tc>
          <w:tcPr>
            <w:tcW w:w="4140" w:type="dxa"/>
            <w:vAlign w:val="center"/>
          </w:tcPr>
          <w:p w:rsidR="00485534" w:rsidRPr="00B90697" w:rsidRDefault="00485534" w:rsidP="00485534">
            <w:pPr>
              <w:jc w:val="center"/>
            </w:pPr>
            <w:r w:rsidRPr="00B90697">
              <w:t>Conoscere la definizione di dominio</w:t>
            </w:r>
          </w:p>
        </w:tc>
        <w:tc>
          <w:tcPr>
            <w:tcW w:w="3588" w:type="dxa"/>
          </w:tcPr>
          <w:p w:rsidR="00485534" w:rsidRPr="00B90697" w:rsidRDefault="00485534" w:rsidP="00485534">
            <w:pPr>
              <w:pStyle w:val="Intestazione"/>
              <w:tabs>
                <w:tab w:val="clear" w:pos="4819"/>
                <w:tab w:val="clear" w:pos="9638"/>
              </w:tabs>
            </w:pPr>
            <w:r w:rsidRPr="00B90697">
              <w:t>0 punti</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p>
          <w:p w:rsidR="00485534" w:rsidRPr="00B90697" w:rsidRDefault="00485534" w:rsidP="00485534">
            <w:pPr>
              <w:jc w:val="center"/>
            </w:pPr>
            <w:r w:rsidRPr="00B90697">
              <w:t>Calcolare il dominio</w:t>
            </w:r>
          </w:p>
        </w:tc>
        <w:tc>
          <w:tcPr>
            <w:tcW w:w="3588" w:type="dxa"/>
          </w:tcPr>
          <w:p w:rsidR="00485534" w:rsidRPr="00B90697" w:rsidRDefault="00485534" w:rsidP="00485534">
            <w:pPr>
              <w:pStyle w:val="Intestazione"/>
              <w:tabs>
                <w:tab w:val="clear" w:pos="4819"/>
                <w:tab w:val="clear" w:pos="9638"/>
              </w:tabs>
            </w:pPr>
            <w:r w:rsidRPr="00B90697">
              <w:t>1 punto per la funzione a.</w:t>
            </w:r>
          </w:p>
          <w:p w:rsidR="00485534" w:rsidRPr="00B90697" w:rsidRDefault="00485534" w:rsidP="00485534">
            <w:pPr>
              <w:pStyle w:val="Intestazione"/>
              <w:tabs>
                <w:tab w:val="clear" w:pos="4819"/>
                <w:tab w:val="clear" w:pos="9638"/>
              </w:tabs>
            </w:pPr>
            <w:r w:rsidRPr="00B90697">
              <w:t>2-1 punti per le funzioni b. e c.</w:t>
            </w:r>
          </w:p>
          <w:p w:rsidR="00485534" w:rsidRPr="00B90697" w:rsidRDefault="00485534" w:rsidP="00485534">
            <w:pPr>
              <w:pStyle w:val="Intestazione"/>
              <w:tabs>
                <w:tab w:val="clear" w:pos="4819"/>
                <w:tab w:val="clear" w:pos="9638"/>
              </w:tabs>
            </w:pPr>
            <w:r w:rsidRPr="00B90697">
              <w:t>3 punti per la funzione d.</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Rappresentare graficamente il dominio</w:t>
            </w:r>
          </w:p>
        </w:tc>
        <w:tc>
          <w:tcPr>
            <w:tcW w:w="3588" w:type="dxa"/>
          </w:tcPr>
          <w:p w:rsidR="00485534" w:rsidRPr="00B90697" w:rsidRDefault="00485534" w:rsidP="00485534">
            <w:pPr>
              <w:pStyle w:val="Intestazione"/>
              <w:tabs>
                <w:tab w:val="clear" w:pos="4819"/>
                <w:tab w:val="clear" w:pos="9638"/>
              </w:tabs>
            </w:pPr>
            <w:r w:rsidRPr="00B90697">
              <w:t>0 punto per la funzione a.</w:t>
            </w:r>
          </w:p>
          <w:p w:rsidR="00485534" w:rsidRPr="00B90697" w:rsidRDefault="00485534" w:rsidP="00485534">
            <w:pPr>
              <w:pStyle w:val="Intestazione"/>
              <w:tabs>
                <w:tab w:val="clear" w:pos="4819"/>
                <w:tab w:val="clear" w:pos="9638"/>
              </w:tabs>
            </w:pPr>
            <w:r w:rsidRPr="00B90697">
              <w:t>2-2-0 punto per le funzioni b. c. e d.</w:t>
            </w:r>
          </w:p>
        </w:tc>
      </w:tr>
      <w:tr w:rsidR="00485534" w:rsidRPr="00B90697" w:rsidTr="00485534">
        <w:trPr>
          <w:cantSplit/>
        </w:trPr>
        <w:tc>
          <w:tcPr>
            <w:tcW w:w="2050" w:type="dxa"/>
            <w:vAlign w:val="center"/>
          </w:tcPr>
          <w:p w:rsidR="00485534" w:rsidRPr="00B90697" w:rsidRDefault="00485534" w:rsidP="00485534">
            <w:pPr>
              <w:jc w:val="center"/>
            </w:pPr>
            <w:r w:rsidRPr="00B90697">
              <w:t>Item 2</w:t>
            </w:r>
          </w:p>
        </w:tc>
        <w:tc>
          <w:tcPr>
            <w:tcW w:w="4140" w:type="dxa"/>
            <w:vAlign w:val="center"/>
          </w:tcPr>
          <w:p w:rsidR="00485534" w:rsidRPr="00B90697" w:rsidRDefault="00485534" w:rsidP="00485534">
            <w:pPr>
              <w:jc w:val="center"/>
            </w:pPr>
            <w:r w:rsidRPr="00B90697">
              <w:t>Individuare il dominio corretto</w:t>
            </w:r>
          </w:p>
        </w:tc>
        <w:tc>
          <w:tcPr>
            <w:tcW w:w="3588" w:type="dxa"/>
          </w:tcPr>
          <w:p w:rsidR="00485534" w:rsidRPr="00B90697" w:rsidRDefault="00485534" w:rsidP="00485534">
            <w:r w:rsidRPr="00B90697">
              <w:t>5 punti per risposta esatta</w:t>
            </w:r>
          </w:p>
        </w:tc>
      </w:tr>
      <w:tr w:rsidR="00485534" w:rsidRPr="00B90697" w:rsidTr="00485534">
        <w:trPr>
          <w:cantSplit/>
        </w:trPr>
        <w:tc>
          <w:tcPr>
            <w:tcW w:w="2050" w:type="dxa"/>
            <w:vAlign w:val="center"/>
          </w:tcPr>
          <w:p w:rsidR="00485534" w:rsidRPr="00B90697" w:rsidRDefault="00485534" w:rsidP="00485534">
            <w:pPr>
              <w:jc w:val="center"/>
            </w:pPr>
            <w:r w:rsidRPr="00B90697">
              <w:t>Item 3</w:t>
            </w:r>
          </w:p>
        </w:tc>
        <w:tc>
          <w:tcPr>
            <w:tcW w:w="4140" w:type="dxa"/>
            <w:vAlign w:val="center"/>
          </w:tcPr>
          <w:p w:rsidR="00485534" w:rsidRPr="00B90697" w:rsidRDefault="00485534" w:rsidP="00485534">
            <w:pPr>
              <w:jc w:val="center"/>
            </w:pPr>
            <w:r w:rsidRPr="00B90697">
              <w:t>Analizzare le funzioni assegnato un dominio</w:t>
            </w:r>
          </w:p>
        </w:tc>
        <w:tc>
          <w:tcPr>
            <w:tcW w:w="3588" w:type="dxa"/>
          </w:tcPr>
          <w:p w:rsidR="00485534" w:rsidRPr="00B90697" w:rsidRDefault="00485534" w:rsidP="00485534">
            <w:pPr>
              <w:pStyle w:val="Intestazione"/>
              <w:tabs>
                <w:tab w:val="clear" w:pos="4819"/>
                <w:tab w:val="clear" w:pos="9638"/>
              </w:tabs>
            </w:pPr>
            <w:r w:rsidRPr="00B90697">
              <w:t>3-3-0-0-3 per ogni risposta esatta</w:t>
            </w:r>
          </w:p>
        </w:tc>
      </w:tr>
      <w:tr w:rsidR="00485534" w:rsidRPr="00B90697" w:rsidTr="00485534">
        <w:trPr>
          <w:cantSplit/>
        </w:trPr>
        <w:tc>
          <w:tcPr>
            <w:tcW w:w="2050" w:type="dxa"/>
            <w:vMerge w:val="restart"/>
          </w:tcPr>
          <w:p w:rsidR="00485534" w:rsidRPr="00B90697" w:rsidRDefault="00485534" w:rsidP="00485534">
            <w:pPr>
              <w:jc w:val="center"/>
            </w:pPr>
          </w:p>
          <w:p w:rsidR="00485534" w:rsidRPr="00B90697" w:rsidRDefault="00485534" w:rsidP="00485534">
            <w:pPr>
              <w:jc w:val="center"/>
            </w:pPr>
            <w:r w:rsidRPr="00B90697">
              <w:t>Item 4</w:t>
            </w:r>
          </w:p>
        </w:tc>
        <w:tc>
          <w:tcPr>
            <w:tcW w:w="4140" w:type="dxa"/>
          </w:tcPr>
          <w:p w:rsidR="00485534" w:rsidRPr="00B90697" w:rsidRDefault="00485534" w:rsidP="00485534">
            <w:pPr>
              <w:jc w:val="center"/>
            </w:pPr>
            <w:r w:rsidRPr="00B90697">
              <w:t>Tracciare il grafico una funzione</w:t>
            </w:r>
          </w:p>
        </w:tc>
        <w:tc>
          <w:tcPr>
            <w:tcW w:w="3588" w:type="dxa"/>
          </w:tcPr>
          <w:p w:rsidR="00485534" w:rsidRPr="00B90697" w:rsidRDefault="00485534" w:rsidP="00485534">
            <w:pPr>
              <w:pStyle w:val="Intestazione"/>
              <w:tabs>
                <w:tab w:val="clear" w:pos="4819"/>
                <w:tab w:val="clear" w:pos="9638"/>
              </w:tabs>
            </w:pPr>
            <w:r w:rsidRPr="00B90697">
              <w:t>5 punti</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Individuare intervalli di crescenza</w:t>
            </w:r>
          </w:p>
        </w:tc>
        <w:tc>
          <w:tcPr>
            <w:tcW w:w="3588" w:type="dxa"/>
          </w:tcPr>
          <w:p w:rsidR="00485534" w:rsidRPr="00B90697" w:rsidRDefault="00485534" w:rsidP="00485534">
            <w:pPr>
              <w:pStyle w:val="Intestazione"/>
              <w:tabs>
                <w:tab w:val="clear" w:pos="4819"/>
                <w:tab w:val="clear" w:pos="9638"/>
              </w:tabs>
            </w:pPr>
            <w:r w:rsidRPr="00B90697">
              <w:t>2.5 punti</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Individuare intervalli di decrescenza</w:t>
            </w:r>
          </w:p>
        </w:tc>
        <w:tc>
          <w:tcPr>
            <w:tcW w:w="3588" w:type="dxa"/>
          </w:tcPr>
          <w:p w:rsidR="00485534" w:rsidRPr="00B90697" w:rsidRDefault="00485534" w:rsidP="00485534">
            <w:pPr>
              <w:pStyle w:val="Intestazione"/>
              <w:tabs>
                <w:tab w:val="clear" w:pos="4819"/>
                <w:tab w:val="clear" w:pos="9638"/>
              </w:tabs>
            </w:pPr>
            <w:r w:rsidRPr="00B90697">
              <w:t>2.5 punti</w:t>
            </w:r>
          </w:p>
        </w:tc>
      </w:tr>
      <w:tr w:rsidR="00485534" w:rsidRPr="00B90697" w:rsidTr="00485534">
        <w:trPr>
          <w:cantSplit/>
        </w:trPr>
        <w:tc>
          <w:tcPr>
            <w:tcW w:w="2050" w:type="dxa"/>
            <w:vMerge w:val="restart"/>
            <w:vAlign w:val="center"/>
          </w:tcPr>
          <w:p w:rsidR="00485534" w:rsidRPr="00B90697" w:rsidRDefault="00485534" w:rsidP="00485534">
            <w:pPr>
              <w:jc w:val="center"/>
            </w:pPr>
            <w:r w:rsidRPr="00B90697">
              <w:t>Item 5</w:t>
            </w:r>
          </w:p>
        </w:tc>
        <w:tc>
          <w:tcPr>
            <w:tcW w:w="4140" w:type="dxa"/>
            <w:vAlign w:val="center"/>
          </w:tcPr>
          <w:p w:rsidR="00485534" w:rsidRPr="00B90697" w:rsidRDefault="00485534" w:rsidP="00485534">
            <w:pPr>
              <w:jc w:val="center"/>
            </w:pPr>
            <w:r w:rsidRPr="00B90697">
              <w:t>Riconoscere dal grafico il dominio e il codominio della funzione</w:t>
            </w:r>
          </w:p>
        </w:tc>
        <w:tc>
          <w:tcPr>
            <w:tcW w:w="3588" w:type="dxa"/>
          </w:tcPr>
          <w:p w:rsidR="00485534" w:rsidRPr="00B90697" w:rsidRDefault="00485534" w:rsidP="00485534">
            <w:pPr>
              <w:pStyle w:val="Intestazione"/>
              <w:tabs>
                <w:tab w:val="clear" w:pos="4819"/>
                <w:tab w:val="clear" w:pos="9638"/>
              </w:tabs>
            </w:pPr>
            <w:r w:rsidRPr="00B90697">
              <w:t>5 punti per il dominio</w:t>
            </w:r>
          </w:p>
          <w:p w:rsidR="00485534" w:rsidRPr="00B90697" w:rsidRDefault="00485534" w:rsidP="00485534">
            <w:pPr>
              <w:pStyle w:val="Intestazione"/>
              <w:tabs>
                <w:tab w:val="clear" w:pos="4819"/>
                <w:tab w:val="clear" w:pos="9638"/>
              </w:tabs>
            </w:pPr>
            <w:r w:rsidRPr="00B90697">
              <w:t>5 punti per il codominio</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Determinare immagini e contro-immagini dal grafico</w:t>
            </w:r>
          </w:p>
        </w:tc>
        <w:tc>
          <w:tcPr>
            <w:tcW w:w="3588" w:type="dxa"/>
          </w:tcPr>
          <w:p w:rsidR="00485534" w:rsidRPr="00B90697" w:rsidRDefault="00485534" w:rsidP="00485534">
            <w:pPr>
              <w:pStyle w:val="Intestazione"/>
              <w:tabs>
                <w:tab w:val="clear" w:pos="4819"/>
                <w:tab w:val="clear" w:pos="9638"/>
              </w:tabs>
            </w:pPr>
            <w:r w:rsidRPr="00B90697">
              <w:t>1-1-1-1-0 punto per ogni immagine e contro-immagine</w:t>
            </w:r>
          </w:p>
        </w:tc>
      </w:tr>
      <w:tr w:rsidR="00485534" w:rsidRPr="00B90697" w:rsidTr="00485534">
        <w:trPr>
          <w:cantSplit/>
        </w:trPr>
        <w:tc>
          <w:tcPr>
            <w:tcW w:w="2050" w:type="dxa"/>
            <w:vAlign w:val="center"/>
          </w:tcPr>
          <w:p w:rsidR="00485534" w:rsidRPr="00B90697" w:rsidRDefault="00485534" w:rsidP="00485534">
            <w:pPr>
              <w:jc w:val="center"/>
            </w:pPr>
            <w:r w:rsidRPr="00B90697">
              <w:t>Item 6</w:t>
            </w:r>
          </w:p>
        </w:tc>
        <w:tc>
          <w:tcPr>
            <w:tcW w:w="4140" w:type="dxa"/>
          </w:tcPr>
          <w:p w:rsidR="00485534" w:rsidRPr="00B90697" w:rsidRDefault="00485534" w:rsidP="00485534">
            <w:pPr>
              <w:jc w:val="center"/>
            </w:pPr>
            <w:r w:rsidRPr="00B90697">
              <w:t>Realizzare grafici da trasformazioni di grafici noti</w:t>
            </w:r>
          </w:p>
        </w:tc>
        <w:tc>
          <w:tcPr>
            <w:tcW w:w="3588" w:type="dxa"/>
          </w:tcPr>
          <w:p w:rsidR="00485534" w:rsidRPr="00B90697" w:rsidRDefault="00485534" w:rsidP="00485534">
            <w:pPr>
              <w:pStyle w:val="Intestazione"/>
              <w:tabs>
                <w:tab w:val="clear" w:pos="4819"/>
                <w:tab w:val="clear" w:pos="9638"/>
              </w:tabs>
            </w:pPr>
            <w:r w:rsidRPr="00B90697">
              <w:t xml:space="preserve">5-5 punti per ogni grafico </w:t>
            </w:r>
          </w:p>
        </w:tc>
      </w:tr>
      <w:tr w:rsidR="00485534" w:rsidRPr="00B90697" w:rsidTr="00485534">
        <w:trPr>
          <w:cantSplit/>
        </w:trPr>
        <w:tc>
          <w:tcPr>
            <w:tcW w:w="2050" w:type="dxa"/>
            <w:vMerge w:val="restart"/>
            <w:vAlign w:val="center"/>
          </w:tcPr>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r w:rsidRPr="00B90697">
              <w:t>Item 7</w:t>
            </w:r>
          </w:p>
        </w:tc>
        <w:tc>
          <w:tcPr>
            <w:tcW w:w="4140" w:type="dxa"/>
            <w:vAlign w:val="center"/>
          </w:tcPr>
          <w:p w:rsidR="00485534" w:rsidRPr="00B90697" w:rsidRDefault="00485534" w:rsidP="00485534">
            <w:pPr>
              <w:jc w:val="center"/>
            </w:pPr>
            <w:r w:rsidRPr="00B90697">
              <w:t>Determinare dal grafico il dominio della funzione</w:t>
            </w:r>
          </w:p>
        </w:tc>
        <w:tc>
          <w:tcPr>
            <w:tcW w:w="3588" w:type="dxa"/>
          </w:tcPr>
          <w:p w:rsidR="00485534" w:rsidRPr="00B90697" w:rsidRDefault="00485534" w:rsidP="00485534">
            <w:pPr>
              <w:pStyle w:val="Intestazione"/>
              <w:tabs>
                <w:tab w:val="clear" w:pos="4819"/>
                <w:tab w:val="clear" w:pos="9638"/>
              </w:tabs>
            </w:pPr>
            <w:r w:rsidRPr="00B90697">
              <w:t>0 punto</w:t>
            </w:r>
          </w:p>
        </w:tc>
      </w:tr>
      <w:tr w:rsidR="00485534" w:rsidRPr="00B90697" w:rsidTr="00485534">
        <w:trPr>
          <w:cantSplit/>
        </w:trPr>
        <w:tc>
          <w:tcPr>
            <w:tcW w:w="2050" w:type="dxa"/>
            <w:vMerge/>
          </w:tcPr>
          <w:p w:rsidR="00485534" w:rsidRPr="00B90697" w:rsidRDefault="00485534" w:rsidP="00485534"/>
        </w:tc>
        <w:tc>
          <w:tcPr>
            <w:tcW w:w="4140" w:type="dxa"/>
          </w:tcPr>
          <w:p w:rsidR="00485534" w:rsidRPr="00B90697" w:rsidRDefault="00485534" w:rsidP="00485534">
            <w:pPr>
              <w:jc w:val="center"/>
            </w:pPr>
            <w:r w:rsidRPr="00B90697">
              <w:t>Distinguere gli intervalli di crescenza e decrescenza della funzione dal grafico</w:t>
            </w:r>
          </w:p>
        </w:tc>
        <w:tc>
          <w:tcPr>
            <w:tcW w:w="3588" w:type="dxa"/>
          </w:tcPr>
          <w:p w:rsidR="00485534" w:rsidRPr="00B90697" w:rsidRDefault="00485534" w:rsidP="00485534">
            <w:r w:rsidRPr="00B90697">
              <w:t>0 punto per gli intervalli di crescenza,</w:t>
            </w:r>
          </w:p>
          <w:p w:rsidR="00485534" w:rsidRPr="00B90697" w:rsidRDefault="00485534" w:rsidP="00485534">
            <w:r w:rsidRPr="00B90697">
              <w:t>0 punto per gli intervalli di decrescenza</w:t>
            </w:r>
          </w:p>
        </w:tc>
      </w:tr>
      <w:tr w:rsidR="00485534" w:rsidRPr="00B90697" w:rsidTr="00485534">
        <w:trPr>
          <w:cantSplit/>
        </w:trPr>
        <w:tc>
          <w:tcPr>
            <w:tcW w:w="2050" w:type="dxa"/>
            <w:vMerge/>
          </w:tcPr>
          <w:p w:rsidR="00485534" w:rsidRPr="00B90697" w:rsidRDefault="00485534" w:rsidP="00485534"/>
        </w:tc>
        <w:tc>
          <w:tcPr>
            <w:tcW w:w="4140" w:type="dxa"/>
          </w:tcPr>
          <w:p w:rsidR="00485534" w:rsidRPr="00B90697" w:rsidRDefault="00485534" w:rsidP="00485534">
            <w:pPr>
              <w:jc w:val="center"/>
            </w:pPr>
            <w:r w:rsidRPr="00B90697">
              <w:t>Individuare il valore massimo e minimo dal grafico (se ci sono)</w:t>
            </w:r>
          </w:p>
        </w:tc>
        <w:tc>
          <w:tcPr>
            <w:tcW w:w="3588" w:type="dxa"/>
          </w:tcPr>
          <w:p w:rsidR="00485534" w:rsidRPr="00B90697" w:rsidRDefault="00485534" w:rsidP="00485534">
            <w:r w:rsidRPr="00B90697">
              <w:t>2 punti per il massimo</w:t>
            </w:r>
          </w:p>
          <w:p w:rsidR="00485534" w:rsidRPr="00B90697" w:rsidRDefault="00485534" w:rsidP="00485534">
            <w:r w:rsidRPr="00B90697">
              <w:t>0 punti per il minimo</w:t>
            </w:r>
          </w:p>
        </w:tc>
      </w:tr>
      <w:tr w:rsidR="00485534" w:rsidRPr="00B90697" w:rsidTr="00485534">
        <w:trPr>
          <w:cantSplit/>
        </w:trPr>
        <w:tc>
          <w:tcPr>
            <w:tcW w:w="2050" w:type="dxa"/>
            <w:vMerge/>
          </w:tcPr>
          <w:p w:rsidR="00485534" w:rsidRPr="00B90697" w:rsidRDefault="00485534" w:rsidP="00485534"/>
        </w:tc>
        <w:tc>
          <w:tcPr>
            <w:tcW w:w="4140" w:type="dxa"/>
          </w:tcPr>
          <w:p w:rsidR="00485534" w:rsidRPr="00B90697" w:rsidRDefault="00485534" w:rsidP="00485534">
            <w:pPr>
              <w:jc w:val="center"/>
            </w:pPr>
            <w:r w:rsidRPr="00B90697">
              <w:t>Interpretare il concetto di andamento della funzione ai limiti</w:t>
            </w:r>
          </w:p>
        </w:tc>
        <w:tc>
          <w:tcPr>
            <w:tcW w:w="3588" w:type="dxa"/>
          </w:tcPr>
          <w:p w:rsidR="00485534" w:rsidRPr="00B90697" w:rsidRDefault="00485534" w:rsidP="00485534">
            <w:r w:rsidRPr="00B90697">
              <w:t xml:space="preserve">0 punti per </w:t>
            </w:r>
            <m:oMath>
              <m:r>
                <w:rPr>
                  <w:rFonts w:ascii="Cambria Math" w:hAnsi="Cambria Math"/>
                </w:rPr>
                <m:t>x→+∞</m:t>
              </m:r>
            </m:oMath>
          </w:p>
          <w:p w:rsidR="00485534" w:rsidRPr="00B90697" w:rsidRDefault="00485534" w:rsidP="00485534">
            <w:r w:rsidRPr="00B90697">
              <w:t xml:space="preserve">0 punti per </w:t>
            </w:r>
            <m:oMath>
              <m:r>
                <w:rPr>
                  <w:rFonts w:ascii="Cambria Math" w:hAnsi="Cambria Math"/>
                </w:rPr>
                <m:t>x→-∞</m:t>
              </m:r>
            </m:oMath>
          </w:p>
        </w:tc>
      </w:tr>
      <w:tr w:rsidR="00485534" w:rsidRPr="00B90697" w:rsidTr="00485534">
        <w:trPr>
          <w:cantSplit/>
        </w:trPr>
        <w:tc>
          <w:tcPr>
            <w:tcW w:w="2050" w:type="dxa"/>
            <w:vMerge/>
            <w:vAlign w:val="center"/>
          </w:tcPr>
          <w:p w:rsidR="00485534" w:rsidRPr="00B90697" w:rsidRDefault="00485534" w:rsidP="00485534"/>
        </w:tc>
        <w:tc>
          <w:tcPr>
            <w:tcW w:w="4140" w:type="dxa"/>
          </w:tcPr>
          <w:p w:rsidR="00485534" w:rsidRPr="00B90697" w:rsidRDefault="00485534" w:rsidP="00485534">
            <w:pPr>
              <w:jc w:val="center"/>
            </w:pPr>
            <w:r w:rsidRPr="00B90697">
              <w:t>Determinare il segno della funzione dal grafico</w:t>
            </w:r>
          </w:p>
        </w:tc>
        <w:tc>
          <w:tcPr>
            <w:tcW w:w="3588" w:type="dxa"/>
          </w:tcPr>
          <w:p w:rsidR="00485534" w:rsidRPr="00B90697" w:rsidRDefault="00485534" w:rsidP="00485534">
            <w:pPr>
              <w:pStyle w:val="Intestazione"/>
              <w:tabs>
                <w:tab w:val="clear" w:pos="4819"/>
                <w:tab w:val="clear" w:pos="9638"/>
              </w:tabs>
            </w:pPr>
            <w:r w:rsidRPr="00B90697">
              <w:t>0 punti per la positività</w:t>
            </w:r>
          </w:p>
          <w:p w:rsidR="00485534" w:rsidRPr="00B90697" w:rsidRDefault="00485534" w:rsidP="00485534">
            <w:pPr>
              <w:pStyle w:val="Intestazione"/>
              <w:tabs>
                <w:tab w:val="clear" w:pos="4819"/>
                <w:tab w:val="clear" w:pos="9638"/>
              </w:tabs>
            </w:pPr>
            <w:r w:rsidRPr="00B90697">
              <w:t>0 punti per la negatività</w:t>
            </w:r>
          </w:p>
        </w:tc>
      </w:tr>
      <w:tr w:rsidR="00485534" w:rsidRPr="00B90697" w:rsidTr="00485534">
        <w:trPr>
          <w:cantSplit/>
        </w:trPr>
        <w:tc>
          <w:tcPr>
            <w:tcW w:w="2050" w:type="dxa"/>
            <w:vAlign w:val="center"/>
          </w:tcPr>
          <w:p w:rsidR="00485534" w:rsidRPr="00B90697" w:rsidRDefault="00B90697" w:rsidP="00B90697">
            <w:pPr>
              <w:jc w:val="center"/>
            </w:pPr>
            <w:r>
              <w:t>Totale:</w:t>
            </w:r>
          </w:p>
        </w:tc>
        <w:tc>
          <w:tcPr>
            <w:tcW w:w="4140" w:type="dxa"/>
          </w:tcPr>
          <w:p w:rsidR="00485534" w:rsidRPr="00B90697" w:rsidRDefault="00485534" w:rsidP="00485534">
            <w:pPr>
              <w:jc w:val="center"/>
            </w:pPr>
          </w:p>
        </w:tc>
        <w:tc>
          <w:tcPr>
            <w:tcW w:w="3588" w:type="dxa"/>
          </w:tcPr>
          <w:p w:rsidR="00485534" w:rsidRPr="00B90697" w:rsidRDefault="00485534" w:rsidP="00485534">
            <w:pPr>
              <w:pStyle w:val="Intestazione"/>
              <w:tabs>
                <w:tab w:val="clear" w:pos="4819"/>
                <w:tab w:val="clear" w:pos="9638"/>
              </w:tabs>
            </w:pPr>
            <w:r w:rsidRPr="00B90697">
              <w:t>61+10=71</w:t>
            </w:r>
          </w:p>
        </w:tc>
      </w:tr>
    </w:tbl>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r w:rsidRPr="00B90697">
        <w:lastRenderedPageBreak/>
        <w:t xml:space="preserve">ALUNNO 8 </w:t>
      </w:r>
    </w:p>
    <w:tbl>
      <w:tblPr>
        <w:tblpPr w:leftFromText="141" w:rightFromText="141" w:horzAnchor="margin" w:tblpY="4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050"/>
        <w:gridCol w:w="4140"/>
        <w:gridCol w:w="3588"/>
      </w:tblGrid>
      <w:tr w:rsidR="00485534" w:rsidRPr="00B90697" w:rsidTr="00485534">
        <w:tc>
          <w:tcPr>
            <w:tcW w:w="2050" w:type="dxa"/>
          </w:tcPr>
          <w:p w:rsidR="00485534" w:rsidRPr="00B90697" w:rsidRDefault="00485534" w:rsidP="00485534">
            <w:pPr>
              <w:jc w:val="center"/>
            </w:pPr>
            <w:r w:rsidRPr="00B90697">
              <w:t>ITEM</w:t>
            </w:r>
          </w:p>
        </w:tc>
        <w:tc>
          <w:tcPr>
            <w:tcW w:w="4140" w:type="dxa"/>
          </w:tcPr>
          <w:p w:rsidR="00485534" w:rsidRPr="00B90697" w:rsidRDefault="00485534" w:rsidP="00485534">
            <w:pPr>
              <w:jc w:val="center"/>
            </w:pPr>
            <w:r w:rsidRPr="00B90697">
              <w:t>ABILITA’ RILEVATE</w:t>
            </w:r>
          </w:p>
        </w:tc>
        <w:tc>
          <w:tcPr>
            <w:tcW w:w="3588" w:type="dxa"/>
          </w:tcPr>
          <w:p w:rsidR="00485534" w:rsidRPr="00B90697" w:rsidRDefault="00485534" w:rsidP="00485534">
            <w:pPr>
              <w:jc w:val="center"/>
            </w:pPr>
            <w:r w:rsidRPr="00B90697">
              <w:t>PUNTEGGIO</w:t>
            </w:r>
          </w:p>
        </w:tc>
      </w:tr>
      <w:tr w:rsidR="00485534" w:rsidRPr="00B90697" w:rsidTr="00485534">
        <w:trPr>
          <w:cantSplit/>
        </w:trPr>
        <w:tc>
          <w:tcPr>
            <w:tcW w:w="2050" w:type="dxa"/>
            <w:vMerge w:val="restart"/>
            <w:vAlign w:val="center"/>
          </w:tcPr>
          <w:p w:rsidR="00485534" w:rsidRPr="00B90697" w:rsidRDefault="00485534" w:rsidP="00485534">
            <w:pPr>
              <w:jc w:val="center"/>
            </w:pPr>
            <w:r w:rsidRPr="00B90697">
              <w:t>Item 1</w:t>
            </w:r>
          </w:p>
        </w:tc>
        <w:tc>
          <w:tcPr>
            <w:tcW w:w="4140" w:type="dxa"/>
            <w:vAlign w:val="center"/>
          </w:tcPr>
          <w:p w:rsidR="00485534" w:rsidRPr="00B90697" w:rsidRDefault="00485534" w:rsidP="00485534">
            <w:pPr>
              <w:jc w:val="center"/>
            </w:pPr>
            <w:r w:rsidRPr="00B90697">
              <w:t>Conoscere la definizione di dominio</w:t>
            </w:r>
          </w:p>
        </w:tc>
        <w:tc>
          <w:tcPr>
            <w:tcW w:w="3588" w:type="dxa"/>
          </w:tcPr>
          <w:p w:rsidR="00485534" w:rsidRPr="00B90697" w:rsidRDefault="00485534" w:rsidP="00485534">
            <w:pPr>
              <w:pStyle w:val="Intestazione"/>
              <w:tabs>
                <w:tab w:val="clear" w:pos="4819"/>
                <w:tab w:val="clear" w:pos="9638"/>
              </w:tabs>
            </w:pPr>
            <w:r w:rsidRPr="00B90697">
              <w:t>5 punti</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p>
          <w:p w:rsidR="00485534" w:rsidRPr="00B90697" w:rsidRDefault="00485534" w:rsidP="00485534">
            <w:pPr>
              <w:jc w:val="center"/>
            </w:pPr>
            <w:r w:rsidRPr="00B90697">
              <w:t>Calcolare il dominio</w:t>
            </w:r>
          </w:p>
        </w:tc>
        <w:tc>
          <w:tcPr>
            <w:tcW w:w="3588" w:type="dxa"/>
          </w:tcPr>
          <w:p w:rsidR="00485534" w:rsidRPr="00B90697" w:rsidRDefault="00485534" w:rsidP="00485534">
            <w:pPr>
              <w:pStyle w:val="Intestazione"/>
              <w:tabs>
                <w:tab w:val="clear" w:pos="4819"/>
                <w:tab w:val="clear" w:pos="9638"/>
              </w:tabs>
            </w:pPr>
            <w:r w:rsidRPr="00B90697">
              <w:t>1 punto per la funzione a.</w:t>
            </w:r>
          </w:p>
          <w:p w:rsidR="00485534" w:rsidRPr="00B90697" w:rsidRDefault="00485534" w:rsidP="00485534">
            <w:pPr>
              <w:pStyle w:val="Intestazione"/>
              <w:tabs>
                <w:tab w:val="clear" w:pos="4819"/>
                <w:tab w:val="clear" w:pos="9638"/>
              </w:tabs>
            </w:pPr>
            <w:r w:rsidRPr="00B90697">
              <w:t>2-2 punti per le funzioni b. e c.</w:t>
            </w:r>
          </w:p>
          <w:p w:rsidR="00485534" w:rsidRPr="00B90697" w:rsidRDefault="00485534" w:rsidP="00485534">
            <w:pPr>
              <w:pStyle w:val="Intestazione"/>
              <w:tabs>
                <w:tab w:val="clear" w:pos="4819"/>
                <w:tab w:val="clear" w:pos="9638"/>
              </w:tabs>
            </w:pPr>
            <w:r w:rsidRPr="00B90697">
              <w:t>3 punti per la funzione d.</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Rappresentare graficamente il dominio</w:t>
            </w:r>
          </w:p>
        </w:tc>
        <w:tc>
          <w:tcPr>
            <w:tcW w:w="3588" w:type="dxa"/>
          </w:tcPr>
          <w:p w:rsidR="00485534" w:rsidRPr="00B90697" w:rsidRDefault="00485534" w:rsidP="00485534">
            <w:pPr>
              <w:pStyle w:val="Intestazione"/>
              <w:tabs>
                <w:tab w:val="clear" w:pos="4819"/>
                <w:tab w:val="clear" w:pos="9638"/>
              </w:tabs>
            </w:pPr>
            <w:r w:rsidRPr="00B90697">
              <w:t>0 punto per la funzione a.</w:t>
            </w:r>
          </w:p>
          <w:p w:rsidR="00485534" w:rsidRPr="00B90697" w:rsidRDefault="00485534" w:rsidP="00485534">
            <w:pPr>
              <w:pStyle w:val="Intestazione"/>
              <w:tabs>
                <w:tab w:val="clear" w:pos="4819"/>
                <w:tab w:val="clear" w:pos="9638"/>
              </w:tabs>
            </w:pPr>
            <w:r w:rsidRPr="00B90697">
              <w:t>2-2-2 punto per le funzioni b. c. e d.</w:t>
            </w:r>
          </w:p>
        </w:tc>
      </w:tr>
      <w:tr w:rsidR="00485534" w:rsidRPr="00B90697" w:rsidTr="00485534">
        <w:trPr>
          <w:cantSplit/>
        </w:trPr>
        <w:tc>
          <w:tcPr>
            <w:tcW w:w="2050" w:type="dxa"/>
            <w:vAlign w:val="center"/>
          </w:tcPr>
          <w:p w:rsidR="00485534" w:rsidRPr="00B90697" w:rsidRDefault="00485534" w:rsidP="00485534">
            <w:pPr>
              <w:jc w:val="center"/>
            </w:pPr>
            <w:r w:rsidRPr="00B90697">
              <w:t>Item 2</w:t>
            </w:r>
          </w:p>
        </w:tc>
        <w:tc>
          <w:tcPr>
            <w:tcW w:w="4140" w:type="dxa"/>
            <w:vAlign w:val="center"/>
          </w:tcPr>
          <w:p w:rsidR="00485534" w:rsidRPr="00B90697" w:rsidRDefault="00485534" w:rsidP="00485534">
            <w:pPr>
              <w:jc w:val="center"/>
            </w:pPr>
            <w:r w:rsidRPr="00B90697">
              <w:t>Individuare il dominio corretto</w:t>
            </w:r>
          </w:p>
        </w:tc>
        <w:tc>
          <w:tcPr>
            <w:tcW w:w="3588" w:type="dxa"/>
          </w:tcPr>
          <w:p w:rsidR="00485534" w:rsidRPr="00B90697" w:rsidRDefault="00485534" w:rsidP="00485534">
            <w:r w:rsidRPr="00B90697">
              <w:t>5 punti per risposta esatta</w:t>
            </w:r>
          </w:p>
        </w:tc>
      </w:tr>
      <w:tr w:rsidR="00485534" w:rsidRPr="00B90697" w:rsidTr="00485534">
        <w:trPr>
          <w:cantSplit/>
        </w:trPr>
        <w:tc>
          <w:tcPr>
            <w:tcW w:w="2050" w:type="dxa"/>
            <w:vAlign w:val="center"/>
          </w:tcPr>
          <w:p w:rsidR="00485534" w:rsidRPr="00B90697" w:rsidRDefault="00485534" w:rsidP="00485534">
            <w:pPr>
              <w:jc w:val="center"/>
            </w:pPr>
            <w:r w:rsidRPr="00B90697">
              <w:t>Item 3</w:t>
            </w:r>
          </w:p>
        </w:tc>
        <w:tc>
          <w:tcPr>
            <w:tcW w:w="4140" w:type="dxa"/>
            <w:vAlign w:val="center"/>
          </w:tcPr>
          <w:p w:rsidR="00485534" w:rsidRPr="00B90697" w:rsidRDefault="00485534" w:rsidP="00485534">
            <w:pPr>
              <w:jc w:val="center"/>
            </w:pPr>
            <w:r w:rsidRPr="00B90697">
              <w:t>Analizzare le funzioni assegnato un dominio</w:t>
            </w:r>
          </w:p>
        </w:tc>
        <w:tc>
          <w:tcPr>
            <w:tcW w:w="3588" w:type="dxa"/>
          </w:tcPr>
          <w:p w:rsidR="00485534" w:rsidRPr="00B90697" w:rsidRDefault="00485534" w:rsidP="00485534">
            <w:pPr>
              <w:pStyle w:val="Intestazione"/>
              <w:tabs>
                <w:tab w:val="clear" w:pos="4819"/>
                <w:tab w:val="clear" w:pos="9638"/>
              </w:tabs>
            </w:pPr>
            <w:r w:rsidRPr="00B90697">
              <w:t>3-3-0-0-3 per ogni risposta esatta</w:t>
            </w:r>
          </w:p>
        </w:tc>
      </w:tr>
      <w:tr w:rsidR="00485534" w:rsidRPr="00B90697" w:rsidTr="00485534">
        <w:trPr>
          <w:cantSplit/>
        </w:trPr>
        <w:tc>
          <w:tcPr>
            <w:tcW w:w="2050" w:type="dxa"/>
            <w:vMerge w:val="restart"/>
          </w:tcPr>
          <w:p w:rsidR="00485534" w:rsidRPr="00B90697" w:rsidRDefault="00485534" w:rsidP="00485534">
            <w:pPr>
              <w:jc w:val="center"/>
            </w:pPr>
          </w:p>
          <w:p w:rsidR="00485534" w:rsidRPr="00B90697" w:rsidRDefault="00485534" w:rsidP="00485534">
            <w:pPr>
              <w:jc w:val="center"/>
            </w:pPr>
            <w:r w:rsidRPr="00B90697">
              <w:t>Item 4</w:t>
            </w:r>
          </w:p>
        </w:tc>
        <w:tc>
          <w:tcPr>
            <w:tcW w:w="4140" w:type="dxa"/>
          </w:tcPr>
          <w:p w:rsidR="00485534" w:rsidRPr="00B90697" w:rsidRDefault="00485534" w:rsidP="00485534">
            <w:pPr>
              <w:jc w:val="center"/>
            </w:pPr>
            <w:r w:rsidRPr="00B90697">
              <w:t>Tracciare il grafico una funzione</w:t>
            </w:r>
          </w:p>
        </w:tc>
        <w:tc>
          <w:tcPr>
            <w:tcW w:w="3588" w:type="dxa"/>
          </w:tcPr>
          <w:p w:rsidR="00485534" w:rsidRPr="00B90697" w:rsidRDefault="00485534" w:rsidP="00485534">
            <w:pPr>
              <w:pStyle w:val="Intestazione"/>
              <w:tabs>
                <w:tab w:val="clear" w:pos="4819"/>
                <w:tab w:val="clear" w:pos="9638"/>
              </w:tabs>
            </w:pPr>
            <w:r w:rsidRPr="00B90697">
              <w:t>5 punti</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Individuare intervalli di crescenza</w:t>
            </w:r>
          </w:p>
        </w:tc>
        <w:tc>
          <w:tcPr>
            <w:tcW w:w="3588" w:type="dxa"/>
          </w:tcPr>
          <w:p w:rsidR="00485534" w:rsidRPr="00B90697" w:rsidRDefault="00485534" w:rsidP="00485534">
            <w:pPr>
              <w:pStyle w:val="Intestazione"/>
              <w:tabs>
                <w:tab w:val="clear" w:pos="4819"/>
                <w:tab w:val="clear" w:pos="9638"/>
              </w:tabs>
            </w:pPr>
            <w:r w:rsidRPr="00B90697">
              <w:t>2.5 punti</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Individuare intervalli di decrescenza</w:t>
            </w:r>
          </w:p>
        </w:tc>
        <w:tc>
          <w:tcPr>
            <w:tcW w:w="3588" w:type="dxa"/>
          </w:tcPr>
          <w:p w:rsidR="00485534" w:rsidRPr="00B90697" w:rsidRDefault="00485534" w:rsidP="00485534">
            <w:pPr>
              <w:pStyle w:val="Intestazione"/>
              <w:tabs>
                <w:tab w:val="clear" w:pos="4819"/>
                <w:tab w:val="clear" w:pos="9638"/>
              </w:tabs>
            </w:pPr>
            <w:r w:rsidRPr="00B90697">
              <w:t>2.5 punti</w:t>
            </w:r>
          </w:p>
        </w:tc>
      </w:tr>
      <w:tr w:rsidR="00485534" w:rsidRPr="00B90697" w:rsidTr="00485534">
        <w:trPr>
          <w:cantSplit/>
        </w:trPr>
        <w:tc>
          <w:tcPr>
            <w:tcW w:w="2050" w:type="dxa"/>
            <w:vMerge w:val="restart"/>
            <w:vAlign w:val="center"/>
          </w:tcPr>
          <w:p w:rsidR="00485534" w:rsidRPr="00B90697" w:rsidRDefault="00485534" w:rsidP="00485534">
            <w:pPr>
              <w:jc w:val="center"/>
            </w:pPr>
            <w:r w:rsidRPr="00B90697">
              <w:t>Item 5</w:t>
            </w:r>
          </w:p>
        </w:tc>
        <w:tc>
          <w:tcPr>
            <w:tcW w:w="4140" w:type="dxa"/>
            <w:vAlign w:val="center"/>
          </w:tcPr>
          <w:p w:rsidR="00485534" w:rsidRPr="00B90697" w:rsidRDefault="00485534" w:rsidP="00485534">
            <w:pPr>
              <w:jc w:val="center"/>
            </w:pPr>
            <w:r w:rsidRPr="00B90697">
              <w:t>Riconoscere dal grafico il dominio e il codominio della funzione</w:t>
            </w:r>
          </w:p>
        </w:tc>
        <w:tc>
          <w:tcPr>
            <w:tcW w:w="3588" w:type="dxa"/>
          </w:tcPr>
          <w:p w:rsidR="00485534" w:rsidRPr="00B90697" w:rsidRDefault="00485534" w:rsidP="00485534">
            <w:pPr>
              <w:pStyle w:val="Intestazione"/>
              <w:tabs>
                <w:tab w:val="clear" w:pos="4819"/>
                <w:tab w:val="clear" w:pos="9638"/>
              </w:tabs>
            </w:pPr>
            <w:r w:rsidRPr="00B90697">
              <w:t>5 punti per il dominio</w:t>
            </w:r>
          </w:p>
          <w:p w:rsidR="00485534" w:rsidRPr="00B90697" w:rsidRDefault="00485534" w:rsidP="00485534">
            <w:pPr>
              <w:pStyle w:val="Intestazione"/>
              <w:tabs>
                <w:tab w:val="clear" w:pos="4819"/>
                <w:tab w:val="clear" w:pos="9638"/>
              </w:tabs>
            </w:pPr>
            <w:r w:rsidRPr="00B90697">
              <w:t>0 punti per il codominio</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Determinare immagini e contro-immagini dal grafico</w:t>
            </w:r>
          </w:p>
        </w:tc>
        <w:tc>
          <w:tcPr>
            <w:tcW w:w="3588" w:type="dxa"/>
          </w:tcPr>
          <w:p w:rsidR="00485534" w:rsidRPr="00B90697" w:rsidRDefault="00485534" w:rsidP="00485534">
            <w:pPr>
              <w:pStyle w:val="Intestazione"/>
              <w:tabs>
                <w:tab w:val="clear" w:pos="4819"/>
                <w:tab w:val="clear" w:pos="9638"/>
              </w:tabs>
            </w:pPr>
            <w:r w:rsidRPr="00B90697">
              <w:t>1-1-1-1-1 punto per ogni immagine e contro-immagine</w:t>
            </w:r>
          </w:p>
        </w:tc>
      </w:tr>
      <w:tr w:rsidR="00485534" w:rsidRPr="00B90697" w:rsidTr="00485534">
        <w:trPr>
          <w:cantSplit/>
        </w:trPr>
        <w:tc>
          <w:tcPr>
            <w:tcW w:w="2050" w:type="dxa"/>
            <w:vAlign w:val="center"/>
          </w:tcPr>
          <w:p w:rsidR="00485534" w:rsidRPr="00B90697" w:rsidRDefault="00485534" w:rsidP="00485534">
            <w:pPr>
              <w:jc w:val="center"/>
            </w:pPr>
            <w:r w:rsidRPr="00B90697">
              <w:t>Item 6</w:t>
            </w:r>
          </w:p>
        </w:tc>
        <w:tc>
          <w:tcPr>
            <w:tcW w:w="4140" w:type="dxa"/>
          </w:tcPr>
          <w:p w:rsidR="00485534" w:rsidRPr="00B90697" w:rsidRDefault="00485534" w:rsidP="00485534">
            <w:pPr>
              <w:jc w:val="center"/>
            </w:pPr>
            <w:r w:rsidRPr="00B90697">
              <w:t>Realizzare grafici da trasformazioni di grafici noti</w:t>
            </w:r>
          </w:p>
        </w:tc>
        <w:tc>
          <w:tcPr>
            <w:tcW w:w="3588" w:type="dxa"/>
          </w:tcPr>
          <w:p w:rsidR="00485534" w:rsidRPr="00B90697" w:rsidRDefault="00485534" w:rsidP="00485534">
            <w:pPr>
              <w:pStyle w:val="Intestazione"/>
              <w:tabs>
                <w:tab w:val="clear" w:pos="4819"/>
                <w:tab w:val="clear" w:pos="9638"/>
              </w:tabs>
            </w:pPr>
            <w:r w:rsidRPr="00B90697">
              <w:t xml:space="preserve">5-0 punti per ogni grafico </w:t>
            </w:r>
          </w:p>
        </w:tc>
      </w:tr>
      <w:tr w:rsidR="00485534" w:rsidRPr="00B90697" w:rsidTr="00485534">
        <w:trPr>
          <w:cantSplit/>
        </w:trPr>
        <w:tc>
          <w:tcPr>
            <w:tcW w:w="2050" w:type="dxa"/>
            <w:vMerge w:val="restart"/>
            <w:vAlign w:val="center"/>
          </w:tcPr>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r w:rsidRPr="00B90697">
              <w:t>Item 7</w:t>
            </w:r>
          </w:p>
        </w:tc>
        <w:tc>
          <w:tcPr>
            <w:tcW w:w="4140" w:type="dxa"/>
            <w:vAlign w:val="center"/>
          </w:tcPr>
          <w:p w:rsidR="00485534" w:rsidRPr="00B90697" w:rsidRDefault="00485534" w:rsidP="00485534">
            <w:pPr>
              <w:jc w:val="center"/>
            </w:pPr>
            <w:r w:rsidRPr="00B90697">
              <w:t>Determinare dal grafico il dominio della funzione</w:t>
            </w:r>
          </w:p>
        </w:tc>
        <w:tc>
          <w:tcPr>
            <w:tcW w:w="3588" w:type="dxa"/>
          </w:tcPr>
          <w:p w:rsidR="00485534" w:rsidRPr="00B90697" w:rsidRDefault="00485534" w:rsidP="00485534">
            <w:pPr>
              <w:pStyle w:val="Intestazione"/>
              <w:tabs>
                <w:tab w:val="clear" w:pos="4819"/>
                <w:tab w:val="clear" w:pos="9638"/>
              </w:tabs>
            </w:pPr>
            <w:r w:rsidRPr="00B90697">
              <w:t>1 punto</w:t>
            </w:r>
          </w:p>
        </w:tc>
      </w:tr>
      <w:tr w:rsidR="00485534" w:rsidRPr="00B90697" w:rsidTr="00485534">
        <w:trPr>
          <w:cantSplit/>
        </w:trPr>
        <w:tc>
          <w:tcPr>
            <w:tcW w:w="2050" w:type="dxa"/>
            <w:vMerge/>
          </w:tcPr>
          <w:p w:rsidR="00485534" w:rsidRPr="00B90697" w:rsidRDefault="00485534" w:rsidP="00485534"/>
        </w:tc>
        <w:tc>
          <w:tcPr>
            <w:tcW w:w="4140" w:type="dxa"/>
          </w:tcPr>
          <w:p w:rsidR="00485534" w:rsidRPr="00B90697" w:rsidRDefault="00485534" w:rsidP="00485534">
            <w:pPr>
              <w:jc w:val="center"/>
            </w:pPr>
            <w:r w:rsidRPr="00B90697">
              <w:t>Distinguere gli intervalli di crescenza e decrescenza della funzione dal grafico</w:t>
            </w:r>
          </w:p>
        </w:tc>
        <w:tc>
          <w:tcPr>
            <w:tcW w:w="3588" w:type="dxa"/>
          </w:tcPr>
          <w:p w:rsidR="00485534" w:rsidRPr="00B90697" w:rsidRDefault="00485534" w:rsidP="00485534">
            <w:r w:rsidRPr="00B90697">
              <w:t>0 punto per gli intervalli di crescenza,</w:t>
            </w:r>
          </w:p>
          <w:p w:rsidR="00485534" w:rsidRPr="00B90697" w:rsidRDefault="00485534" w:rsidP="00485534">
            <w:r w:rsidRPr="00B90697">
              <w:t>1 punto per gli intervalli di decrescenza</w:t>
            </w:r>
          </w:p>
        </w:tc>
      </w:tr>
      <w:tr w:rsidR="00485534" w:rsidRPr="00B90697" w:rsidTr="00485534">
        <w:trPr>
          <w:cantSplit/>
        </w:trPr>
        <w:tc>
          <w:tcPr>
            <w:tcW w:w="2050" w:type="dxa"/>
            <w:vMerge/>
          </w:tcPr>
          <w:p w:rsidR="00485534" w:rsidRPr="00B90697" w:rsidRDefault="00485534" w:rsidP="00485534"/>
        </w:tc>
        <w:tc>
          <w:tcPr>
            <w:tcW w:w="4140" w:type="dxa"/>
          </w:tcPr>
          <w:p w:rsidR="00485534" w:rsidRPr="00B90697" w:rsidRDefault="00485534" w:rsidP="00485534">
            <w:pPr>
              <w:jc w:val="center"/>
            </w:pPr>
            <w:r w:rsidRPr="00B90697">
              <w:t>Individuare il valore massimo e minimo dal grafico (se ci sono)</w:t>
            </w:r>
          </w:p>
        </w:tc>
        <w:tc>
          <w:tcPr>
            <w:tcW w:w="3588" w:type="dxa"/>
          </w:tcPr>
          <w:p w:rsidR="00485534" w:rsidRPr="00B90697" w:rsidRDefault="00485534" w:rsidP="00485534">
            <w:r w:rsidRPr="00B90697">
              <w:t>2 punti per il massimo</w:t>
            </w:r>
          </w:p>
          <w:p w:rsidR="00485534" w:rsidRPr="00B90697" w:rsidRDefault="00485534" w:rsidP="00485534">
            <w:r w:rsidRPr="00B90697">
              <w:t>2 punti per il minimo</w:t>
            </w:r>
          </w:p>
        </w:tc>
      </w:tr>
      <w:tr w:rsidR="00485534" w:rsidRPr="00B90697" w:rsidTr="00485534">
        <w:trPr>
          <w:cantSplit/>
        </w:trPr>
        <w:tc>
          <w:tcPr>
            <w:tcW w:w="2050" w:type="dxa"/>
            <w:vMerge/>
          </w:tcPr>
          <w:p w:rsidR="00485534" w:rsidRPr="00B90697" w:rsidRDefault="00485534" w:rsidP="00485534"/>
        </w:tc>
        <w:tc>
          <w:tcPr>
            <w:tcW w:w="4140" w:type="dxa"/>
          </w:tcPr>
          <w:p w:rsidR="00485534" w:rsidRPr="00B90697" w:rsidRDefault="00485534" w:rsidP="00485534">
            <w:pPr>
              <w:jc w:val="center"/>
            </w:pPr>
            <w:r w:rsidRPr="00B90697">
              <w:t>Interpretare il concetto di andamento della funzione ai limiti</w:t>
            </w:r>
          </w:p>
        </w:tc>
        <w:tc>
          <w:tcPr>
            <w:tcW w:w="3588" w:type="dxa"/>
          </w:tcPr>
          <w:p w:rsidR="00485534" w:rsidRPr="00B90697" w:rsidRDefault="00485534" w:rsidP="00485534">
            <w:r w:rsidRPr="00B90697">
              <w:t xml:space="preserve">0 punti per </w:t>
            </w:r>
            <m:oMath>
              <m:r>
                <w:rPr>
                  <w:rFonts w:ascii="Cambria Math" w:hAnsi="Cambria Math"/>
                </w:rPr>
                <m:t>x→+∞</m:t>
              </m:r>
            </m:oMath>
          </w:p>
          <w:p w:rsidR="00485534" w:rsidRPr="00B90697" w:rsidRDefault="00485534" w:rsidP="00485534">
            <w:r w:rsidRPr="00B90697">
              <w:t xml:space="preserve">0 punti per </w:t>
            </w:r>
            <m:oMath>
              <m:r>
                <w:rPr>
                  <w:rFonts w:ascii="Cambria Math" w:hAnsi="Cambria Math"/>
                </w:rPr>
                <m:t>x→-∞</m:t>
              </m:r>
            </m:oMath>
          </w:p>
        </w:tc>
      </w:tr>
      <w:tr w:rsidR="00485534" w:rsidRPr="00B90697" w:rsidTr="00485534">
        <w:trPr>
          <w:cantSplit/>
        </w:trPr>
        <w:tc>
          <w:tcPr>
            <w:tcW w:w="2050" w:type="dxa"/>
            <w:vMerge/>
            <w:vAlign w:val="center"/>
          </w:tcPr>
          <w:p w:rsidR="00485534" w:rsidRPr="00B90697" w:rsidRDefault="00485534" w:rsidP="00485534"/>
        </w:tc>
        <w:tc>
          <w:tcPr>
            <w:tcW w:w="4140" w:type="dxa"/>
          </w:tcPr>
          <w:p w:rsidR="00485534" w:rsidRPr="00B90697" w:rsidRDefault="00485534" w:rsidP="00485534">
            <w:pPr>
              <w:jc w:val="center"/>
            </w:pPr>
            <w:r w:rsidRPr="00B90697">
              <w:t>Determinare il segno della funzione dal grafico</w:t>
            </w:r>
          </w:p>
        </w:tc>
        <w:tc>
          <w:tcPr>
            <w:tcW w:w="3588" w:type="dxa"/>
          </w:tcPr>
          <w:p w:rsidR="00485534" w:rsidRPr="00B90697" w:rsidRDefault="00485534" w:rsidP="00485534">
            <w:pPr>
              <w:pStyle w:val="Intestazione"/>
              <w:tabs>
                <w:tab w:val="clear" w:pos="4819"/>
                <w:tab w:val="clear" w:pos="9638"/>
              </w:tabs>
            </w:pPr>
            <w:r w:rsidRPr="00B90697">
              <w:t>2 punti per la positività</w:t>
            </w:r>
          </w:p>
          <w:p w:rsidR="00485534" w:rsidRPr="00B90697" w:rsidRDefault="00485534" w:rsidP="00485534">
            <w:pPr>
              <w:pStyle w:val="Intestazione"/>
              <w:tabs>
                <w:tab w:val="clear" w:pos="4819"/>
                <w:tab w:val="clear" w:pos="9638"/>
              </w:tabs>
            </w:pPr>
            <w:r w:rsidRPr="00B90697">
              <w:t>2 punti per la negatività</w:t>
            </w:r>
          </w:p>
        </w:tc>
      </w:tr>
      <w:tr w:rsidR="00485534" w:rsidRPr="00B90697" w:rsidTr="00485534">
        <w:trPr>
          <w:cantSplit/>
        </w:trPr>
        <w:tc>
          <w:tcPr>
            <w:tcW w:w="2050" w:type="dxa"/>
            <w:vAlign w:val="center"/>
          </w:tcPr>
          <w:p w:rsidR="00485534" w:rsidRPr="00B90697" w:rsidRDefault="00B90697" w:rsidP="00B90697">
            <w:pPr>
              <w:jc w:val="center"/>
            </w:pPr>
            <w:r>
              <w:t>Totale:</w:t>
            </w:r>
          </w:p>
        </w:tc>
        <w:tc>
          <w:tcPr>
            <w:tcW w:w="4140" w:type="dxa"/>
          </w:tcPr>
          <w:p w:rsidR="00485534" w:rsidRPr="00B90697" w:rsidRDefault="00485534" w:rsidP="00485534">
            <w:pPr>
              <w:jc w:val="center"/>
            </w:pPr>
          </w:p>
        </w:tc>
        <w:tc>
          <w:tcPr>
            <w:tcW w:w="3588" w:type="dxa"/>
          </w:tcPr>
          <w:p w:rsidR="00485534" w:rsidRPr="00B90697" w:rsidRDefault="00485534" w:rsidP="00485534">
            <w:pPr>
              <w:pStyle w:val="Intestazione"/>
              <w:tabs>
                <w:tab w:val="clear" w:pos="4819"/>
                <w:tab w:val="clear" w:pos="9638"/>
              </w:tabs>
            </w:pPr>
            <w:r w:rsidRPr="00B90697">
              <w:t>68+10=78</w:t>
            </w:r>
          </w:p>
        </w:tc>
      </w:tr>
    </w:tbl>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r w:rsidRPr="00B90697">
        <w:lastRenderedPageBreak/>
        <w:t>ALUNNO 9</w:t>
      </w:r>
    </w:p>
    <w:tbl>
      <w:tblPr>
        <w:tblpPr w:leftFromText="141" w:rightFromText="141" w:horzAnchor="margin" w:tblpY="4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050"/>
        <w:gridCol w:w="4140"/>
        <w:gridCol w:w="3588"/>
      </w:tblGrid>
      <w:tr w:rsidR="00485534" w:rsidRPr="00B90697" w:rsidTr="00485534">
        <w:tc>
          <w:tcPr>
            <w:tcW w:w="2050" w:type="dxa"/>
          </w:tcPr>
          <w:p w:rsidR="00485534" w:rsidRPr="00B90697" w:rsidRDefault="00485534" w:rsidP="00485534">
            <w:pPr>
              <w:jc w:val="center"/>
            </w:pPr>
            <w:r w:rsidRPr="00B90697">
              <w:t>ITEM</w:t>
            </w:r>
          </w:p>
        </w:tc>
        <w:tc>
          <w:tcPr>
            <w:tcW w:w="4140" w:type="dxa"/>
          </w:tcPr>
          <w:p w:rsidR="00485534" w:rsidRPr="00B90697" w:rsidRDefault="00485534" w:rsidP="00485534">
            <w:pPr>
              <w:jc w:val="center"/>
            </w:pPr>
            <w:r w:rsidRPr="00B90697">
              <w:t>ABILITA’ RILEVATE</w:t>
            </w:r>
          </w:p>
        </w:tc>
        <w:tc>
          <w:tcPr>
            <w:tcW w:w="3588" w:type="dxa"/>
          </w:tcPr>
          <w:p w:rsidR="00485534" w:rsidRPr="00B90697" w:rsidRDefault="00485534" w:rsidP="00485534">
            <w:pPr>
              <w:jc w:val="center"/>
            </w:pPr>
            <w:r w:rsidRPr="00B90697">
              <w:t>PUNTEGGIO</w:t>
            </w:r>
          </w:p>
        </w:tc>
      </w:tr>
      <w:tr w:rsidR="00485534" w:rsidRPr="00B90697" w:rsidTr="00485534">
        <w:trPr>
          <w:cantSplit/>
        </w:trPr>
        <w:tc>
          <w:tcPr>
            <w:tcW w:w="2050" w:type="dxa"/>
            <w:vMerge w:val="restart"/>
            <w:vAlign w:val="center"/>
          </w:tcPr>
          <w:p w:rsidR="00485534" w:rsidRPr="00B90697" w:rsidRDefault="00485534" w:rsidP="00485534">
            <w:pPr>
              <w:jc w:val="center"/>
            </w:pPr>
            <w:r w:rsidRPr="00B90697">
              <w:t>Item 1</w:t>
            </w:r>
          </w:p>
        </w:tc>
        <w:tc>
          <w:tcPr>
            <w:tcW w:w="4140" w:type="dxa"/>
            <w:vAlign w:val="center"/>
          </w:tcPr>
          <w:p w:rsidR="00485534" w:rsidRPr="00B90697" w:rsidRDefault="00485534" w:rsidP="00485534">
            <w:pPr>
              <w:jc w:val="center"/>
            </w:pPr>
            <w:r w:rsidRPr="00B90697">
              <w:t>Conoscere la definizione di dominio</w:t>
            </w:r>
          </w:p>
        </w:tc>
        <w:tc>
          <w:tcPr>
            <w:tcW w:w="3588" w:type="dxa"/>
          </w:tcPr>
          <w:p w:rsidR="00485534" w:rsidRPr="00B90697" w:rsidRDefault="00485534" w:rsidP="00485534">
            <w:pPr>
              <w:pStyle w:val="Intestazione"/>
              <w:tabs>
                <w:tab w:val="clear" w:pos="4819"/>
                <w:tab w:val="clear" w:pos="9638"/>
              </w:tabs>
            </w:pPr>
            <w:r w:rsidRPr="00B90697">
              <w:t>5 punti</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p>
          <w:p w:rsidR="00485534" w:rsidRPr="00B90697" w:rsidRDefault="00485534" w:rsidP="00485534">
            <w:pPr>
              <w:jc w:val="center"/>
            </w:pPr>
            <w:r w:rsidRPr="00B90697">
              <w:t>Calcolare il dominio</w:t>
            </w:r>
          </w:p>
        </w:tc>
        <w:tc>
          <w:tcPr>
            <w:tcW w:w="3588" w:type="dxa"/>
          </w:tcPr>
          <w:p w:rsidR="00485534" w:rsidRPr="00B90697" w:rsidRDefault="00485534" w:rsidP="00485534">
            <w:pPr>
              <w:pStyle w:val="Intestazione"/>
              <w:tabs>
                <w:tab w:val="clear" w:pos="4819"/>
                <w:tab w:val="clear" w:pos="9638"/>
              </w:tabs>
            </w:pPr>
            <w:r w:rsidRPr="00B90697">
              <w:t>0 punto per la funzione a.</w:t>
            </w:r>
          </w:p>
          <w:p w:rsidR="00485534" w:rsidRPr="00B90697" w:rsidRDefault="00485534" w:rsidP="00485534">
            <w:pPr>
              <w:pStyle w:val="Intestazione"/>
              <w:tabs>
                <w:tab w:val="clear" w:pos="4819"/>
                <w:tab w:val="clear" w:pos="9638"/>
              </w:tabs>
            </w:pPr>
            <w:r w:rsidRPr="00B90697">
              <w:t>2-2 punti per le funzioni b. e c.</w:t>
            </w:r>
          </w:p>
          <w:p w:rsidR="00485534" w:rsidRPr="00B90697" w:rsidRDefault="00485534" w:rsidP="00485534">
            <w:pPr>
              <w:pStyle w:val="Intestazione"/>
              <w:tabs>
                <w:tab w:val="clear" w:pos="4819"/>
                <w:tab w:val="clear" w:pos="9638"/>
              </w:tabs>
            </w:pPr>
            <w:r w:rsidRPr="00B90697">
              <w:t>3 punti per la funzione d.</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Rappresentare graficamente il dominio</w:t>
            </w:r>
          </w:p>
        </w:tc>
        <w:tc>
          <w:tcPr>
            <w:tcW w:w="3588" w:type="dxa"/>
          </w:tcPr>
          <w:p w:rsidR="00485534" w:rsidRPr="00B90697" w:rsidRDefault="00485534" w:rsidP="00485534">
            <w:pPr>
              <w:pStyle w:val="Intestazione"/>
              <w:tabs>
                <w:tab w:val="clear" w:pos="4819"/>
                <w:tab w:val="clear" w:pos="9638"/>
              </w:tabs>
            </w:pPr>
            <w:r w:rsidRPr="00B90697">
              <w:t>0 punto per la funzione a.</w:t>
            </w:r>
          </w:p>
          <w:p w:rsidR="00485534" w:rsidRPr="00B90697" w:rsidRDefault="00485534" w:rsidP="00485534">
            <w:pPr>
              <w:pStyle w:val="Intestazione"/>
              <w:tabs>
                <w:tab w:val="clear" w:pos="4819"/>
                <w:tab w:val="clear" w:pos="9638"/>
              </w:tabs>
            </w:pPr>
            <w:r w:rsidRPr="00B90697">
              <w:t>2-0-0 punto per le funzioni b. c. e d.</w:t>
            </w:r>
          </w:p>
        </w:tc>
      </w:tr>
      <w:tr w:rsidR="00485534" w:rsidRPr="00B90697" w:rsidTr="00485534">
        <w:trPr>
          <w:cantSplit/>
        </w:trPr>
        <w:tc>
          <w:tcPr>
            <w:tcW w:w="2050" w:type="dxa"/>
            <w:vAlign w:val="center"/>
          </w:tcPr>
          <w:p w:rsidR="00485534" w:rsidRPr="00B90697" w:rsidRDefault="00485534" w:rsidP="00485534">
            <w:pPr>
              <w:jc w:val="center"/>
            </w:pPr>
            <w:r w:rsidRPr="00B90697">
              <w:t>Item 2</w:t>
            </w:r>
          </w:p>
        </w:tc>
        <w:tc>
          <w:tcPr>
            <w:tcW w:w="4140" w:type="dxa"/>
            <w:vAlign w:val="center"/>
          </w:tcPr>
          <w:p w:rsidR="00485534" w:rsidRPr="00B90697" w:rsidRDefault="00485534" w:rsidP="00485534">
            <w:pPr>
              <w:jc w:val="center"/>
            </w:pPr>
            <w:r w:rsidRPr="00B90697">
              <w:t>Individuare il dominio corretto</w:t>
            </w:r>
          </w:p>
        </w:tc>
        <w:tc>
          <w:tcPr>
            <w:tcW w:w="3588" w:type="dxa"/>
          </w:tcPr>
          <w:p w:rsidR="00485534" w:rsidRPr="00B90697" w:rsidRDefault="00485534" w:rsidP="00485534">
            <w:r w:rsidRPr="00B90697">
              <w:t>5 punti per risposta esatta</w:t>
            </w:r>
          </w:p>
        </w:tc>
      </w:tr>
      <w:tr w:rsidR="00485534" w:rsidRPr="00B90697" w:rsidTr="00485534">
        <w:trPr>
          <w:cantSplit/>
        </w:trPr>
        <w:tc>
          <w:tcPr>
            <w:tcW w:w="2050" w:type="dxa"/>
            <w:vAlign w:val="center"/>
          </w:tcPr>
          <w:p w:rsidR="00485534" w:rsidRPr="00B90697" w:rsidRDefault="00485534" w:rsidP="00485534">
            <w:pPr>
              <w:jc w:val="center"/>
            </w:pPr>
            <w:r w:rsidRPr="00B90697">
              <w:t>Item 3</w:t>
            </w:r>
          </w:p>
        </w:tc>
        <w:tc>
          <w:tcPr>
            <w:tcW w:w="4140" w:type="dxa"/>
            <w:vAlign w:val="center"/>
          </w:tcPr>
          <w:p w:rsidR="00485534" w:rsidRPr="00B90697" w:rsidRDefault="00485534" w:rsidP="00485534">
            <w:pPr>
              <w:jc w:val="center"/>
            </w:pPr>
            <w:r w:rsidRPr="00B90697">
              <w:t>Analizzare le funzioni assegnato un dominio</w:t>
            </w:r>
          </w:p>
        </w:tc>
        <w:tc>
          <w:tcPr>
            <w:tcW w:w="3588" w:type="dxa"/>
          </w:tcPr>
          <w:p w:rsidR="00485534" w:rsidRPr="00B90697" w:rsidRDefault="00485534" w:rsidP="00485534">
            <w:pPr>
              <w:pStyle w:val="Intestazione"/>
              <w:tabs>
                <w:tab w:val="clear" w:pos="4819"/>
                <w:tab w:val="clear" w:pos="9638"/>
              </w:tabs>
            </w:pPr>
            <w:r w:rsidRPr="00B90697">
              <w:t>0-3-3-0-3 per ogni risposta esatta</w:t>
            </w:r>
          </w:p>
        </w:tc>
      </w:tr>
      <w:tr w:rsidR="00485534" w:rsidRPr="00B90697" w:rsidTr="00485534">
        <w:trPr>
          <w:cantSplit/>
        </w:trPr>
        <w:tc>
          <w:tcPr>
            <w:tcW w:w="2050" w:type="dxa"/>
            <w:vMerge w:val="restart"/>
          </w:tcPr>
          <w:p w:rsidR="00485534" w:rsidRPr="00B90697" w:rsidRDefault="00485534" w:rsidP="00485534">
            <w:pPr>
              <w:jc w:val="center"/>
            </w:pPr>
          </w:p>
          <w:p w:rsidR="00485534" w:rsidRPr="00B90697" w:rsidRDefault="00485534" w:rsidP="00485534">
            <w:pPr>
              <w:jc w:val="center"/>
            </w:pPr>
            <w:r w:rsidRPr="00B90697">
              <w:t>Item 4</w:t>
            </w:r>
          </w:p>
        </w:tc>
        <w:tc>
          <w:tcPr>
            <w:tcW w:w="4140" w:type="dxa"/>
          </w:tcPr>
          <w:p w:rsidR="00485534" w:rsidRPr="00B90697" w:rsidRDefault="00485534" w:rsidP="00485534">
            <w:pPr>
              <w:jc w:val="center"/>
            </w:pPr>
            <w:r w:rsidRPr="00B90697">
              <w:t>Tracciare il grafico una funzione</w:t>
            </w:r>
          </w:p>
        </w:tc>
        <w:tc>
          <w:tcPr>
            <w:tcW w:w="3588" w:type="dxa"/>
          </w:tcPr>
          <w:p w:rsidR="00485534" w:rsidRPr="00B90697" w:rsidRDefault="00485534" w:rsidP="00485534">
            <w:pPr>
              <w:pStyle w:val="Intestazione"/>
              <w:tabs>
                <w:tab w:val="clear" w:pos="4819"/>
                <w:tab w:val="clear" w:pos="9638"/>
              </w:tabs>
            </w:pPr>
            <w:r w:rsidRPr="00B90697">
              <w:t>5 punti</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Individuare intervalli di crescenza</w:t>
            </w:r>
          </w:p>
        </w:tc>
        <w:tc>
          <w:tcPr>
            <w:tcW w:w="3588" w:type="dxa"/>
          </w:tcPr>
          <w:p w:rsidR="00485534" w:rsidRPr="00B90697" w:rsidRDefault="00485534" w:rsidP="00485534">
            <w:pPr>
              <w:pStyle w:val="Intestazione"/>
              <w:tabs>
                <w:tab w:val="clear" w:pos="4819"/>
                <w:tab w:val="clear" w:pos="9638"/>
              </w:tabs>
            </w:pPr>
            <w:r w:rsidRPr="00B90697">
              <w:t>2.5 punti</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Individuare intervalli di decrescenza</w:t>
            </w:r>
          </w:p>
        </w:tc>
        <w:tc>
          <w:tcPr>
            <w:tcW w:w="3588" w:type="dxa"/>
          </w:tcPr>
          <w:p w:rsidR="00485534" w:rsidRPr="00B90697" w:rsidRDefault="00485534" w:rsidP="00485534">
            <w:pPr>
              <w:pStyle w:val="Intestazione"/>
              <w:tabs>
                <w:tab w:val="clear" w:pos="4819"/>
                <w:tab w:val="clear" w:pos="9638"/>
              </w:tabs>
            </w:pPr>
            <w:r w:rsidRPr="00B90697">
              <w:t>2.5 punti</w:t>
            </w:r>
          </w:p>
        </w:tc>
      </w:tr>
      <w:tr w:rsidR="00485534" w:rsidRPr="00B90697" w:rsidTr="00485534">
        <w:trPr>
          <w:cantSplit/>
        </w:trPr>
        <w:tc>
          <w:tcPr>
            <w:tcW w:w="2050" w:type="dxa"/>
            <w:vMerge w:val="restart"/>
            <w:vAlign w:val="center"/>
          </w:tcPr>
          <w:p w:rsidR="00485534" w:rsidRPr="00B90697" w:rsidRDefault="00485534" w:rsidP="00485534">
            <w:pPr>
              <w:jc w:val="center"/>
            </w:pPr>
            <w:r w:rsidRPr="00B90697">
              <w:t>Item 5</w:t>
            </w:r>
          </w:p>
        </w:tc>
        <w:tc>
          <w:tcPr>
            <w:tcW w:w="4140" w:type="dxa"/>
            <w:vAlign w:val="center"/>
          </w:tcPr>
          <w:p w:rsidR="00485534" w:rsidRPr="00B90697" w:rsidRDefault="00485534" w:rsidP="00485534">
            <w:pPr>
              <w:jc w:val="center"/>
            </w:pPr>
            <w:r w:rsidRPr="00B90697">
              <w:t>Riconoscere dal grafico il dominio e il codominio della funzione</w:t>
            </w:r>
          </w:p>
        </w:tc>
        <w:tc>
          <w:tcPr>
            <w:tcW w:w="3588" w:type="dxa"/>
          </w:tcPr>
          <w:p w:rsidR="00485534" w:rsidRPr="00B90697" w:rsidRDefault="00485534" w:rsidP="00485534">
            <w:pPr>
              <w:pStyle w:val="Intestazione"/>
              <w:tabs>
                <w:tab w:val="clear" w:pos="4819"/>
                <w:tab w:val="clear" w:pos="9638"/>
              </w:tabs>
            </w:pPr>
            <w:r w:rsidRPr="00B90697">
              <w:t>5 punti per il dominio</w:t>
            </w:r>
          </w:p>
          <w:p w:rsidR="00485534" w:rsidRPr="00B90697" w:rsidRDefault="00485534" w:rsidP="00485534">
            <w:pPr>
              <w:pStyle w:val="Intestazione"/>
              <w:tabs>
                <w:tab w:val="clear" w:pos="4819"/>
                <w:tab w:val="clear" w:pos="9638"/>
              </w:tabs>
            </w:pPr>
            <w:r w:rsidRPr="00B90697">
              <w:t>0 punti per il codominio</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Determinare immagini e contro-immagini dal grafico</w:t>
            </w:r>
          </w:p>
        </w:tc>
        <w:tc>
          <w:tcPr>
            <w:tcW w:w="3588" w:type="dxa"/>
          </w:tcPr>
          <w:p w:rsidR="00485534" w:rsidRPr="00B90697" w:rsidRDefault="00485534" w:rsidP="00485534">
            <w:pPr>
              <w:pStyle w:val="Intestazione"/>
              <w:tabs>
                <w:tab w:val="clear" w:pos="4819"/>
                <w:tab w:val="clear" w:pos="9638"/>
              </w:tabs>
            </w:pPr>
            <w:r w:rsidRPr="00B90697">
              <w:t>1-1-1-1-1 punto per ogni immagine e contro-immagine</w:t>
            </w:r>
          </w:p>
        </w:tc>
      </w:tr>
      <w:tr w:rsidR="00485534" w:rsidRPr="00B90697" w:rsidTr="00485534">
        <w:trPr>
          <w:cantSplit/>
        </w:trPr>
        <w:tc>
          <w:tcPr>
            <w:tcW w:w="2050" w:type="dxa"/>
            <w:vAlign w:val="center"/>
          </w:tcPr>
          <w:p w:rsidR="00485534" w:rsidRPr="00B90697" w:rsidRDefault="00485534" w:rsidP="00485534">
            <w:pPr>
              <w:jc w:val="center"/>
            </w:pPr>
            <w:r w:rsidRPr="00B90697">
              <w:t>Item 6</w:t>
            </w:r>
          </w:p>
        </w:tc>
        <w:tc>
          <w:tcPr>
            <w:tcW w:w="4140" w:type="dxa"/>
          </w:tcPr>
          <w:p w:rsidR="00485534" w:rsidRPr="00B90697" w:rsidRDefault="00485534" w:rsidP="00485534">
            <w:pPr>
              <w:jc w:val="center"/>
            </w:pPr>
            <w:r w:rsidRPr="00B90697">
              <w:t>Realizzare grafici da trasformazioni di grafici noti</w:t>
            </w:r>
          </w:p>
        </w:tc>
        <w:tc>
          <w:tcPr>
            <w:tcW w:w="3588" w:type="dxa"/>
          </w:tcPr>
          <w:p w:rsidR="00485534" w:rsidRPr="00B90697" w:rsidRDefault="00485534" w:rsidP="00485534">
            <w:pPr>
              <w:pStyle w:val="Intestazione"/>
              <w:tabs>
                <w:tab w:val="clear" w:pos="4819"/>
                <w:tab w:val="clear" w:pos="9638"/>
              </w:tabs>
            </w:pPr>
            <w:r w:rsidRPr="00B90697">
              <w:t xml:space="preserve">5-5 punti per ogni grafico </w:t>
            </w:r>
          </w:p>
        </w:tc>
      </w:tr>
      <w:tr w:rsidR="00485534" w:rsidRPr="00B90697" w:rsidTr="00485534">
        <w:trPr>
          <w:cantSplit/>
        </w:trPr>
        <w:tc>
          <w:tcPr>
            <w:tcW w:w="2050" w:type="dxa"/>
            <w:vMerge w:val="restart"/>
            <w:vAlign w:val="center"/>
          </w:tcPr>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r w:rsidRPr="00B90697">
              <w:t>Item 7</w:t>
            </w:r>
          </w:p>
        </w:tc>
        <w:tc>
          <w:tcPr>
            <w:tcW w:w="4140" w:type="dxa"/>
            <w:vAlign w:val="center"/>
          </w:tcPr>
          <w:p w:rsidR="00485534" w:rsidRPr="00B90697" w:rsidRDefault="00485534" w:rsidP="00485534">
            <w:pPr>
              <w:jc w:val="center"/>
            </w:pPr>
            <w:r w:rsidRPr="00B90697">
              <w:t>Determinare dal grafico il dominio della funzione</w:t>
            </w:r>
          </w:p>
        </w:tc>
        <w:tc>
          <w:tcPr>
            <w:tcW w:w="3588" w:type="dxa"/>
          </w:tcPr>
          <w:p w:rsidR="00485534" w:rsidRPr="00B90697" w:rsidRDefault="00485534" w:rsidP="00485534">
            <w:pPr>
              <w:pStyle w:val="Intestazione"/>
              <w:tabs>
                <w:tab w:val="clear" w:pos="4819"/>
                <w:tab w:val="clear" w:pos="9638"/>
              </w:tabs>
            </w:pPr>
            <w:r w:rsidRPr="00B90697">
              <w:t>0 punto</w:t>
            </w:r>
          </w:p>
        </w:tc>
      </w:tr>
      <w:tr w:rsidR="00485534" w:rsidRPr="00B90697" w:rsidTr="00485534">
        <w:trPr>
          <w:cantSplit/>
        </w:trPr>
        <w:tc>
          <w:tcPr>
            <w:tcW w:w="2050" w:type="dxa"/>
            <w:vMerge/>
          </w:tcPr>
          <w:p w:rsidR="00485534" w:rsidRPr="00B90697" w:rsidRDefault="00485534" w:rsidP="00485534"/>
        </w:tc>
        <w:tc>
          <w:tcPr>
            <w:tcW w:w="4140" w:type="dxa"/>
          </w:tcPr>
          <w:p w:rsidR="00485534" w:rsidRPr="00B90697" w:rsidRDefault="00485534" w:rsidP="00485534">
            <w:pPr>
              <w:jc w:val="center"/>
            </w:pPr>
            <w:r w:rsidRPr="00B90697">
              <w:t>Distinguere gli intervalli di crescenza e decrescenza della funzione dal grafico</w:t>
            </w:r>
          </w:p>
        </w:tc>
        <w:tc>
          <w:tcPr>
            <w:tcW w:w="3588" w:type="dxa"/>
          </w:tcPr>
          <w:p w:rsidR="00485534" w:rsidRPr="00B90697" w:rsidRDefault="00485534" w:rsidP="00485534">
            <w:r w:rsidRPr="00B90697">
              <w:t>0 punto per gli intervalli di crescenza,</w:t>
            </w:r>
          </w:p>
          <w:p w:rsidR="00485534" w:rsidRPr="00B90697" w:rsidRDefault="00485534" w:rsidP="00485534">
            <w:r w:rsidRPr="00B90697">
              <w:t>0 punto per gli intervalli di decrescenza</w:t>
            </w:r>
          </w:p>
        </w:tc>
      </w:tr>
      <w:tr w:rsidR="00485534" w:rsidRPr="00B90697" w:rsidTr="00485534">
        <w:trPr>
          <w:cantSplit/>
        </w:trPr>
        <w:tc>
          <w:tcPr>
            <w:tcW w:w="2050" w:type="dxa"/>
            <w:vMerge/>
          </w:tcPr>
          <w:p w:rsidR="00485534" w:rsidRPr="00B90697" w:rsidRDefault="00485534" w:rsidP="00485534"/>
        </w:tc>
        <w:tc>
          <w:tcPr>
            <w:tcW w:w="4140" w:type="dxa"/>
          </w:tcPr>
          <w:p w:rsidR="00485534" w:rsidRPr="00B90697" w:rsidRDefault="00485534" w:rsidP="00485534">
            <w:pPr>
              <w:jc w:val="center"/>
            </w:pPr>
            <w:r w:rsidRPr="00B90697">
              <w:t>Individuare il valore massimo e minimo dal grafico (se ci sono)</w:t>
            </w:r>
          </w:p>
        </w:tc>
        <w:tc>
          <w:tcPr>
            <w:tcW w:w="3588" w:type="dxa"/>
          </w:tcPr>
          <w:p w:rsidR="00485534" w:rsidRPr="00B90697" w:rsidRDefault="00485534" w:rsidP="00485534">
            <w:r w:rsidRPr="00B90697">
              <w:t>0 punti per il massimo</w:t>
            </w:r>
          </w:p>
          <w:p w:rsidR="00485534" w:rsidRPr="00B90697" w:rsidRDefault="00485534" w:rsidP="00485534">
            <w:r w:rsidRPr="00B90697">
              <w:t>0 punti per il minimo</w:t>
            </w:r>
          </w:p>
        </w:tc>
      </w:tr>
      <w:tr w:rsidR="00485534" w:rsidRPr="00B90697" w:rsidTr="00485534">
        <w:trPr>
          <w:cantSplit/>
        </w:trPr>
        <w:tc>
          <w:tcPr>
            <w:tcW w:w="2050" w:type="dxa"/>
            <w:vMerge/>
          </w:tcPr>
          <w:p w:rsidR="00485534" w:rsidRPr="00B90697" w:rsidRDefault="00485534" w:rsidP="00485534"/>
        </w:tc>
        <w:tc>
          <w:tcPr>
            <w:tcW w:w="4140" w:type="dxa"/>
          </w:tcPr>
          <w:p w:rsidR="00485534" w:rsidRPr="00B90697" w:rsidRDefault="00485534" w:rsidP="00485534">
            <w:pPr>
              <w:jc w:val="center"/>
            </w:pPr>
            <w:r w:rsidRPr="00B90697">
              <w:t>Interpretare il concetto di andamento della funzione ai limiti</w:t>
            </w:r>
          </w:p>
        </w:tc>
        <w:tc>
          <w:tcPr>
            <w:tcW w:w="3588" w:type="dxa"/>
          </w:tcPr>
          <w:p w:rsidR="00485534" w:rsidRPr="00B90697" w:rsidRDefault="00485534" w:rsidP="00485534">
            <w:r w:rsidRPr="00B90697">
              <w:t xml:space="preserve">0 punti per </w:t>
            </w:r>
            <m:oMath>
              <m:r>
                <w:rPr>
                  <w:rFonts w:ascii="Cambria Math" w:hAnsi="Cambria Math"/>
                </w:rPr>
                <m:t>x→+∞</m:t>
              </m:r>
            </m:oMath>
          </w:p>
          <w:p w:rsidR="00485534" w:rsidRPr="00B90697" w:rsidRDefault="00485534" w:rsidP="00485534">
            <w:r w:rsidRPr="00B90697">
              <w:t xml:space="preserve">0 punti per </w:t>
            </w:r>
            <m:oMath>
              <m:r>
                <w:rPr>
                  <w:rFonts w:ascii="Cambria Math" w:hAnsi="Cambria Math"/>
                </w:rPr>
                <m:t>x→-∞</m:t>
              </m:r>
            </m:oMath>
          </w:p>
        </w:tc>
      </w:tr>
      <w:tr w:rsidR="00485534" w:rsidRPr="00B90697" w:rsidTr="00485534">
        <w:trPr>
          <w:cantSplit/>
        </w:trPr>
        <w:tc>
          <w:tcPr>
            <w:tcW w:w="2050" w:type="dxa"/>
            <w:vMerge/>
            <w:vAlign w:val="center"/>
          </w:tcPr>
          <w:p w:rsidR="00485534" w:rsidRPr="00B90697" w:rsidRDefault="00485534" w:rsidP="00485534"/>
        </w:tc>
        <w:tc>
          <w:tcPr>
            <w:tcW w:w="4140" w:type="dxa"/>
          </w:tcPr>
          <w:p w:rsidR="00485534" w:rsidRPr="00B90697" w:rsidRDefault="00485534" w:rsidP="00485534">
            <w:pPr>
              <w:jc w:val="center"/>
            </w:pPr>
            <w:r w:rsidRPr="00B90697">
              <w:t>Determinare il segno della funzione dal grafico</w:t>
            </w:r>
          </w:p>
        </w:tc>
        <w:tc>
          <w:tcPr>
            <w:tcW w:w="3588" w:type="dxa"/>
          </w:tcPr>
          <w:p w:rsidR="00485534" w:rsidRPr="00B90697" w:rsidRDefault="00485534" w:rsidP="00485534">
            <w:pPr>
              <w:pStyle w:val="Intestazione"/>
              <w:tabs>
                <w:tab w:val="clear" w:pos="4819"/>
                <w:tab w:val="clear" w:pos="9638"/>
              </w:tabs>
            </w:pPr>
            <w:r w:rsidRPr="00B90697">
              <w:t>0 punti per la positività</w:t>
            </w:r>
          </w:p>
          <w:p w:rsidR="00485534" w:rsidRPr="00B90697" w:rsidRDefault="00485534" w:rsidP="00485534">
            <w:pPr>
              <w:pStyle w:val="Intestazione"/>
              <w:tabs>
                <w:tab w:val="clear" w:pos="4819"/>
                <w:tab w:val="clear" w:pos="9638"/>
              </w:tabs>
            </w:pPr>
            <w:r w:rsidRPr="00B90697">
              <w:t>0 punti per la negatività</w:t>
            </w:r>
          </w:p>
        </w:tc>
      </w:tr>
      <w:tr w:rsidR="00485534" w:rsidRPr="00B90697" w:rsidTr="00485534">
        <w:trPr>
          <w:cantSplit/>
        </w:trPr>
        <w:tc>
          <w:tcPr>
            <w:tcW w:w="2050" w:type="dxa"/>
            <w:vAlign w:val="center"/>
          </w:tcPr>
          <w:p w:rsidR="00485534" w:rsidRPr="00B90697" w:rsidRDefault="00B90697" w:rsidP="00B90697">
            <w:pPr>
              <w:jc w:val="center"/>
            </w:pPr>
            <w:r>
              <w:t>Totale:</w:t>
            </w:r>
          </w:p>
        </w:tc>
        <w:tc>
          <w:tcPr>
            <w:tcW w:w="4140" w:type="dxa"/>
          </w:tcPr>
          <w:p w:rsidR="00485534" w:rsidRPr="00B90697" w:rsidRDefault="00485534" w:rsidP="00485534">
            <w:pPr>
              <w:jc w:val="center"/>
            </w:pPr>
          </w:p>
        </w:tc>
        <w:tc>
          <w:tcPr>
            <w:tcW w:w="3588" w:type="dxa"/>
          </w:tcPr>
          <w:p w:rsidR="00485534" w:rsidRPr="00B90697" w:rsidRDefault="00485534" w:rsidP="00485534">
            <w:pPr>
              <w:pStyle w:val="Intestazione"/>
              <w:tabs>
                <w:tab w:val="clear" w:pos="4819"/>
                <w:tab w:val="clear" w:pos="9638"/>
              </w:tabs>
            </w:pPr>
            <w:r w:rsidRPr="00B90697">
              <w:t>58+10=68</w:t>
            </w:r>
          </w:p>
        </w:tc>
      </w:tr>
    </w:tbl>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r w:rsidRPr="00B90697">
        <w:lastRenderedPageBreak/>
        <w:t>ALUNNO 10</w:t>
      </w:r>
    </w:p>
    <w:tbl>
      <w:tblPr>
        <w:tblpPr w:leftFromText="141" w:rightFromText="141" w:horzAnchor="margin" w:tblpY="4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050"/>
        <w:gridCol w:w="4140"/>
        <w:gridCol w:w="3588"/>
      </w:tblGrid>
      <w:tr w:rsidR="00485534" w:rsidRPr="00B90697" w:rsidTr="00485534">
        <w:tc>
          <w:tcPr>
            <w:tcW w:w="2050" w:type="dxa"/>
          </w:tcPr>
          <w:p w:rsidR="00485534" w:rsidRPr="00B90697" w:rsidRDefault="00485534" w:rsidP="00485534">
            <w:pPr>
              <w:jc w:val="center"/>
            </w:pPr>
            <w:r w:rsidRPr="00B90697">
              <w:t>ITEM</w:t>
            </w:r>
          </w:p>
        </w:tc>
        <w:tc>
          <w:tcPr>
            <w:tcW w:w="4140" w:type="dxa"/>
          </w:tcPr>
          <w:p w:rsidR="00485534" w:rsidRPr="00B90697" w:rsidRDefault="00485534" w:rsidP="00485534">
            <w:pPr>
              <w:jc w:val="center"/>
            </w:pPr>
            <w:r w:rsidRPr="00B90697">
              <w:t>ABILITA’ RILEVATE</w:t>
            </w:r>
          </w:p>
        </w:tc>
        <w:tc>
          <w:tcPr>
            <w:tcW w:w="3588" w:type="dxa"/>
          </w:tcPr>
          <w:p w:rsidR="00485534" w:rsidRPr="00B90697" w:rsidRDefault="00485534" w:rsidP="00485534">
            <w:pPr>
              <w:jc w:val="center"/>
            </w:pPr>
            <w:r w:rsidRPr="00B90697">
              <w:t>PUNTEGGIO</w:t>
            </w:r>
          </w:p>
        </w:tc>
      </w:tr>
      <w:tr w:rsidR="00485534" w:rsidRPr="00B90697" w:rsidTr="00485534">
        <w:trPr>
          <w:cantSplit/>
        </w:trPr>
        <w:tc>
          <w:tcPr>
            <w:tcW w:w="2050" w:type="dxa"/>
            <w:vMerge w:val="restart"/>
            <w:vAlign w:val="center"/>
          </w:tcPr>
          <w:p w:rsidR="00485534" w:rsidRPr="00B90697" w:rsidRDefault="00485534" w:rsidP="00485534">
            <w:pPr>
              <w:jc w:val="center"/>
            </w:pPr>
            <w:r w:rsidRPr="00B90697">
              <w:t>Item 1</w:t>
            </w:r>
          </w:p>
        </w:tc>
        <w:tc>
          <w:tcPr>
            <w:tcW w:w="4140" w:type="dxa"/>
            <w:vAlign w:val="center"/>
          </w:tcPr>
          <w:p w:rsidR="00485534" w:rsidRPr="00B90697" w:rsidRDefault="00485534" w:rsidP="00485534">
            <w:pPr>
              <w:jc w:val="center"/>
            </w:pPr>
            <w:r w:rsidRPr="00B90697">
              <w:t>Conoscere la definizione di dominio</w:t>
            </w:r>
          </w:p>
        </w:tc>
        <w:tc>
          <w:tcPr>
            <w:tcW w:w="3588" w:type="dxa"/>
          </w:tcPr>
          <w:p w:rsidR="00485534" w:rsidRPr="00B90697" w:rsidRDefault="00485534" w:rsidP="00485534">
            <w:pPr>
              <w:pStyle w:val="Intestazione"/>
              <w:tabs>
                <w:tab w:val="clear" w:pos="4819"/>
                <w:tab w:val="clear" w:pos="9638"/>
              </w:tabs>
            </w:pPr>
            <w:r w:rsidRPr="00B90697">
              <w:t>5 punti</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p>
          <w:p w:rsidR="00485534" w:rsidRPr="00B90697" w:rsidRDefault="00485534" w:rsidP="00485534">
            <w:pPr>
              <w:jc w:val="center"/>
            </w:pPr>
            <w:r w:rsidRPr="00B90697">
              <w:t>Calcolare il dominio</w:t>
            </w:r>
          </w:p>
        </w:tc>
        <w:tc>
          <w:tcPr>
            <w:tcW w:w="3588" w:type="dxa"/>
          </w:tcPr>
          <w:p w:rsidR="00485534" w:rsidRPr="00B90697" w:rsidRDefault="00485534" w:rsidP="00485534">
            <w:pPr>
              <w:pStyle w:val="Intestazione"/>
              <w:tabs>
                <w:tab w:val="clear" w:pos="4819"/>
                <w:tab w:val="clear" w:pos="9638"/>
              </w:tabs>
            </w:pPr>
            <w:r w:rsidRPr="00B90697">
              <w:t>1punto per la funzione a.</w:t>
            </w:r>
          </w:p>
          <w:p w:rsidR="00485534" w:rsidRPr="00B90697" w:rsidRDefault="00485534" w:rsidP="00485534">
            <w:pPr>
              <w:pStyle w:val="Intestazione"/>
              <w:tabs>
                <w:tab w:val="clear" w:pos="4819"/>
                <w:tab w:val="clear" w:pos="9638"/>
              </w:tabs>
            </w:pPr>
            <w:r w:rsidRPr="00B90697">
              <w:t>2-0 punti per le funzioni b. e c.</w:t>
            </w:r>
          </w:p>
          <w:p w:rsidR="00485534" w:rsidRPr="00B90697" w:rsidRDefault="00485534" w:rsidP="00485534">
            <w:pPr>
              <w:pStyle w:val="Intestazione"/>
              <w:tabs>
                <w:tab w:val="clear" w:pos="4819"/>
                <w:tab w:val="clear" w:pos="9638"/>
              </w:tabs>
            </w:pPr>
            <w:r w:rsidRPr="00B90697">
              <w:t>3 punti per la funzione d.</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Rappresentare graficamente il dominio</w:t>
            </w:r>
          </w:p>
        </w:tc>
        <w:tc>
          <w:tcPr>
            <w:tcW w:w="3588" w:type="dxa"/>
          </w:tcPr>
          <w:p w:rsidR="00485534" w:rsidRPr="00B90697" w:rsidRDefault="00485534" w:rsidP="00485534">
            <w:pPr>
              <w:pStyle w:val="Intestazione"/>
              <w:tabs>
                <w:tab w:val="clear" w:pos="4819"/>
                <w:tab w:val="clear" w:pos="9638"/>
              </w:tabs>
            </w:pPr>
            <w:r w:rsidRPr="00B90697">
              <w:t>0 punto per la funzione a.</w:t>
            </w:r>
          </w:p>
          <w:p w:rsidR="00485534" w:rsidRPr="00B90697" w:rsidRDefault="00485534" w:rsidP="00485534">
            <w:pPr>
              <w:pStyle w:val="Intestazione"/>
              <w:tabs>
                <w:tab w:val="clear" w:pos="4819"/>
                <w:tab w:val="clear" w:pos="9638"/>
              </w:tabs>
            </w:pPr>
            <w:r w:rsidRPr="00B90697">
              <w:t>2-2-2 punto per le funzioni b. c. e d.</w:t>
            </w:r>
          </w:p>
        </w:tc>
      </w:tr>
      <w:tr w:rsidR="00485534" w:rsidRPr="00B90697" w:rsidTr="00485534">
        <w:trPr>
          <w:cantSplit/>
        </w:trPr>
        <w:tc>
          <w:tcPr>
            <w:tcW w:w="2050" w:type="dxa"/>
            <w:vAlign w:val="center"/>
          </w:tcPr>
          <w:p w:rsidR="00485534" w:rsidRPr="00B90697" w:rsidRDefault="00485534" w:rsidP="00485534">
            <w:pPr>
              <w:jc w:val="center"/>
            </w:pPr>
            <w:r w:rsidRPr="00B90697">
              <w:t>Item 2</w:t>
            </w:r>
          </w:p>
        </w:tc>
        <w:tc>
          <w:tcPr>
            <w:tcW w:w="4140" w:type="dxa"/>
            <w:vAlign w:val="center"/>
          </w:tcPr>
          <w:p w:rsidR="00485534" w:rsidRPr="00B90697" w:rsidRDefault="00485534" w:rsidP="00485534">
            <w:pPr>
              <w:jc w:val="center"/>
            </w:pPr>
            <w:r w:rsidRPr="00B90697">
              <w:t>Individuare il dominio corretto</w:t>
            </w:r>
          </w:p>
        </w:tc>
        <w:tc>
          <w:tcPr>
            <w:tcW w:w="3588" w:type="dxa"/>
          </w:tcPr>
          <w:p w:rsidR="00485534" w:rsidRPr="00B90697" w:rsidRDefault="00485534" w:rsidP="00485534">
            <w:r w:rsidRPr="00B90697">
              <w:t>0 punti per risposta esatta</w:t>
            </w:r>
          </w:p>
        </w:tc>
      </w:tr>
      <w:tr w:rsidR="00485534" w:rsidRPr="00B90697" w:rsidTr="00485534">
        <w:trPr>
          <w:cantSplit/>
        </w:trPr>
        <w:tc>
          <w:tcPr>
            <w:tcW w:w="2050" w:type="dxa"/>
            <w:vAlign w:val="center"/>
          </w:tcPr>
          <w:p w:rsidR="00485534" w:rsidRPr="00B90697" w:rsidRDefault="00485534" w:rsidP="00485534">
            <w:pPr>
              <w:jc w:val="center"/>
            </w:pPr>
            <w:r w:rsidRPr="00B90697">
              <w:t>Item 3</w:t>
            </w:r>
          </w:p>
        </w:tc>
        <w:tc>
          <w:tcPr>
            <w:tcW w:w="4140" w:type="dxa"/>
            <w:vAlign w:val="center"/>
          </w:tcPr>
          <w:p w:rsidR="00485534" w:rsidRPr="00B90697" w:rsidRDefault="00485534" w:rsidP="00485534">
            <w:pPr>
              <w:jc w:val="center"/>
            </w:pPr>
            <w:r w:rsidRPr="00B90697">
              <w:t>Analizzare le funzioni assegnato un dominio</w:t>
            </w:r>
          </w:p>
        </w:tc>
        <w:tc>
          <w:tcPr>
            <w:tcW w:w="3588" w:type="dxa"/>
          </w:tcPr>
          <w:p w:rsidR="00485534" w:rsidRPr="00B90697" w:rsidRDefault="00485534" w:rsidP="00485534">
            <w:pPr>
              <w:pStyle w:val="Intestazione"/>
              <w:tabs>
                <w:tab w:val="clear" w:pos="4819"/>
                <w:tab w:val="clear" w:pos="9638"/>
              </w:tabs>
            </w:pPr>
            <w:r w:rsidRPr="00B90697">
              <w:t>3-3-0-3-3 per ogni risposta esatta</w:t>
            </w:r>
          </w:p>
        </w:tc>
      </w:tr>
      <w:tr w:rsidR="00485534" w:rsidRPr="00B90697" w:rsidTr="00485534">
        <w:trPr>
          <w:cantSplit/>
        </w:trPr>
        <w:tc>
          <w:tcPr>
            <w:tcW w:w="2050" w:type="dxa"/>
            <w:vMerge w:val="restart"/>
          </w:tcPr>
          <w:p w:rsidR="00485534" w:rsidRPr="00B90697" w:rsidRDefault="00485534" w:rsidP="00485534">
            <w:pPr>
              <w:jc w:val="center"/>
            </w:pPr>
          </w:p>
          <w:p w:rsidR="00485534" w:rsidRPr="00B90697" w:rsidRDefault="00485534" w:rsidP="00485534">
            <w:pPr>
              <w:jc w:val="center"/>
            </w:pPr>
            <w:r w:rsidRPr="00B90697">
              <w:t>Item 4</w:t>
            </w:r>
          </w:p>
        </w:tc>
        <w:tc>
          <w:tcPr>
            <w:tcW w:w="4140" w:type="dxa"/>
          </w:tcPr>
          <w:p w:rsidR="00485534" w:rsidRPr="00B90697" w:rsidRDefault="00485534" w:rsidP="00485534">
            <w:pPr>
              <w:jc w:val="center"/>
            </w:pPr>
            <w:r w:rsidRPr="00B90697">
              <w:t>Tracciare il grafico una funzione</w:t>
            </w:r>
          </w:p>
        </w:tc>
        <w:tc>
          <w:tcPr>
            <w:tcW w:w="3588" w:type="dxa"/>
          </w:tcPr>
          <w:p w:rsidR="00485534" w:rsidRPr="00B90697" w:rsidRDefault="00485534" w:rsidP="00485534">
            <w:pPr>
              <w:pStyle w:val="Intestazione"/>
              <w:tabs>
                <w:tab w:val="clear" w:pos="4819"/>
                <w:tab w:val="clear" w:pos="9638"/>
              </w:tabs>
            </w:pPr>
            <w:r w:rsidRPr="00B90697">
              <w:t>5 punti</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Individuare intervalli di crescenza</w:t>
            </w:r>
          </w:p>
        </w:tc>
        <w:tc>
          <w:tcPr>
            <w:tcW w:w="3588" w:type="dxa"/>
          </w:tcPr>
          <w:p w:rsidR="00485534" w:rsidRPr="00B90697" w:rsidRDefault="00485534" w:rsidP="00485534">
            <w:pPr>
              <w:pStyle w:val="Intestazione"/>
              <w:tabs>
                <w:tab w:val="clear" w:pos="4819"/>
                <w:tab w:val="clear" w:pos="9638"/>
              </w:tabs>
            </w:pPr>
            <w:r w:rsidRPr="00B90697">
              <w:t>2.5 punti</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Individuare intervalli di decrescenza</w:t>
            </w:r>
          </w:p>
        </w:tc>
        <w:tc>
          <w:tcPr>
            <w:tcW w:w="3588" w:type="dxa"/>
          </w:tcPr>
          <w:p w:rsidR="00485534" w:rsidRPr="00B90697" w:rsidRDefault="00485534" w:rsidP="00485534">
            <w:pPr>
              <w:pStyle w:val="Intestazione"/>
              <w:tabs>
                <w:tab w:val="clear" w:pos="4819"/>
                <w:tab w:val="clear" w:pos="9638"/>
              </w:tabs>
            </w:pPr>
            <w:r w:rsidRPr="00B90697">
              <w:t>2.5 punti</w:t>
            </w:r>
          </w:p>
        </w:tc>
      </w:tr>
      <w:tr w:rsidR="00485534" w:rsidRPr="00B90697" w:rsidTr="00485534">
        <w:trPr>
          <w:cantSplit/>
        </w:trPr>
        <w:tc>
          <w:tcPr>
            <w:tcW w:w="2050" w:type="dxa"/>
            <w:vMerge w:val="restart"/>
            <w:vAlign w:val="center"/>
          </w:tcPr>
          <w:p w:rsidR="00485534" w:rsidRPr="00B90697" w:rsidRDefault="00485534" w:rsidP="00485534">
            <w:pPr>
              <w:jc w:val="center"/>
            </w:pPr>
            <w:r w:rsidRPr="00B90697">
              <w:t>Item 5</w:t>
            </w:r>
          </w:p>
        </w:tc>
        <w:tc>
          <w:tcPr>
            <w:tcW w:w="4140" w:type="dxa"/>
            <w:vAlign w:val="center"/>
          </w:tcPr>
          <w:p w:rsidR="00485534" w:rsidRPr="00B90697" w:rsidRDefault="00485534" w:rsidP="00485534">
            <w:pPr>
              <w:jc w:val="center"/>
            </w:pPr>
            <w:r w:rsidRPr="00B90697">
              <w:t>Riconoscere dal grafico il dominio e il codominio della funzione</w:t>
            </w:r>
          </w:p>
        </w:tc>
        <w:tc>
          <w:tcPr>
            <w:tcW w:w="3588" w:type="dxa"/>
          </w:tcPr>
          <w:p w:rsidR="00485534" w:rsidRPr="00B90697" w:rsidRDefault="00485534" w:rsidP="00485534">
            <w:pPr>
              <w:pStyle w:val="Intestazione"/>
              <w:tabs>
                <w:tab w:val="clear" w:pos="4819"/>
                <w:tab w:val="clear" w:pos="9638"/>
              </w:tabs>
            </w:pPr>
            <w:r w:rsidRPr="00B90697">
              <w:t>5 punti per il dominio</w:t>
            </w:r>
          </w:p>
          <w:p w:rsidR="00485534" w:rsidRPr="00B90697" w:rsidRDefault="00485534" w:rsidP="00485534">
            <w:pPr>
              <w:pStyle w:val="Intestazione"/>
              <w:tabs>
                <w:tab w:val="clear" w:pos="4819"/>
                <w:tab w:val="clear" w:pos="9638"/>
              </w:tabs>
            </w:pPr>
            <w:r w:rsidRPr="00B90697">
              <w:t>0 punti per il codominio</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Determinare immagini e contro-immagini dal grafico</w:t>
            </w:r>
          </w:p>
        </w:tc>
        <w:tc>
          <w:tcPr>
            <w:tcW w:w="3588" w:type="dxa"/>
          </w:tcPr>
          <w:p w:rsidR="00485534" w:rsidRPr="00B90697" w:rsidRDefault="00485534" w:rsidP="00485534">
            <w:pPr>
              <w:pStyle w:val="Intestazione"/>
              <w:tabs>
                <w:tab w:val="clear" w:pos="4819"/>
                <w:tab w:val="clear" w:pos="9638"/>
              </w:tabs>
            </w:pPr>
            <w:r w:rsidRPr="00B90697">
              <w:t>0-1-1-0-0 punto per ogni immagine e contro-immagine</w:t>
            </w:r>
          </w:p>
        </w:tc>
      </w:tr>
      <w:tr w:rsidR="00485534" w:rsidRPr="00B90697" w:rsidTr="00485534">
        <w:trPr>
          <w:cantSplit/>
        </w:trPr>
        <w:tc>
          <w:tcPr>
            <w:tcW w:w="2050" w:type="dxa"/>
            <w:vAlign w:val="center"/>
          </w:tcPr>
          <w:p w:rsidR="00485534" w:rsidRPr="00B90697" w:rsidRDefault="00485534" w:rsidP="00485534">
            <w:pPr>
              <w:jc w:val="center"/>
            </w:pPr>
            <w:r w:rsidRPr="00B90697">
              <w:t>Item 6</w:t>
            </w:r>
          </w:p>
        </w:tc>
        <w:tc>
          <w:tcPr>
            <w:tcW w:w="4140" w:type="dxa"/>
          </w:tcPr>
          <w:p w:rsidR="00485534" w:rsidRPr="00B90697" w:rsidRDefault="00485534" w:rsidP="00485534">
            <w:pPr>
              <w:jc w:val="center"/>
            </w:pPr>
            <w:r w:rsidRPr="00B90697">
              <w:t>Realizzare grafici da trasformazioni di grafici noti</w:t>
            </w:r>
          </w:p>
        </w:tc>
        <w:tc>
          <w:tcPr>
            <w:tcW w:w="3588" w:type="dxa"/>
          </w:tcPr>
          <w:p w:rsidR="00485534" w:rsidRPr="00B90697" w:rsidRDefault="00485534" w:rsidP="00485534">
            <w:pPr>
              <w:pStyle w:val="Intestazione"/>
              <w:tabs>
                <w:tab w:val="clear" w:pos="4819"/>
                <w:tab w:val="clear" w:pos="9638"/>
              </w:tabs>
            </w:pPr>
            <w:r w:rsidRPr="00B90697">
              <w:t xml:space="preserve">5-0 punti per ogni grafico </w:t>
            </w:r>
          </w:p>
        </w:tc>
      </w:tr>
      <w:tr w:rsidR="00485534" w:rsidRPr="00B90697" w:rsidTr="00485534">
        <w:trPr>
          <w:cantSplit/>
        </w:trPr>
        <w:tc>
          <w:tcPr>
            <w:tcW w:w="2050" w:type="dxa"/>
            <w:vMerge w:val="restart"/>
            <w:vAlign w:val="center"/>
          </w:tcPr>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r w:rsidRPr="00B90697">
              <w:t>Item 7</w:t>
            </w:r>
          </w:p>
        </w:tc>
        <w:tc>
          <w:tcPr>
            <w:tcW w:w="4140" w:type="dxa"/>
            <w:vAlign w:val="center"/>
          </w:tcPr>
          <w:p w:rsidR="00485534" w:rsidRPr="00B90697" w:rsidRDefault="00485534" w:rsidP="00485534">
            <w:pPr>
              <w:jc w:val="center"/>
            </w:pPr>
            <w:r w:rsidRPr="00B90697">
              <w:t>Determinare dal grafico il dominio della funzione</w:t>
            </w:r>
          </w:p>
        </w:tc>
        <w:tc>
          <w:tcPr>
            <w:tcW w:w="3588" w:type="dxa"/>
          </w:tcPr>
          <w:p w:rsidR="00485534" w:rsidRPr="00B90697" w:rsidRDefault="00485534" w:rsidP="00485534">
            <w:pPr>
              <w:pStyle w:val="Intestazione"/>
              <w:tabs>
                <w:tab w:val="clear" w:pos="4819"/>
                <w:tab w:val="clear" w:pos="9638"/>
              </w:tabs>
            </w:pPr>
            <w:r w:rsidRPr="00B90697">
              <w:t>1 punto</w:t>
            </w:r>
          </w:p>
        </w:tc>
      </w:tr>
      <w:tr w:rsidR="00485534" w:rsidRPr="00B90697" w:rsidTr="00485534">
        <w:trPr>
          <w:cantSplit/>
        </w:trPr>
        <w:tc>
          <w:tcPr>
            <w:tcW w:w="2050" w:type="dxa"/>
            <w:vMerge/>
          </w:tcPr>
          <w:p w:rsidR="00485534" w:rsidRPr="00B90697" w:rsidRDefault="00485534" w:rsidP="00485534"/>
        </w:tc>
        <w:tc>
          <w:tcPr>
            <w:tcW w:w="4140" w:type="dxa"/>
          </w:tcPr>
          <w:p w:rsidR="00485534" w:rsidRPr="00B90697" w:rsidRDefault="00485534" w:rsidP="00485534">
            <w:pPr>
              <w:jc w:val="center"/>
            </w:pPr>
            <w:r w:rsidRPr="00B90697">
              <w:t>Distinguere gli intervalli di crescenza e decrescenza della funzione dal grafico</w:t>
            </w:r>
          </w:p>
        </w:tc>
        <w:tc>
          <w:tcPr>
            <w:tcW w:w="3588" w:type="dxa"/>
          </w:tcPr>
          <w:p w:rsidR="00485534" w:rsidRPr="00B90697" w:rsidRDefault="00485534" w:rsidP="00485534">
            <w:r w:rsidRPr="00B90697">
              <w:t>1 punto per gli intervalli di crescenza,</w:t>
            </w:r>
          </w:p>
          <w:p w:rsidR="00485534" w:rsidRPr="00B90697" w:rsidRDefault="00485534" w:rsidP="00485534">
            <w:r w:rsidRPr="00B90697">
              <w:t>1 punto per gli intervalli di decrescenza</w:t>
            </w:r>
          </w:p>
        </w:tc>
      </w:tr>
      <w:tr w:rsidR="00485534" w:rsidRPr="00B90697" w:rsidTr="00485534">
        <w:trPr>
          <w:cantSplit/>
        </w:trPr>
        <w:tc>
          <w:tcPr>
            <w:tcW w:w="2050" w:type="dxa"/>
            <w:vMerge/>
          </w:tcPr>
          <w:p w:rsidR="00485534" w:rsidRPr="00B90697" w:rsidRDefault="00485534" w:rsidP="00485534"/>
        </w:tc>
        <w:tc>
          <w:tcPr>
            <w:tcW w:w="4140" w:type="dxa"/>
          </w:tcPr>
          <w:p w:rsidR="00485534" w:rsidRPr="00B90697" w:rsidRDefault="00485534" w:rsidP="00485534">
            <w:pPr>
              <w:jc w:val="center"/>
            </w:pPr>
            <w:r w:rsidRPr="00B90697">
              <w:t>Individuare il valore massimo e minimo dal grafico (se ci sono)</w:t>
            </w:r>
          </w:p>
        </w:tc>
        <w:tc>
          <w:tcPr>
            <w:tcW w:w="3588" w:type="dxa"/>
          </w:tcPr>
          <w:p w:rsidR="00485534" w:rsidRPr="00B90697" w:rsidRDefault="00485534" w:rsidP="00485534">
            <w:r w:rsidRPr="00B90697">
              <w:t>2 punti per il massimo</w:t>
            </w:r>
          </w:p>
          <w:p w:rsidR="00485534" w:rsidRPr="00B90697" w:rsidRDefault="00485534" w:rsidP="00485534">
            <w:r w:rsidRPr="00B90697">
              <w:t>2 punti per il minimo</w:t>
            </w:r>
          </w:p>
        </w:tc>
      </w:tr>
      <w:tr w:rsidR="00485534" w:rsidRPr="00B90697" w:rsidTr="00485534">
        <w:trPr>
          <w:cantSplit/>
        </w:trPr>
        <w:tc>
          <w:tcPr>
            <w:tcW w:w="2050" w:type="dxa"/>
            <w:vMerge/>
          </w:tcPr>
          <w:p w:rsidR="00485534" w:rsidRPr="00B90697" w:rsidRDefault="00485534" w:rsidP="00485534"/>
        </w:tc>
        <w:tc>
          <w:tcPr>
            <w:tcW w:w="4140" w:type="dxa"/>
          </w:tcPr>
          <w:p w:rsidR="00485534" w:rsidRPr="00B90697" w:rsidRDefault="00485534" w:rsidP="00485534">
            <w:pPr>
              <w:jc w:val="center"/>
            </w:pPr>
            <w:r w:rsidRPr="00B90697">
              <w:t>Interpretare il concetto di andamento della funzione ai limiti</w:t>
            </w:r>
          </w:p>
        </w:tc>
        <w:tc>
          <w:tcPr>
            <w:tcW w:w="3588" w:type="dxa"/>
          </w:tcPr>
          <w:p w:rsidR="00485534" w:rsidRPr="00B90697" w:rsidRDefault="00485534" w:rsidP="00485534">
            <w:r w:rsidRPr="00B90697">
              <w:t xml:space="preserve">0 punti per </w:t>
            </w:r>
            <m:oMath>
              <m:r>
                <w:rPr>
                  <w:rFonts w:ascii="Cambria Math" w:hAnsi="Cambria Math"/>
                </w:rPr>
                <m:t>x→+∞</m:t>
              </m:r>
            </m:oMath>
          </w:p>
          <w:p w:rsidR="00485534" w:rsidRPr="00B90697" w:rsidRDefault="00485534" w:rsidP="00485534">
            <w:r w:rsidRPr="00B90697">
              <w:t xml:space="preserve">0 punti per </w:t>
            </w:r>
            <m:oMath>
              <m:r>
                <w:rPr>
                  <w:rFonts w:ascii="Cambria Math" w:hAnsi="Cambria Math"/>
                </w:rPr>
                <m:t>x→-∞</m:t>
              </m:r>
            </m:oMath>
          </w:p>
        </w:tc>
      </w:tr>
      <w:tr w:rsidR="00485534" w:rsidRPr="00B90697" w:rsidTr="00485534">
        <w:trPr>
          <w:cantSplit/>
        </w:trPr>
        <w:tc>
          <w:tcPr>
            <w:tcW w:w="2050" w:type="dxa"/>
            <w:vMerge/>
            <w:vAlign w:val="center"/>
          </w:tcPr>
          <w:p w:rsidR="00485534" w:rsidRPr="00B90697" w:rsidRDefault="00485534" w:rsidP="00485534"/>
        </w:tc>
        <w:tc>
          <w:tcPr>
            <w:tcW w:w="4140" w:type="dxa"/>
          </w:tcPr>
          <w:p w:rsidR="00485534" w:rsidRPr="00B90697" w:rsidRDefault="00485534" w:rsidP="00485534">
            <w:pPr>
              <w:jc w:val="center"/>
            </w:pPr>
            <w:r w:rsidRPr="00B90697">
              <w:t>Determinare il segno della funzione dal grafico</w:t>
            </w:r>
          </w:p>
        </w:tc>
        <w:tc>
          <w:tcPr>
            <w:tcW w:w="3588" w:type="dxa"/>
          </w:tcPr>
          <w:p w:rsidR="00485534" w:rsidRPr="00B90697" w:rsidRDefault="00485534" w:rsidP="00485534">
            <w:pPr>
              <w:pStyle w:val="Intestazione"/>
              <w:tabs>
                <w:tab w:val="clear" w:pos="4819"/>
                <w:tab w:val="clear" w:pos="9638"/>
              </w:tabs>
            </w:pPr>
            <w:r w:rsidRPr="00B90697">
              <w:t>2 punti per la positività</w:t>
            </w:r>
          </w:p>
          <w:p w:rsidR="00485534" w:rsidRPr="00B90697" w:rsidRDefault="00485534" w:rsidP="00485534">
            <w:pPr>
              <w:pStyle w:val="Intestazione"/>
              <w:tabs>
                <w:tab w:val="clear" w:pos="4819"/>
                <w:tab w:val="clear" w:pos="9638"/>
              </w:tabs>
            </w:pPr>
            <w:r w:rsidRPr="00B90697">
              <w:t>2 punti per la negatività</w:t>
            </w:r>
          </w:p>
        </w:tc>
      </w:tr>
      <w:tr w:rsidR="00485534" w:rsidRPr="00B90697" w:rsidTr="00485534">
        <w:trPr>
          <w:cantSplit/>
        </w:trPr>
        <w:tc>
          <w:tcPr>
            <w:tcW w:w="2050" w:type="dxa"/>
            <w:vAlign w:val="center"/>
          </w:tcPr>
          <w:p w:rsidR="00485534" w:rsidRPr="00B90697" w:rsidRDefault="00B90697" w:rsidP="00B90697">
            <w:pPr>
              <w:jc w:val="center"/>
            </w:pPr>
            <w:r>
              <w:t>Totale:</w:t>
            </w:r>
          </w:p>
        </w:tc>
        <w:tc>
          <w:tcPr>
            <w:tcW w:w="4140" w:type="dxa"/>
          </w:tcPr>
          <w:p w:rsidR="00485534" w:rsidRPr="00B90697" w:rsidRDefault="00485534" w:rsidP="00485534">
            <w:pPr>
              <w:jc w:val="center"/>
            </w:pPr>
          </w:p>
        </w:tc>
        <w:tc>
          <w:tcPr>
            <w:tcW w:w="3588" w:type="dxa"/>
          </w:tcPr>
          <w:p w:rsidR="00485534" w:rsidRPr="00B90697" w:rsidRDefault="00485534" w:rsidP="00485534">
            <w:pPr>
              <w:pStyle w:val="Intestazione"/>
              <w:tabs>
                <w:tab w:val="clear" w:pos="4819"/>
                <w:tab w:val="clear" w:pos="9638"/>
              </w:tabs>
            </w:pPr>
            <w:r w:rsidRPr="00B90697">
              <w:t>62+10=72</w:t>
            </w:r>
          </w:p>
        </w:tc>
      </w:tr>
    </w:tbl>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r w:rsidRPr="00B90697">
        <w:lastRenderedPageBreak/>
        <w:t>ALUNNO 11</w:t>
      </w:r>
    </w:p>
    <w:tbl>
      <w:tblPr>
        <w:tblpPr w:leftFromText="141" w:rightFromText="141" w:horzAnchor="margin" w:tblpY="4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050"/>
        <w:gridCol w:w="4140"/>
        <w:gridCol w:w="3588"/>
      </w:tblGrid>
      <w:tr w:rsidR="00485534" w:rsidRPr="00B90697" w:rsidTr="00485534">
        <w:tc>
          <w:tcPr>
            <w:tcW w:w="2050" w:type="dxa"/>
          </w:tcPr>
          <w:p w:rsidR="00485534" w:rsidRPr="00B90697" w:rsidRDefault="00485534" w:rsidP="00485534">
            <w:pPr>
              <w:jc w:val="center"/>
            </w:pPr>
            <w:r w:rsidRPr="00B90697">
              <w:t>ITEM</w:t>
            </w:r>
          </w:p>
        </w:tc>
        <w:tc>
          <w:tcPr>
            <w:tcW w:w="4140" w:type="dxa"/>
          </w:tcPr>
          <w:p w:rsidR="00485534" w:rsidRPr="00B90697" w:rsidRDefault="00485534" w:rsidP="00485534">
            <w:pPr>
              <w:jc w:val="center"/>
            </w:pPr>
            <w:r w:rsidRPr="00B90697">
              <w:t>ABILITA’ RILEVATE</w:t>
            </w:r>
          </w:p>
        </w:tc>
        <w:tc>
          <w:tcPr>
            <w:tcW w:w="3588" w:type="dxa"/>
          </w:tcPr>
          <w:p w:rsidR="00485534" w:rsidRPr="00B90697" w:rsidRDefault="00485534" w:rsidP="00485534">
            <w:pPr>
              <w:jc w:val="center"/>
            </w:pPr>
            <w:r w:rsidRPr="00B90697">
              <w:t>PUNTEGGIO</w:t>
            </w:r>
          </w:p>
        </w:tc>
      </w:tr>
      <w:tr w:rsidR="00485534" w:rsidRPr="00B90697" w:rsidTr="00485534">
        <w:trPr>
          <w:cantSplit/>
        </w:trPr>
        <w:tc>
          <w:tcPr>
            <w:tcW w:w="2050" w:type="dxa"/>
            <w:vMerge w:val="restart"/>
            <w:vAlign w:val="center"/>
          </w:tcPr>
          <w:p w:rsidR="00485534" w:rsidRPr="00B90697" w:rsidRDefault="00485534" w:rsidP="00485534">
            <w:pPr>
              <w:jc w:val="center"/>
            </w:pPr>
            <w:r w:rsidRPr="00B90697">
              <w:t>Item 1</w:t>
            </w:r>
          </w:p>
        </w:tc>
        <w:tc>
          <w:tcPr>
            <w:tcW w:w="4140" w:type="dxa"/>
            <w:vAlign w:val="center"/>
          </w:tcPr>
          <w:p w:rsidR="00485534" w:rsidRPr="00B90697" w:rsidRDefault="00485534" w:rsidP="00485534">
            <w:pPr>
              <w:jc w:val="center"/>
            </w:pPr>
            <w:r w:rsidRPr="00B90697">
              <w:t>Conoscere la definizione di dominio</w:t>
            </w:r>
          </w:p>
        </w:tc>
        <w:tc>
          <w:tcPr>
            <w:tcW w:w="3588" w:type="dxa"/>
          </w:tcPr>
          <w:p w:rsidR="00485534" w:rsidRPr="00B90697" w:rsidRDefault="00485534" w:rsidP="00485534">
            <w:pPr>
              <w:pStyle w:val="Intestazione"/>
              <w:tabs>
                <w:tab w:val="clear" w:pos="4819"/>
                <w:tab w:val="clear" w:pos="9638"/>
              </w:tabs>
            </w:pPr>
            <w:r w:rsidRPr="00B90697">
              <w:t>5 punti</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p>
          <w:p w:rsidR="00485534" w:rsidRPr="00B90697" w:rsidRDefault="00485534" w:rsidP="00485534">
            <w:pPr>
              <w:jc w:val="center"/>
            </w:pPr>
            <w:r w:rsidRPr="00B90697">
              <w:t>Calcolare il dominio</w:t>
            </w:r>
          </w:p>
        </w:tc>
        <w:tc>
          <w:tcPr>
            <w:tcW w:w="3588" w:type="dxa"/>
          </w:tcPr>
          <w:p w:rsidR="00485534" w:rsidRPr="00B90697" w:rsidRDefault="00485534" w:rsidP="00485534">
            <w:pPr>
              <w:pStyle w:val="Intestazione"/>
              <w:tabs>
                <w:tab w:val="clear" w:pos="4819"/>
                <w:tab w:val="clear" w:pos="9638"/>
              </w:tabs>
            </w:pPr>
            <w:r w:rsidRPr="00B90697">
              <w:t>1punto per la funzione a.</w:t>
            </w:r>
          </w:p>
          <w:p w:rsidR="00485534" w:rsidRPr="00B90697" w:rsidRDefault="00485534" w:rsidP="00485534">
            <w:pPr>
              <w:pStyle w:val="Intestazione"/>
              <w:tabs>
                <w:tab w:val="clear" w:pos="4819"/>
                <w:tab w:val="clear" w:pos="9638"/>
              </w:tabs>
            </w:pPr>
            <w:r w:rsidRPr="00B90697">
              <w:t>2-2 punti per le funzioni b. e c.</w:t>
            </w:r>
          </w:p>
          <w:p w:rsidR="00485534" w:rsidRPr="00B90697" w:rsidRDefault="00485534" w:rsidP="00485534">
            <w:pPr>
              <w:pStyle w:val="Intestazione"/>
              <w:tabs>
                <w:tab w:val="clear" w:pos="4819"/>
                <w:tab w:val="clear" w:pos="9638"/>
              </w:tabs>
            </w:pPr>
            <w:r w:rsidRPr="00B90697">
              <w:t>3 punti per la funzione d.</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Rappresentare graficamente il dominio</w:t>
            </w:r>
          </w:p>
        </w:tc>
        <w:tc>
          <w:tcPr>
            <w:tcW w:w="3588" w:type="dxa"/>
          </w:tcPr>
          <w:p w:rsidR="00485534" w:rsidRPr="00B90697" w:rsidRDefault="00485534" w:rsidP="00485534">
            <w:pPr>
              <w:pStyle w:val="Intestazione"/>
              <w:tabs>
                <w:tab w:val="clear" w:pos="4819"/>
                <w:tab w:val="clear" w:pos="9638"/>
              </w:tabs>
            </w:pPr>
            <w:r w:rsidRPr="00B90697">
              <w:t>1 punto per la funzione a.</w:t>
            </w:r>
          </w:p>
          <w:p w:rsidR="00485534" w:rsidRPr="00B90697" w:rsidRDefault="00485534" w:rsidP="00485534">
            <w:pPr>
              <w:pStyle w:val="Intestazione"/>
              <w:tabs>
                <w:tab w:val="clear" w:pos="4819"/>
                <w:tab w:val="clear" w:pos="9638"/>
              </w:tabs>
            </w:pPr>
            <w:r w:rsidRPr="00B90697">
              <w:t>2-2-2 punto per le funzioni b. c. e d.</w:t>
            </w:r>
          </w:p>
        </w:tc>
      </w:tr>
      <w:tr w:rsidR="00485534" w:rsidRPr="00B90697" w:rsidTr="00485534">
        <w:trPr>
          <w:cantSplit/>
        </w:trPr>
        <w:tc>
          <w:tcPr>
            <w:tcW w:w="2050" w:type="dxa"/>
            <w:vAlign w:val="center"/>
          </w:tcPr>
          <w:p w:rsidR="00485534" w:rsidRPr="00B90697" w:rsidRDefault="00485534" w:rsidP="00485534">
            <w:pPr>
              <w:jc w:val="center"/>
            </w:pPr>
            <w:r w:rsidRPr="00B90697">
              <w:t>Item 2</w:t>
            </w:r>
          </w:p>
        </w:tc>
        <w:tc>
          <w:tcPr>
            <w:tcW w:w="4140" w:type="dxa"/>
            <w:vAlign w:val="center"/>
          </w:tcPr>
          <w:p w:rsidR="00485534" w:rsidRPr="00B90697" w:rsidRDefault="00485534" w:rsidP="00485534">
            <w:pPr>
              <w:jc w:val="center"/>
            </w:pPr>
            <w:r w:rsidRPr="00B90697">
              <w:t>Individuare il dominio corretto</w:t>
            </w:r>
          </w:p>
        </w:tc>
        <w:tc>
          <w:tcPr>
            <w:tcW w:w="3588" w:type="dxa"/>
          </w:tcPr>
          <w:p w:rsidR="00485534" w:rsidRPr="00B90697" w:rsidRDefault="00485534" w:rsidP="00485534">
            <w:r w:rsidRPr="00B90697">
              <w:t>5 punti per risposta esatta</w:t>
            </w:r>
          </w:p>
        </w:tc>
      </w:tr>
      <w:tr w:rsidR="00485534" w:rsidRPr="00B90697" w:rsidTr="00485534">
        <w:trPr>
          <w:cantSplit/>
        </w:trPr>
        <w:tc>
          <w:tcPr>
            <w:tcW w:w="2050" w:type="dxa"/>
            <w:vAlign w:val="center"/>
          </w:tcPr>
          <w:p w:rsidR="00485534" w:rsidRPr="00B90697" w:rsidRDefault="00485534" w:rsidP="00485534">
            <w:pPr>
              <w:jc w:val="center"/>
            </w:pPr>
            <w:r w:rsidRPr="00B90697">
              <w:t>Item 3</w:t>
            </w:r>
          </w:p>
        </w:tc>
        <w:tc>
          <w:tcPr>
            <w:tcW w:w="4140" w:type="dxa"/>
            <w:vAlign w:val="center"/>
          </w:tcPr>
          <w:p w:rsidR="00485534" w:rsidRPr="00B90697" w:rsidRDefault="00485534" w:rsidP="00485534">
            <w:pPr>
              <w:jc w:val="center"/>
            </w:pPr>
            <w:r w:rsidRPr="00B90697">
              <w:t>Analizzare le funzioni assegnato un dominio</w:t>
            </w:r>
          </w:p>
        </w:tc>
        <w:tc>
          <w:tcPr>
            <w:tcW w:w="3588" w:type="dxa"/>
          </w:tcPr>
          <w:p w:rsidR="00485534" w:rsidRPr="00B90697" w:rsidRDefault="00485534" w:rsidP="00485534">
            <w:pPr>
              <w:pStyle w:val="Intestazione"/>
              <w:tabs>
                <w:tab w:val="clear" w:pos="4819"/>
                <w:tab w:val="clear" w:pos="9638"/>
              </w:tabs>
            </w:pPr>
            <w:r w:rsidRPr="00B90697">
              <w:t>3-0-0-3-0 per ogni risposta esatta</w:t>
            </w:r>
          </w:p>
        </w:tc>
      </w:tr>
      <w:tr w:rsidR="00485534" w:rsidRPr="00B90697" w:rsidTr="00485534">
        <w:trPr>
          <w:cantSplit/>
        </w:trPr>
        <w:tc>
          <w:tcPr>
            <w:tcW w:w="2050" w:type="dxa"/>
            <w:vMerge w:val="restart"/>
          </w:tcPr>
          <w:p w:rsidR="00485534" w:rsidRPr="00B90697" w:rsidRDefault="00485534" w:rsidP="00485534">
            <w:pPr>
              <w:jc w:val="center"/>
            </w:pPr>
          </w:p>
          <w:p w:rsidR="00485534" w:rsidRPr="00B90697" w:rsidRDefault="00485534" w:rsidP="00485534">
            <w:pPr>
              <w:jc w:val="center"/>
            </w:pPr>
            <w:r w:rsidRPr="00B90697">
              <w:t>Item 4</w:t>
            </w:r>
          </w:p>
        </w:tc>
        <w:tc>
          <w:tcPr>
            <w:tcW w:w="4140" w:type="dxa"/>
          </w:tcPr>
          <w:p w:rsidR="00485534" w:rsidRPr="00B90697" w:rsidRDefault="00485534" w:rsidP="00485534">
            <w:pPr>
              <w:jc w:val="center"/>
            </w:pPr>
            <w:r w:rsidRPr="00B90697">
              <w:t>Tracciare il grafico una funzione</w:t>
            </w:r>
          </w:p>
        </w:tc>
        <w:tc>
          <w:tcPr>
            <w:tcW w:w="3588" w:type="dxa"/>
          </w:tcPr>
          <w:p w:rsidR="00485534" w:rsidRPr="00B90697" w:rsidRDefault="00485534" w:rsidP="00485534">
            <w:pPr>
              <w:pStyle w:val="Intestazione"/>
              <w:tabs>
                <w:tab w:val="clear" w:pos="4819"/>
                <w:tab w:val="clear" w:pos="9638"/>
              </w:tabs>
            </w:pPr>
            <w:r w:rsidRPr="00B90697">
              <w:t>5 punti</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Individuare intervalli di crescenza</w:t>
            </w:r>
          </w:p>
        </w:tc>
        <w:tc>
          <w:tcPr>
            <w:tcW w:w="3588" w:type="dxa"/>
          </w:tcPr>
          <w:p w:rsidR="00485534" w:rsidRPr="00B90697" w:rsidRDefault="00485534" w:rsidP="00485534">
            <w:pPr>
              <w:pStyle w:val="Intestazione"/>
              <w:tabs>
                <w:tab w:val="clear" w:pos="4819"/>
                <w:tab w:val="clear" w:pos="9638"/>
              </w:tabs>
            </w:pPr>
            <w:r w:rsidRPr="00B90697">
              <w:t>2.5 punti</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Individuare intervalli di decrescenza</w:t>
            </w:r>
          </w:p>
        </w:tc>
        <w:tc>
          <w:tcPr>
            <w:tcW w:w="3588" w:type="dxa"/>
          </w:tcPr>
          <w:p w:rsidR="00485534" w:rsidRPr="00B90697" w:rsidRDefault="00485534" w:rsidP="00485534">
            <w:pPr>
              <w:pStyle w:val="Intestazione"/>
              <w:tabs>
                <w:tab w:val="clear" w:pos="4819"/>
                <w:tab w:val="clear" w:pos="9638"/>
              </w:tabs>
            </w:pPr>
            <w:r w:rsidRPr="00B90697">
              <w:t>2.5 punti</w:t>
            </w:r>
          </w:p>
        </w:tc>
      </w:tr>
      <w:tr w:rsidR="00485534" w:rsidRPr="00B90697" w:rsidTr="00485534">
        <w:trPr>
          <w:cantSplit/>
        </w:trPr>
        <w:tc>
          <w:tcPr>
            <w:tcW w:w="2050" w:type="dxa"/>
            <w:vMerge w:val="restart"/>
            <w:vAlign w:val="center"/>
          </w:tcPr>
          <w:p w:rsidR="00485534" w:rsidRPr="00B90697" w:rsidRDefault="00485534" w:rsidP="00485534">
            <w:pPr>
              <w:jc w:val="center"/>
            </w:pPr>
            <w:r w:rsidRPr="00B90697">
              <w:t>Item 5</w:t>
            </w:r>
          </w:p>
        </w:tc>
        <w:tc>
          <w:tcPr>
            <w:tcW w:w="4140" w:type="dxa"/>
            <w:vAlign w:val="center"/>
          </w:tcPr>
          <w:p w:rsidR="00485534" w:rsidRPr="00B90697" w:rsidRDefault="00485534" w:rsidP="00485534">
            <w:pPr>
              <w:jc w:val="center"/>
            </w:pPr>
            <w:r w:rsidRPr="00B90697">
              <w:t>Riconoscere dal grafico il dominio e il codominio della funzione</w:t>
            </w:r>
          </w:p>
        </w:tc>
        <w:tc>
          <w:tcPr>
            <w:tcW w:w="3588" w:type="dxa"/>
          </w:tcPr>
          <w:p w:rsidR="00485534" w:rsidRPr="00B90697" w:rsidRDefault="00485534" w:rsidP="00485534">
            <w:pPr>
              <w:pStyle w:val="Intestazione"/>
              <w:tabs>
                <w:tab w:val="clear" w:pos="4819"/>
                <w:tab w:val="clear" w:pos="9638"/>
              </w:tabs>
            </w:pPr>
            <w:r w:rsidRPr="00B90697">
              <w:t>5 punti per il dominio</w:t>
            </w:r>
          </w:p>
          <w:p w:rsidR="00485534" w:rsidRPr="00B90697" w:rsidRDefault="00485534" w:rsidP="00485534">
            <w:pPr>
              <w:pStyle w:val="Intestazione"/>
              <w:tabs>
                <w:tab w:val="clear" w:pos="4819"/>
                <w:tab w:val="clear" w:pos="9638"/>
              </w:tabs>
            </w:pPr>
            <w:r w:rsidRPr="00B90697">
              <w:t>0 punti per il codominio</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Determinare immagini e contro-immagini dal grafico</w:t>
            </w:r>
          </w:p>
        </w:tc>
        <w:tc>
          <w:tcPr>
            <w:tcW w:w="3588" w:type="dxa"/>
          </w:tcPr>
          <w:p w:rsidR="00485534" w:rsidRPr="00B90697" w:rsidRDefault="00485534" w:rsidP="00485534">
            <w:pPr>
              <w:pStyle w:val="Intestazione"/>
              <w:tabs>
                <w:tab w:val="clear" w:pos="4819"/>
                <w:tab w:val="clear" w:pos="9638"/>
              </w:tabs>
            </w:pPr>
            <w:r w:rsidRPr="00B90697">
              <w:t>1-1-1-1-1 punto per ogni immagine e contro-immagine</w:t>
            </w:r>
          </w:p>
        </w:tc>
      </w:tr>
      <w:tr w:rsidR="00485534" w:rsidRPr="00B90697" w:rsidTr="00485534">
        <w:trPr>
          <w:cantSplit/>
        </w:trPr>
        <w:tc>
          <w:tcPr>
            <w:tcW w:w="2050" w:type="dxa"/>
            <w:vAlign w:val="center"/>
          </w:tcPr>
          <w:p w:rsidR="00485534" w:rsidRPr="00B90697" w:rsidRDefault="00485534" w:rsidP="00485534">
            <w:pPr>
              <w:jc w:val="center"/>
            </w:pPr>
            <w:r w:rsidRPr="00B90697">
              <w:t>Item 6</w:t>
            </w:r>
          </w:p>
        </w:tc>
        <w:tc>
          <w:tcPr>
            <w:tcW w:w="4140" w:type="dxa"/>
          </w:tcPr>
          <w:p w:rsidR="00485534" w:rsidRPr="00B90697" w:rsidRDefault="00485534" w:rsidP="00485534">
            <w:pPr>
              <w:jc w:val="center"/>
            </w:pPr>
            <w:r w:rsidRPr="00B90697">
              <w:t>Realizzare grafici da trasformazioni di grafici noti</w:t>
            </w:r>
          </w:p>
        </w:tc>
        <w:tc>
          <w:tcPr>
            <w:tcW w:w="3588" w:type="dxa"/>
          </w:tcPr>
          <w:p w:rsidR="00485534" w:rsidRPr="00B90697" w:rsidRDefault="00485534" w:rsidP="00485534">
            <w:pPr>
              <w:pStyle w:val="Intestazione"/>
              <w:tabs>
                <w:tab w:val="clear" w:pos="4819"/>
                <w:tab w:val="clear" w:pos="9638"/>
              </w:tabs>
            </w:pPr>
            <w:r w:rsidRPr="00B90697">
              <w:t xml:space="preserve">0-0 punti per ogni grafico </w:t>
            </w:r>
          </w:p>
        </w:tc>
      </w:tr>
      <w:tr w:rsidR="00485534" w:rsidRPr="00B90697" w:rsidTr="00485534">
        <w:trPr>
          <w:cantSplit/>
        </w:trPr>
        <w:tc>
          <w:tcPr>
            <w:tcW w:w="2050" w:type="dxa"/>
            <w:vMerge w:val="restart"/>
            <w:vAlign w:val="center"/>
          </w:tcPr>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r w:rsidRPr="00B90697">
              <w:t>Item 7</w:t>
            </w:r>
          </w:p>
        </w:tc>
        <w:tc>
          <w:tcPr>
            <w:tcW w:w="4140" w:type="dxa"/>
            <w:vAlign w:val="center"/>
          </w:tcPr>
          <w:p w:rsidR="00485534" w:rsidRPr="00B90697" w:rsidRDefault="00485534" w:rsidP="00485534">
            <w:pPr>
              <w:jc w:val="center"/>
            </w:pPr>
            <w:r w:rsidRPr="00B90697">
              <w:t>Determinare dal grafico il dominio della funzione</w:t>
            </w:r>
          </w:p>
        </w:tc>
        <w:tc>
          <w:tcPr>
            <w:tcW w:w="3588" w:type="dxa"/>
          </w:tcPr>
          <w:p w:rsidR="00485534" w:rsidRPr="00B90697" w:rsidRDefault="00485534" w:rsidP="00485534">
            <w:pPr>
              <w:pStyle w:val="Intestazione"/>
              <w:tabs>
                <w:tab w:val="clear" w:pos="4819"/>
                <w:tab w:val="clear" w:pos="9638"/>
              </w:tabs>
            </w:pPr>
            <w:r w:rsidRPr="00B90697">
              <w:t>0 punto</w:t>
            </w:r>
          </w:p>
        </w:tc>
      </w:tr>
      <w:tr w:rsidR="00485534" w:rsidRPr="00B90697" w:rsidTr="00485534">
        <w:trPr>
          <w:cantSplit/>
        </w:trPr>
        <w:tc>
          <w:tcPr>
            <w:tcW w:w="2050" w:type="dxa"/>
            <w:vMerge/>
          </w:tcPr>
          <w:p w:rsidR="00485534" w:rsidRPr="00B90697" w:rsidRDefault="00485534" w:rsidP="00485534"/>
        </w:tc>
        <w:tc>
          <w:tcPr>
            <w:tcW w:w="4140" w:type="dxa"/>
          </w:tcPr>
          <w:p w:rsidR="00485534" w:rsidRPr="00B90697" w:rsidRDefault="00485534" w:rsidP="00485534">
            <w:pPr>
              <w:jc w:val="center"/>
            </w:pPr>
            <w:r w:rsidRPr="00B90697">
              <w:t>Distinguere gli intervalli di crescenza e decrescenza della funzione dal grafico</w:t>
            </w:r>
          </w:p>
        </w:tc>
        <w:tc>
          <w:tcPr>
            <w:tcW w:w="3588" w:type="dxa"/>
          </w:tcPr>
          <w:p w:rsidR="00485534" w:rsidRPr="00B90697" w:rsidRDefault="00485534" w:rsidP="00485534">
            <w:r w:rsidRPr="00B90697">
              <w:t>0 punto per gli intervalli di crescenza,</w:t>
            </w:r>
          </w:p>
          <w:p w:rsidR="00485534" w:rsidRPr="00B90697" w:rsidRDefault="00485534" w:rsidP="00485534">
            <w:r w:rsidRPr="00B90697">
              <w:t>0 punto per gli intervalli di decrescenza</w:t>
            </w:r>
          </w:p>
        </w:tc>
      </w:tr>
      <w:tr w:rsidR="00485534" w:rsidRPr="00B90697" w:rsidTr="00485534">
        <w:trPr>
          <w:cantSplit/>
        </w:trPr>
        <w:tc>
          <w:tcPr>
            <w:tcW w:w="2050" w:type="dxa"/>
            <w:vMerge/>
          </w:tcPr>
          <w:p w:rsidR="00485534" w:rsidRPr="00B90697" w:rsidRDefault="00485534" w:rsidP="00485534"/>
        </w:tc>
        <w:tc>
          <w:tcPr>
            <w:tcW w:w="4140" w:type="dxa"/>
          </w:tcPr>
          <w:p w:rsidR="00485534" w:rsidRPr="00B90697" w:rsidRDefault="00485534" w:rsidP="00485534">
            <w:pPr>
              <w:jc w:val="center"/>
            </w:pPr>
            <w:r w:rsidRPr="00B90697">
              <w:t>Individuare il valore massimo e minimo dal grafico (se ci sono)</w:t>
            </w:r>
          </w:p>
        </w:tc>
        <w:tc>
          <w:tcPr>
            <w:tcW w:w="3588" w:type="dxa"/>
          </w:tcPr>
          <w:p w:rsidR="00485534" w:rsidRPr="00B90697" w:rsidRDefault="00485534" w:rsidP="00485534">
            <w:r w:rsidRPr="00B90697">
              <w:t>0 punti per il massimo</w:t>
            </w:r>
          </w:p>
          <w:p w:rsidR="00485534" w:rsidRPr="00B90697" w:rsidRDefault="00485534" w:rsidP="00485534">
            <w:r w:rsidRPr="00B90697">
              <w:t>0 punti per il minimo</w:t>
            </w:r>
          </w:p>
        </w:tc>
      </w:tr>
      <w:tr w:rsidR="00485534" w:rsidRPr="00B90697" w:rsidTr="00485534">
        <w:trPr>
          <w:cantSplit/>
        </w:trPr>
        <w:tc>
          <w:tcPr>
            <w:tcW w:w="2050" w:type="dxa"/>
            <w:vMerge/>
          </w:tcPr>
          <w:p w:rsidR="00485534" w:rsidRPr="00B90697" w:rsidRDefault="00485534" w:rsidP="00485534"/>
        </w:tc>
        <w:tc>
          <w:tcPr>
            <w:tcW w:w="4140" w:type="dxa"/>
          </w:tcPr>
          <w:p w:rsidR="00485534" w:rsidRPr="00B90697" w:rsidRDefault="00485534" w:rsidP="00485534">
            <w:pPr>
              <w:jc w:val="center"/>
            </w:pPr>
            <w:r w:rsidRPr="00B90697">
              <w:t>Interpretare il concetto di andamento della funzione ai limiti</w:t>
            </w:r>
          </w:p>
        </w:tc>
        <w:tc>
          <w:tcPr>
            <w:tcW w:w="3588" w:type="dxa"/>
          </w:tcPr>
          <w:p w:rsidR="00485534" w:rsidRPr="00B90697" w:rsidRDefault="00485534" w:rsidP="00485534">
            <w:r w:rsidRPr="00B90697">
              <w:t xml:space="preserve">0 punti per </w:t>
            </w:r>
            <m:oMath>
              <m:r>
                <w:rPr>
                  <w:rFonts w:ascii="Cambria Math" w:hAnsi="Cambria Math"/>
                </w:rPr>
                <m:t>x→+∞</m:t>
              </m:r>
            </m:oMath>
          </w:p>
          <w:p w:rsidR="00485534" w:rsidRPr="00B90697" w:rsidRDefault="00485534" w:rsidP="00485534">
            <w:r w:rsidRPr="00B90697">
              <w:t xml:space="preserve">0 punti per </w:t>
            </w:r>
            <m:oMath>
              <m:r>
                <w:rPr>
                  <w:rFonts w:ascii="Cambria Math" w:hAnsi="Cambria Math"/>
                </w:rPr>
                <m:t>x→-∞</m:t>
              </m:r>
            </m:oMath>
          </w:p>
        </w:tc>
      </w:tr>
      <w:tr w:rsidR="00485534" w:rsidRPr="00B90697" w:rsidTr="00485534">
        <w:trPr>
          <w:cantSplit/>
        </w:trPr>
        <w:tc>
          <w:tcPr>
            <w:tcW w:w="2050" w:type="dxa"/>
            <w:vMerge/>
            <w:vAlign w:val="center"/>
          </w:tcPr>
          <w:p w:rsidR="00485534" w:rsidRPr="00B90697" w:rsidRDefault="00485534" w:rsidP="00485534"/>
        </w:tc>
        <w:tc>
          <w:tcPr>
            <w:tcW w:w="4140" w:type="dxa"/>
          </w:tcPr>
          <w:p w:rsidR="00485534" w:rsidRPr="00B90697" w:rsidRDefault="00485534" w:rsidP="00485534">
            <w:pPr>
              <w:jc w:val="center"/>
            </w:pPr>
            <w:r w:rsidRPr="00B90697">
              <w:t>Determinare il segno della funzione dal grafico</w:t>
            </w:r>
          </w:p>
        </w:tc>
        <w:tc>
          <w:tcPr>
            <w:tcW w:w="3588" w:type="dxa"/>
          </w:tcPr>
          <w:p w:rsidR="00485534" w:rsidRPr="00B90697" w:rsidRDefault="00485534" w:rsidP="00485534">
            <w:pPr>
              <w:pStyle w:val="Intestazione"/>
              <w:tabs>
                <w:tab w:val="clear" w:pos="4819"/>
                <w:tab w:val="clear" w:pos="9638"/>
              </w:tabs>
            </w:pPr>
            <w:r w:rsidRPr="00B90697">
              <w:t>0 punti per la positività</w:t>
            </w:r>
          </w:p>
          <w:p w:rsidR="00485534" w:rsidRPr="00B90697" w:rsidRDefault="00485534" w:rsidP="00485534">
            <w:pPr>
              <w:pStyle w:val="Intestazione"/>
              <w:tabs>
                <w:tab w:val="clear" w:pos="4819"/>
                <w:tab w:val="clear" w:pos="9638"/>
              </w:tabs>
            </w:pPr>
            <w:r w:rsidRPr="00B90697">
              <w:t>0 punti per la negatività</w:t>
            </w:r>
          </w:p>
        </w:tc>
      </w:tr>
      <w:tr w:rsidR="00485534" w:rsidRPr="00B90697" w:rsidTr="00485534">
        <w:trPr>
          <w:cantSplit/>
        </w:trPr>
        <w:tc>
          <w:tcPr>
            <w:tcW w:w="2050" w:type="dxa"/>
            <w:vAlign w:val="center"/>
          </w:tcPr>
          <w:p w:rsidR="00485534" w:rsidRPr="00B90697" w:rsidRDefault="00B90697" w:rsidP="00B90697">
            <w:pPr>
              <w:jc w:val="center"/>
            </w:pPr>
            <w:r>
              <w:t>Totale:</w:t>
            </w:r>
          </w:p>
        </w:tc>
        <w:tc>
          <w:tcPr>
            <w:tcW w:w="4140" w:type="dxa"/>
          </w:tcPr>
          <w:p w:rsidR="00485534" w:rsidRPr="00B90697" w:rsidRDefault="00485534" w:rsidP="00485534">
            <w:pPr>
              <w:jc w:val="center"/>
            </w:pPr>
          </w:p>
        </w:tc>
        <w:tc>
          <w:tcPr>
            <w:tcW w:w="3588" w:type="dxa"/>
          </w:tcPr>
          <w:p w:rsidR="00485534" w:rsidRPr="00B90697" w:rsidRDefault="00485534" w:rsidP="00485534">
            <w:pPr>
              <w:pStyle w:val="Intestazione"/>
              <w:tabs>
                <w:tab w:val="clear" w:pos="4819"/>
                <w:tab w:val="clear" w:pos="9638"/>
              </w:tabs>
            </w:pPr>
            <w:r w:rsidRPr="00B90697">
              <w:t>51+10=61</w:t>
            </w:r>
          </w:p>
        </w:tc>
      </w:tr>
    </w:tbl>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r w:rsidRPr="00B90697">
        <w:lastRenderedPageBreak/>
        <w:t>ALUNNO 12</w:t>
      </w:r>
    </w:p>
    <w:tbl>
      <w:tblPr>
        <w:tblpPr w:leftFromText="141" w:rightFromText="141" w:horzAnchor="margin" w:tblpY="4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050"/>
        <w:gridCol w:w="4140"/>
        <w:gridCol w:w="3588"/>
      </w:tblGrid>
      <w:tr w:rsidR="00485534" w:rsidRPr="00B90697" w:rsidTr="00485534">
        <w:tc>
          <w:tcPr>
            <w:tcW w:w="2050" w:type="dxa"/>
          </w:tcPr>
          <w:p w:rsidR="00485534" w:rsidRPr="00B90697" w:rsidRDefault="00485534" w:rsidP="00485534">
            <w:pPr>
              <w:jc w:val="center"/>
            </w:pPr>
            <w:r w:rsidRPr="00B90697">
              <w:t>ITEM</w:t>
            </w:r>
          </w:p>
        </w:tc>
        <w:tc>
          <w:tcPr>
            <w:tcW w:w="4140" w:type="dxa"/>
          </w:tcPr>
          <w:p w:rsidR="00485534" w:rsidRPr="00B90697" w:rsidRDefault="00485534" w:rsidP="00485534">
            <w:pPr>
              <w:jc w:val="center"/>
            </w:pPr>
            <w:r w:rsidRPr="00B90697">
              <w:t>ABILITA’ RILEVATE</w:t>
            </w:r>
          </w:p>
        </w:tc>
        <w:tc>
          <w:tcPr>
            <w:tcW w:w="3588" w:type="dxa"/>
          </w:tcPr>
          <w:p w:rsidR="00485534" w:rsidRPr="00B90697" w:rsidRDefault="00485534" w:rsidP="00485534">
            <w:pPr>
              <w:jc w:val="center"/>
            </w:pPr>
            <w:r w:rsidRPr="00B90697">
              <w:t>PUNTEGGIO</w:t>
            </w:r>
          </w:p>
        </w:tc>
      </w:tr>
      <w:tr w:rsidR="00485534" w:rsidRPr="00B90697" w:rsidTr="00485534">
        <w:trPr>
          <w:cantSplit/>
        </w:trPr>
        <w:tc>
          <w:tcPr>
            <w:tcW w:w="2050" w:type="dxa"/>
            <w:vMerge w:val="restart"/>
            <w:vAlign w:val="center"/>
          </w:tcPr>
          <w:p w:rsidR="00485534" w:rsidRPr="00B90697" w:rsidRDefault="00485534" w:rsidP="00485534">
            <w:pPr>
              <w:jc w:val="center"/>
            </w:pPr>
            <w:r w:rsidRPr="00B90697">
              <w:t>Item 1</w:t>
            </w:r>
          </w:p>
        </w:tc>
        <w:tc>
          <w:tcPr>
            <w:tcW w:w="4140" w:type="dxa"/>
            <w:vAlign w:val="center"/>
          </w:tcPr>
          <w:p w:rsidR="00485534" w:rsidRPr="00B90697" w:rsidRDefault="00485534" w:rsidP="00485534">
            <w:pPr>
              <w:jc w:val="center"/>
            </w:pPr>
            <w:r w:rsidRPr="00B90697">
              <w:t>Conoscere la definizione di dominio</w:t>
            </w:r>
          </w:p>
        </w:tc>
        <w:tc>
          <w:tcPr>
            <w:tcW w:w="3588" w:type="dxa"/>
          </w:tcPr>
          <w:p w:rsidR="00485534" w:rsidRPr="00B90697" w:rsidRDefault="00485534" w:rsidP="00485534">
            <w:pPr>
              <w:pStyle w:val="Intestazione"/>
              <w:tabs>
                <w:tab w:val="clear" w:pos="4819"/>
                <w:tab w:val="clear" w:pos="9638"/>
              </w:tabs>
            </w:pPr>
            <w:r w:rsidRPr="00B90697">
              <w:t>5 punti</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p>
          <w:p w:rsidR="00485534" w:rsidRPr="00B90697" w:rsidRDefault="00485534" w:rsidP="00485534">
            <w:pPr>
              <w:jc w:val="center"/>
            </w:pPr>
            <w:r w:rsidRPr="00B90697">
              <w:t>Calcolare il dominio</w:t>
            </w:r>
          </w:p>
        </w:tc>
        <w:tc>
          <w:tcPr>
            <w:tcW w:w="3588" w:type="dxa"/>
          </w:tcPr>
          <w:p w:rsidR="00485534" w:rsidRPr="00B90697" w:rsidRDefault="00485534" w:rsidP="00485534">
            <w:pPr>
              <w:pStyle w:val="Intestazione"/>
              <w:tabs>
                <w:tab w:val="clear" w:pos="4819"/>
                <w:tab w:val="clear" w:pos="9638"/>
              </w:tabs>
            </w:pPr>
            <w:r w:rsidRPr="00B90697">
              <w:t>1punto per la funzione a.</w:t>
            </w:r>
          </w:p>
          <w:p w:rsidR="00485534" w:rsidRPr="00B90697" w:rsidRDefault="00485534" w:rsidP="00485534">
            <w:pPr>
              <w:pStyle w:val="Intestazione"/>
              <w:tabs>
                <w:tab w:val="clear" w:pos="4819"/>
                <w:tab w:val="clear" w:pos="9638"/>
              </w:tabs>
            </w:pPr>
            <w:r w:rsidRPr="00B90697">
              <w:t>2-2 punti per le funzioni b. e c.</w:t>
            </w:r>
          </w:p>
          <w:p w:rsidR="00485534" w:rsidRPr="00B90697" w:rsidRDefault="00485534" w:rsidP="00485534">
            <w:pPr>
              <w:pStyle w:val="Intestazione"/>
              <w:tabs>
                <w:tab w:val="clear" w:pos="4819"/>
                <w:tab w:val="clear" w:pos="9638"/>
              </w:tabs>
            </w:pPr>
            <w:r w:rsidRPr="00B90697">
              <w:t>2 punti per la funzione d.</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Rappresentare graficamente il dominio</w:t>
            </w:r>
          </w:p>
        </w:tc>
        <w:tc>
          <w:tcPr>
            <w:tcW w:w="3588" w:type="dxa"/>
          </w:tcPr>
          <w:p w:rsidR="00485534" w:rsidRPr="00B90697" w:rsidRDefault="00485534" w:rsidP="00485534">
            <w:pPr>
              <w:pStyle w:val="Intestazione"/>
              <w:tabs>
                <w:tab w:val="clear" w:pos="4819"/>
                <w:tab w:val="clear" w:pos="9638"/>
              </w:tabs>
            </w:pPr>
            <w:r w:rsidRPr="00B90697">
              <w:t>1 punto per la funzione a.</w:t>
            </w:r>
          </w:p>
          <w:p w:rsidR="00485534" w:rsidRPr="00B90697" w:rsidRDefault="00485534" w:rsidP="00485534">
            <w:pPr>
              <w:pStyle w:val="Intestazione"/>
              <w:tabs>
                <w:tab w:val="clear" w:pos="4819"/>
                <w:tab w:val="clear" w:pos="9638"/>
              </w:tabs>
            </w:pPr>
            <w:r w:rsidRPr="00B90697">
              <w:t>2-2-0 punto per le funzioni b. c. e d.</w:t>
            </w:r>
          </w:p>
        </w:tc>
      </w:tr>
      <w:tr w:rsidR="00485534" w:rsidRPr="00B90697" w:rsidTr="00485534">
        <w:trPr>
          <w:cantSplit/>
        </w:trPr>
        <w:tc>
          <w:tcPr>
            <w:tcW w:w="2050" w:type="dxa"/>
            <w:vAlign w:val="center"/>
          </w:tcPr>
          <w:p w:rsidR="00485534" w:rsidRPr="00B90697" w:rsidRDefault="00485534" w:rsidP="00485534">
            <w:pPr>
              <w:jc w:val="center"/>
            </w:pPr>
            <w:r w:rsidRPr="00B90697">
              <w:t>Item 2</w:t>
            </w:r>
          </w:p>
        </w:tc>
        <w:tc>
          <w:tcPr>
            <w:tcW w:w="4140" w:type="dxa"/>
            <w:vAlign w:val="center"/>
          </w:tcPr>
          <w:p w:rsidR="00485534" w:rsidRPr="00B90697" w:rsidRDefault="00485534" w:rsidP="00485534">
            <w:pPr>
              <w:jc w:val="center"/>
            </w:pPr>
            <w:r w:rsidRPr="00B90697">
              <w:t>Individuare il dominio corretto</w:t>
            </w:r>
          </w:p>
        </w:tc>
        <w:tc>
          <w:tcPr>
            <w:tcW w:w="3588" w:type="dxa"/>
          </w:tcPr>
          <w:p w:rsidR="00485534" w:rsidRPr="00B90697" w:rsidRDefault="00485534" w:rsidP="00485534">
            <w:r w:rsidRPr="00B90697">
              <w:t>5 punti per risposta esatta</w:t>
            </w:r>
          </w:p>
        </w:tc>
      </w:tr>
      <w:tr w:rsidR="00485534" w:rsidRPr="00B90697" w:rsidTr="00485534">
        <w:trPr>
          <w:cantSplit/>
        </w:trPr>
        <w:tc>
          <w:tcPr>
            <w:tcW w:w="2050" w:type="dxa"/>
            <w:vAlign w:val="center"/>
          </w:tcPr>
          <w:p w:rsidR="00485534" w:rsidRPr="00B90697" w:rsidRDefault="00485534" w:rsidP="00485534">
            <w:pPr>
              <w:jc w:val="center"/>
            </w:pPr>
            <w:r w:rsidRPr="00B90697">
              <w:t>Item 3</w:t>
            </w:r>
          </w:p>
        </w:tc>
        <w:tc>
          <w:tcPr>
            <w:tcW w:w="4140" w:type="dxa"/>
            <w:vAlign w:val="center"/>
          </w:tcPr>
          <w:p w:rsidR="00485534" w:rsidRPr="00B90697" w:rsidRDefault="00485534" w:rsidP="00485534">
            <w:pPr>
              <w:jc w:val="center"/>
            </w:pPr>
            <w:r w:rsidRPr="00B90697">
              <w:t>Analizzare le funzioni assegnato un dominio</w:t>
            </w:r>
          </w:p>
        </w:tc>
        <w:tc>
          <w:tcPr>
            <w:tcW w:w="3588" w:type="dxa"/>
          </w:tcPr>
          <w:p w:rsidR="00485534" w:rsidRPr="00B90697" w:rsidRDefault="00485534" w:rsidP="00485534">
            <w:pPr>
              <w:pStyle w:val="Intestazione"/>
              <w:tabs>
                <w:tab w:val="clear" w:pos="4819"/>
                <w:tab w:val="clear" w:pos="9638"/>
              </w:tabs>
            </w:pPr>
            <w:r w:rsidRPr="00B90697">
              <w:t>0-3-3-0-3 per ogni risposta esatta</w:t>
            </w:r>
          </w:p>
        </w:tc>
      </w:tr>
      <w:tr w:rsidR="00485534" w:rsidRPr="00B90697" w:rsidTr="00485534">
        <w:trPr>
          <w:cantSplit/>
        </w:trPr>
        <w:tc>
          <w:tcPr>
            <w:tcW w:w="2050" w:type="dxa"/>
            <w:vMerge w:val="restart"/>
          </w:tcPr>
          <w:p w:rsidR="00485534" w:rsidRPr="00B90697" w:rsidRDefault="00485534" w:rsidP="00485534">
            <w:pPr>
              <w:jc w:val="center"/>
            </w:pPr>
          </w:p>
          <w:p w:rsidR="00485534" w:rsidRPr="00B90697" w:rsidRDefault="00485534" w:rsidP="00485534">
            <w:pPr>
              <w:jc w:val="center"/>
            </w:pPr>
            <w:r w:rsidRPr="00B90697">
              <w:t>Item 4</w:t>
            </w:r>
          </w:p>
        </w:tc>
        <w:tc>
          <w:tcPr>
            <w:tcW w:w="4140" w:type="dxa"/>
          </w:tcPr>
          <w:p w:rsidR="00485534" w:rsidRPr="00B90697" w:rsidRDefault="00485534" w:rsidP="00485534">
            <w:pPr>
              <w:jc w:val="center"/>
            </w:pPr>
            <w:r w:rsidRPr="00B90697">
              <w:t>Tracciare il grafico una funzione</w:t>
            </w:r>
          </w:p>
        </w:tc>
        <w:tc>
          <w:tcPr>
            <w:tcW w:w="3588" w:type="dxa"/>
          </w:tcPr>
          <w:p w:rsidR="00485534" w:rsidRPr="00B90697" w:rsidRDefault="00485534" w:rsidP="00485534">
            <w:pPr>
              <w:pStyle w:val="Intestazione"/>
              <w:tabs>
                <w:tab w:val="clear" w:pos="4819"/>
                <w:tab w:val="clear" w:pos="9638"/>
              </w:tabs>
            </w:pPr>
            <w:r w:rsidRPr="00B90697">
              <w:t>5 punti</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Individuare intervalli di crescenza</w:t>
            </w:r>
          </w:p>
        </w:tc>
        <w:tc>
          <w:tcPr>
            <w:tcW w:w="3588" w:type="dxa"/>
          </w:tcPr>
          <w:p w:rsidR="00485534" w:rsidRPr="00B90697" w:rsidRDefault="00485534" w:rsidP="00485534">
            <w:pPr>
              <w:pStyle w:val="Intestazione"/>
              <w:tabs>
                <w:tab w:val="clear" w:pos="4819"/>
                <w:tab w:val="clear" w:pos="9638"/>
              </w:tabs>
            </w:pPr>
            <w:r w:rsidRPr="00B90697">
              <w:t>2.5 punti</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Individuare intervalli di decrescenza</w:t>
            </w:r>
          </w:p>
        </w:tc>
        <w:tc>
          <w:tcPr>
            <w:tcW w:w="3588" w:type="dxa"/>
          </w:tcPr>
          <w:p w:rsidR="00485534" w:rsidRPr="00B90697" w:rsidRDefault="00485534" w:rsidP="00485534">
            <w:pPr>
              <w:pStyle w:val="Intestazione"/>
              <w:tabs>
                <w:tab w:val="clear" w:pos="4819"/>
                <w:tab w:val="clear" w:pos="9638"/>
              </w:tabs>
            </w:pPr>
            <w:r w:rsidRPr="00B90697">
              <w:t>2.5 punti</w:t>
            </w:r>
          </w:p>
        </w:tc>
      </w:tr>
      <w:tr w:rsidR="00485534" w:rsidRPr="00B90697" w:rsidTr="00485534">
        <w:trPr>
          <w:cantSplit/>
        </w:trPr>
        <w:tc>
          <w:tcPr>
            <w:tcW w:w="2050" w:type="dxa"/>
            <w:vMerge w:val="restart"/>
            <w:vAlign w:val="center"/>
          </w:tcPr>
          <w:p w:rsidR="00485534" w:rsidRPr="00B90697" w:rsidRDefault="00485534" w:rsidP="00485534">
            <w:pPr>
              <w:jc w:val="center"/>
            </w:pPr>
            <w:r w:rsidRPr="00B90697">
              <w:t>Item 5</w:t>
            </w:r>
          </w:p>
        </w:tc>
        <w:tc>
          <w:tcPr>
            <w:tcW w:w="4140" w:type="dxa"/>
            <w:vAlign w:val="center"/>
          </w:tcPr>
          <w:p w:rsidR="00485534" w:rsidRPr="00B90697" w:rsidRDefault="00485534" w:rsidP="00485534">
            <w:pPr>
              <w:jc w:val="center"/>
            </w:pPr>
            <w:r w:rsidRPr="00B90697">
              <w:t>Riconoscere dal grafico il dominio e il codominio della funzione</w:t>
            </w:r>
          </w:p>
        </w:tc>
        <w:tc>
          <w:tcPr>
            <w:tcW w:w="3588" w:type="dxa"/>
          </w:tcPr>
          <w:p w:rsidR="00485534" w:rsidRPr="00B90697" w:rsidRDefault="00485534" w:rsidP="00485534">
            <w:pPr>
              <w:pStyle w:val="Intestazione"/>
              <w:tabs>
                <w:tab w:val="clear" w:pos="4819"/>
                <w:tab w:val="clear" w:pos="9638"/>
              </w:tabs>
            </w:pPr>
            <w:r w:rsidRPr="00B90697">
              <w:t>0 punti per il dominio</w:t>
            </w:r>
          </w:p>
          <w:p w:rsidR="00485534" w:rsidRPr="00B90697" w:rsidRDefault="00485534" w:rsidP="00485534">
            <w:pPr>
              <w:pStyle w:val="Intestazione"/>
              <w:tabs>
                <w:tab w:val="clear" w:pos="4819"/>
                <w:tab w:val="clear" w:pos="9638"/>
              </w:tabs>
            </w:pPr>
            <w:r w:rsidRPr="00B90697">
              <w:t>0 punti per il codominio</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Determinare immagini e contro-immagini dal grafico</w:t>
            </w:r>
          </w:p>
        </w:tc>
        <w:tc>
          <w:tcPr>
            <w:tcW w:w="3588" w:type="dxa"/>
          </w:tcPr>
          <w:p w:rsidR="00485534" w:rsidRPr="00B90697" w:rsidRDefault="00485534" w:rsidP="00485534">
            <w:pPr>
              <w:pStyle w:val="Intestazione"/>
              <w:tabs>
                <w:tab w:val="clear" w:pos="4819"/>
                <w:tab w:val="clear" w:pos="9638"/>
              </w:tabs>
            </w:pPr>
            <w:r w:rsidRPr="00B90697">
              <w:t>0-0-0-0-0 punto per ogni immagine e contro-immagine</w:t>
            </w:r>
          </w:p>
        </w:tc>
      </w:tr>
      <w:tr w:rsidR="00485534" w:rsidRPr="00B90697" w:rsidTr="00485534">
        <w:trPr>
          <w:cantSplit/>
        </w:trPr>
        <w:tc>
          <w:tcPr>
            <w:tcW w:w="2050" w:type="dxa"/>
            <w:vAlign w:val="center"/>
          </w:tcPr>
          <w:p w:rsidR="00485534" w:rsidRPr="00B90697" w:rsidRDefault="00485534" w:rsidP="00485534">
            <w:pPr>
              <w:jc w:val="center"/>
            </w:pPr>
            <w:r w:rsidRPr="00B90697">
              <w:t>Item 6</w:t>
            </w:r>
          </w:p>
        </w:tc>
        <w:tc>
          <w:tcPr>
            <w:tcW w:w="4140" w:type="dxa"/>
          </w:tcPr>
          <w:p w:rsidR="00485534" w:rsidRPr="00B90697" w:rsidRDefault="00485534" w:rsidP="00485534">
            <w:pPr>
              <w:jc w:val="center"/>
            </w:pPr>
            <w:r w:rsidRPr="00B90697">
              <w:t>Realizzare grafici da trasformazioni di grafici noti</w:t>
            </w:r>
          </w:p>
        </w:tc>
        <w:tc>
          <w:tcPr>
            <w:tcW w:w="3588" w:type="dxa"/>
          </w:tcPr>
          <w:p w:rsidR="00485534" w:rsidRPr="00B90697" w:rsidRDefault="00485534" w:rsidP="00485534">
            <w:pPr>
              <w:pStyle w:val="Intestazione"/>
              <w:tabs>
                <w:tab w:val="clear" w:pos="4819"/>
                <w:tab w:val="clear" w:pos="9638"/>
              </w:tabs>
            </w:pPr>
            <w:r w:rsidRPr="00B90697">
              <w:t xml:space="preserve">0-0 punti per ogni grafico </w:t>
            </w:r>
          </w:p>
        </w:tc>
      </w:tr>
      <w:tr w:rsidR="00485534" w:rsidRPr="00B90697" w:rsidTr="00485534">
        <w:trPr>
          <w:cantSplit/>
        </w:trPr>
        <w:tc>
          <w:tcPr>
            <w:tcW w:w="2050" w:type="dxa"/>
            <w:vMerge w:val="restart"/>
            <w:vAlign w:val="center"/>
          </w:tcPr>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r w:rsidRPr="00B90697">
              <w:t>Item 7</w:t>
            </w:r>
          </w:p>
        </w:tc>
        <w:tc>
          <w:tcPr>
            <w:tcW w:w="4140" w:type="dxa"/>
            <w:vAlign w:val="center"/>
          </w:tcPr>
          <w:p w:rsidR="00485534" w:rsidRPr="00B90697" w:rsidRDefault="00485534" w:rsidP="00485534">
            <w:pPr>
              <w:jc w:val="center"/>
            </w:pPr>
            <w:r w:rsidRPr="00B90697">
              <w:t>Determinare dal grafico il dominio della funzione</w:t>
            </w:r>
          </w:p>
        </w:tc>
        <w:tc>
          <w:tcPr>
            <w:tcW w:w="3588" w:type="dxa"/>
          </w:tcPr>
          <w:p w:rsidR="00485534" w:rsidRPr="00B90697" w:rsidRDefault="00485534" w:rsidP="00485534">
            <w:pPr>
              <w:pStyle w:val="Intestazione"/>
              <w:tabs>
                <w:tab w:val="clear" w:pos="4819"/>
                <w:tab w:val="clear" w:pos="9638"/>
              </w:tabs>
            </w:pPr>
            <w:r w:rsidRPr="00B90697">
              <w:t>0 punto</w:t>
            </w:r>
          </w:p>
        </w:tc>
      </w:tr>
      <w:tr w:rsidR="00485534" w:rsidRPr="00B90697" w:rsidTr="00485534">
        <w:trPr>
          <w:cantSplit/>
        </w:trPr>
        <w:tc>
          <w:tcPr>
            <w:tcW w:w="2050" w:type="dxa"/>
            <w:vMerge/>
          </w:tcPr>
          <w:p w:rsidR="00485534" w:rsidRPr="00B90697" w:rsidRDefault="00485534" w:rsidP="00485534"/>
        </w:tc>
        <w:tc>
          <w:tcPr>
            <w:tcW w:w="4140" w:type="dxa"/>
          </w:tcPr>
          <w:p w:rsidR="00485534" w:rsidRPr="00B90697" w:rsidRDefault="00485534" w:rsidP="00485534">
            <w:pPr>
              <w:jc w:val="center"/>
            </w:pPr>
            <w:r w:rsidRPr="00B90697">
              <w:t>Distinguere gli intervalli di crescenza e decrescenza della funzione dal grafico</w:t>
            </w:r>
          </w:p>
        </w:tc>
        <w:tc>
          <w:tcPr>
            <w:tcW w:w="3588" w:type="dxa"/>
          </w:tcPr>
          <w:p w:rsidR="00485534" w:rsidRPr="00B90697" w:rsidRDefault="00485534" w:rsidP="00485534">
            <w:r w:rsidRPr="00B90697">
              <w:t>0 punto per gli intervalli di crescenza,</w:t>
            </w:r>
          </w:p>
          <w:p w:rsidR="00485534" w:rsidRPr="00B90697" w:rsidRDefault="00485534" w:rsidP="00485534">
            <w:r w:rsidRPr="00B90697">
              <w:t>0 punto per gli intervalli di decrescenza</w:t>
            </w:r>
          </w:p>
        </w:tc>
      </w:tr>
      <w:tr w:rsidR="00485534" w:rsidRPr="00B90697" w:rsidTr="00485534">
        <w:trPr>
          <w:cantSplit/>
        </w:trPr>
        <w:tc>
          <w:tcPr>
            <w:tcW w:w="2050" w:type="dxa"/>
            <w:vMerge/>
          </w:tcPr>
          <w:p w:rsidR="00485534" w:rsidRPr="00B90697" w:rsidRDefault="00485534" w:rsidP="00485534"/>
        </w:tc>
        <w:tc>
          <w:tcPr>
            <w:tcW w:w="4140" w:type="dxa"/>
          </w:tcPr>
          <w:p w:rsidR="00485534" w:rsidRPr="00B90697" w:rsidRDefault="00485534" w:rsidP="00485534">
            <w:pPr>
              <w:jc w:val="center"/>
            </w:pPr>
            <w:r w:rsidRPr="00B90697">
              <w:t>Individuare il valore massimo e minimo dal grafico (se ci sono)</w:t>
            </w:r>
          </w:p>
        </w:tc>
        <w:tc>
          <w:tcPr>
            <w:tcW w:w="3588" w:type="dxa"/>
          </w:tcPr>
          <w:p w:rsidR="00485534" w:rsidRPr="00B90697" w:rsidRDefault="00485534" w:rsidP="00485534">
            <w:r w:rsidRPr="00B90697">
              <w:t>0 punti per il massimo</w:t>
            </w:r>
          </w:p>
          <w:p w:rsidR="00485534" w:rsidRPr="00B90697" w:rsidRDefault="00485534" w:rsidP="00485534">
            <w:r w:rsidRPr="00B90697">
              <w:t>0 punti per il minimo</w:t>
            </w:r>
          </w:p>
        </w:tc>
      </w:tr>
      <w:tr w:rsidR="00485534" w:rsidRPr="00B90697" w:rsidTr="00485534">
        <w:trPr>
          <w:cantSplit/>
        </w:trPr>
        <w:tc>
          <w:tcPr>
            <w:tcW w:w="2050" w:type="dxa"/>
            <w:vMerge/>
          </w:tcPr>
          <w:p w:rsidR="00485534" w:rsidRPr="00B90697" w:rsidRDefault="00485534" w:rsidP="00485534"/>
        </w:tc>
        <w:tc>
          <w:tcPr>
            <w:tcW w:w="4140" w:type="dxa"/>
          </w:tcPr>
          <w:p w:rsidR="00485534" w:rsidRPr="00B90697" w:rsidRDefault="00485534" w:rsidP="00485534">
            <w:pPr>
              <w:jc w:val="center"/>
            </w:pPr>
            <w:r w:rsidRPr="00B90697">
              <w:t>Interpretare il concetto di andamento della funzione ai limiti</w:t>
            </w:r>
          </w:p>
        </w:tc>
        <w:tc>
          <w:tcPr>
            <w:tcW w:w="3588" w:type="dxa"/>
          </w:tcPr>
          <w:p w:rsidR="00485534" w:rsidRPr="00B90697" w:rsidRDefault="00485534" w:rsidP="00485534">
            <w:r w:rsidRPr="00B90697">
              <w:t xml:space="preserve">0 punti per </w:t>
            </w:r>
            <m:oMath>
              <m:r>
                <w:rPr>
                  <w:rFonts w:ascii="Cambria Math" w:hAnsi="Cambria Math"/>
                </w:rPr>
                <m:t>x→+∞</m:t>
              </m:r>
            </m:oMath>
          </w:p>
          <w:p w:rsidR="00485534" w:rsidRPr="00B90697" w:rsidRDefault="00485534" w:rsidP="00485534">
            <w:r w:rsidRPr="00B90697">
              <w:t xml:space="preserve">0 punti per </w:t>
            </w:r>
            <m:oMath>
              <m:r>
                <w:rPr>
                  <w:rFonts w:ascii="Cambria Math" w:hAnsi="Cambria Math"/>
                </w:rPr>
                <m:t>x→-∞</m:t>
              </m:r>
            </m:oMath>
          </w:p>
        </w:tc>
      </w:tr>
      <w:tr w:rsidR="00485534" w:rsidRPr="00B90697" w:rsidTr="00485534">
        <w:trPr>
          <w:cantSplit/>
        </w:trPr>
        <w:tc>
          <w:tcPr>
            <w:tcW w:w="2050" w:type="dxa"/>
            <w:vMerge/>
            <w:vAlign w:val="center"/>
          </w:tcPr>
          <w:p w:rsidR="00485534" w:rsidRPr="00B90697" w:rsidRDefault="00485534" w:rsidP="00485534"/>
        </w:tc>
        <w:tc>
          <w:tcPr>
            <w:tcW w:w="4140" w:type="dxa"/>
          </w:tcPr>
          <w:p w:rsidR="00485534" w:rsidRPr="00B90697" w:rsidRDefault="00485534" w:rsidP="00485534">
            <w:pPr>
              <w:jc w:val="center"/>
            </w:pPr>
            <w:r w:rsidRPr="00B90697">
              <w:t>Determinare il segno della funzione dal grafico</w:t>
            </w:r>
          </w:p>
        </w:tc>
        <w:tc>
          <w:tcPr>
            <w:tcW w:w="3588" w:type="dxa"/>
          </w:tcPr>
          <w:p w:rsidR="00485534" w:rsidRPr="00B90697" w:rsidRDefault="00485534" w:rsidP="00485534">
            <w:pPr>
              <w:pStyle w:val="Intestazione"/>
              <w:tabs>
                <w:tab w:val="clear" w:pos="4819"/>
                <w:tab w:val="clear" w:pos="9638"/>
              </w:tabs>
            </w:pPr>
            <w:r w:rsidRPr="00B90697">
              <w:t>0 punti per la positività</w:t>
            </w:r>
          </w:p>
          <w:p w:rsidR="00485534" w:rsidRPr="00B90697" w:rsidRDefault="00485534" w:rsidP="00485534">
            <w:pPr>
              <w:pStyle w:val="Intestazione"/>
              <w:tabs>
                <w:tab w:val="clear" w:pos="4819"/>
                <w:tab w:val="clear" w:pos="9638"/>
              </w:tabs>
            </w:pPr>
            <w:r w:rsidRPr="00B90697">
              <w:t>0 punti per la negatività</w:t>
            </w:r>
          </w:p>
        </w:tc>
      </w:tr>
      <w:tr w:rsidR="00485534" w:rsidRPr="00B90697" w:rsidTr="00485534">
        <w:trPr>
          <w:cantSplit/>
        </w:trPr>
        <w:tc>
          <w:tcPr>
            <w:tcW w:w="2050" w:type="dxa"/>
            <w:vAlign w:val="center"/>
          </w:tcPr>
          <w:p w:rsidR="00485534" w:rsidRPr="00B90697" w:rsidRDefault="00B90697" w:rsidP="00B90697">
            <w:pPr>
              <w:jc w:val="center"/>
            </w:pPr>
            <w:r>
              <w:t>Totale:</w:t>
            </w:r>
          </w:p>
        </w:tc>
        <w:tc>
          <w:tcPr>
            <w:tcW w:w="4140" w:type="dxa"/>
          </w:tcPr>
          <w:p w:rsidR="00485534" w:rsidRPr="00B90697" w:rsidRDefault="00485534" w:rsidP="00485534">
            <w:pPr>
              <w:jc w:val="center"/>
            </w:pPr>
          </w:p>
        </w:tc>
        <w:tc>
          <w:tcPr>
            <w:tcW w:w="3588" w:type="dxa"/>
          </w:tcPr>
          <w:p w:rsidR="00485534" w:rsidRPr="00B90697" w:rsidRDefault="00485534" w:rsidP="00485534">
            <w:pPr>
              <w:pStyle w:val="Intestazione"/>
              <w:tabs>
                <w:tab w:val="clear" w:pos="4819"/>
                <w:tab w:val="clear" w:pos="9638"/>
              </w:tabs>
            </w:pPr>
            <w:r w:rsidRPr="00B90697">
              <w:t>41+10=51</w:t>
            </w:r>
          </w:p>
        </w:tc>
      </w:tr>
    </w:tbl>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r w:rsidRPr="00B90697">
        <w:lastRenderedPageBreak/>
        <w:t>ALUNNO 13</w:t>
      </w:r>
    </w:p>
    <w:tbl>
      <w:tblPr>
        <w:tblpPr w:leftFromText="141" w:rightFromText="141" w:horzAnchor="margin" w:tblpY="4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050"/>
        <w:gridCol w:w="4140"/>
        <w:gridCol w:w="3588"/>
      </w:tblGrid>
      <w:tr w:rsidR="00485534" w:rsidRPr="00B90697" w:rsidTr="00485534">
        <w:tc>
          <w:tcPr>
            <w:tcW w:w="2050" w:type="dxa"/>
          </w:tcPr>
          <w:p w:rsidR="00485534" w:rsidRPr="00B90697" w:rsidRDefault="00485534" w:rsidP="00485534">
            <w:pPr>
              <w:jc w:val="center"/>
            </w:pPr>
            <w:r w:rsidRPr="00B90697">
              <w:t>ITEM</w:t>
            </w:r>
          </w:p>
        </w:tc>
        <w:tc>
          <w:tcPr>
            <w:tcW w:w="4140" w:type="dxa"/>
          </w:tcPr>
          <w:p w:rsidR="00485534" w:rsidRPr="00B90697" w:rsidRDefault="00485534" w:rsidP="00485534">
            <w:pPr>
              <w:jc w:val="center"/>
            </w:pPr>
            <w:r w:rsidRPr="00B90697">
              <w:t>ABILITA’ RILEVATE</w:t>
            </w:r>
          </w:p>
        </w:tc>
        <w:tc>
          <w:tcPr>
            <w:tcW w:w="3588" w:type="dxa"/>
          </w:tcPr>
          <w:p w:rsidR="00485534" w:rsidRPr="00B90697" w:rsidRDefault="00485534" w:rsidP="00485534">
            <w:pPr>
              <w:jc w:val="center"/>
            </w:pPr>
            <w:r w:rsidRPr="00B90697">
              <w:t>PUNTEGGIO</w:t>
            </w:r>
          </w:p>
        </w:tc>
      </w:tr>
      <w:tr w:rsidR="00485534" w:rsidRPr="00B90697" w:rsidTr="00485534">
        <w:trPr>
          <w:cantSplit/>
        </w:trPr>
        <w:tc>
          <w:tcPr>
            <w:tcW w:w="2050" w:type="dxa"/>
            <w:vMerge w:val="restart"/>
            <w:vAlign w:val="center"/>
          </w:tcPr>
          <w:p w:rsidR="00485534" w:rsidRPr="00B90697" w:rsidRDefault="00485534" w:rsidP="00485534">
            <w:pPr>
              <w:jc w:val="center"/>
            </w:pPr>
            <w:r w:rsidRPr="00B90697">
              <w:t>Item 1</w:t>
            </w:r>
          </w:p>
        </w:tc>
        <w:tc>
          <w:tcPr>
            <w:tcW w:w="4140" w:type="dxa"/>
            <w:vAlign w:val="center"/>
          </w:tcPr>
          <w:p w:rsidR="00485534" w:rsidRPr="00B90697" w:rsidRDefault="00485534" w:rsidP="00485534">
            <w:pPr>
              <w:jc w:val="center"/>
            </w:pPr>
            <w:r w:rsidRPr="00B90697">
              <w:t>Conoscere la definizione di dominio</w:t>
            </w:r>
          </w:p>
        </w:tc>
        <w:tc>
          <w:tcPr>
            <w:tcW w:w="3588" w:type="dxa"/>
          </w:tcPr>
          <w:p w:rsidR="00485534" w:rsidRPr="00B90697" w:rsidRDefault="00485534" w:rsidP="00485534">
            <w:pPr>
              <w:pStyle w:val="Intestazione"/>
              <w:tabs>
                <w:tab w:val="clear" w:pos="4819"/>
                <w:tab w:val="clear" w:pos="9638"/>
              </w:tabs>
            </w:pPr>
            <w:r w:rsidRPr="00B90697">
              <w:t>5 punti</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p>
          <w:p w:rsidR="00485534" w:rsidRPr="00B90697" w:rsidRDefault="00485534" w:rsidP="00485534">
            <w:pPr>
              <w:jc w:val="center"/>
            </w:pPr>
            <w:r w:rsidRPr="00B90697">
              <w:t>Calcolare il dominio</w:t>
            </w:r>
          </w:p>
        </w:tc>
        <w:tc>
          <w:tcPr>
            <w:tcW w:w="3588" w:type="dxa"/>
          </w:tcPr>
          <w:p w:rsidR="00485534" w:rsidRPr="00B90697" w:rsidRDefault="00485534" w:rsidP="00485534">
            <w:pPr>
              <w:pStyle w:val="Intestazione"/>
              <w:tabs>
                <w:tab w:val="clear" w:pos="4819"/>
                <w:tab w:val="clear" w:pos="9638"/>
              </w:tabs>
            </w:pPr>
            <w:r w:rsidRPr="00B90697">
              <w:t>0 punto per la funzione a.</w:t>
            </w:r>
          </w:p>
          <w:p w:rsidR="00485534" w:rsidRPr="00B90697" w:rsidRDefault="00485534" w:rsidP="00485534">
            <w:pPr>
              <w:pStyle w:val="Intestazione"/>
              <w:tabs>
                <w:tab w:val="clear" w:pos="4819"/>
                <w:tab w:val="clear" w:pos="9638"/>
              </w:tabs>
            </w:pPr>
            <w:r w:rsidRPr="00B90697">
              <w:t>2-2 punti per le funzioni b. e c.</w:t>
            </w:r>
          </w:p>
          <w:p w:rsidR="00485534" w:rsidRPr="00B90697" w:rsidRDefault="00485534" w:rsidP="00485534">
            <w:pPr>
              <w:pStyle w:val="Intestazione"/>
              <w:tabs>
                <w:tab w:val="clear" w:pos="4819"/>
                <w:tab w:val="clear" w:pos="9638"/>
              </w:tabs>
            </w:pPr>
            <w:r w:rsidRPr="00B90697">
              <w:t>3 punti per la funzione d.</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Rappresentare graficamente il dominio</w:t>
            </w:r>
          </w:p>
        </w:tc>
        <w:tc>
          <w:tcPr>
            <w:tcW w:w="3588" w:type="dxa"/>
          </w:tcPr>
          <w:p w:rsidR="00485534" w:rsidRPr="00B90697" w:rsidRDefault="00485534" w:rsidP="00485534">
            <w:pPr>
              <w:pStyle w:val="Intestazione"/>
              <w:tabs>
                <w:tab w:val="clear" w:pos="4819"/>
                <w:tab w:val="clear" w:pos="9638"/>
              </w:tabs>
            </w:pPr>
            <w:r w:rsidRPr="00B90697">
              <w:t>0 punto per la funzione a.</w:t>
            </w:r>
          </w:p>
          <w:p w:rsidR="00485534" w:rsidRPr="00B90697" w:rsidRDefault="00485534" w:rsidP="00485534">
            <w:pPr>
              <w:pStyle w:val="Intestazione"/>
              <w:tabs>
                <w:tab w:val="clear" w:pos="4819"/>
                <w:tab w:val="clear" w:pos="9638"/>
              </w:tabs>
            </w:pPr>
            <w:r w:rsidRPr="00B90697">
              <w:t>2-2-2 punto per le funzioni b. c. e d.</w:t>
            </w:r>
          </w:p>
        </w:tc>
      </w:tr>
      <w:tr w:rsidR="00485534" w:rsidRPr="00B90697" w:rsidTr="00485534">
        <w:trPr>
          <w:cantSplit/>
        </w:trPr>
        <w:tc>
          <w:tcPr>
            <w:tcW w:w="2050" w:type="dxa"/>
            <w:vAlign w:val="center"/>
          </w:tcPr>
          <w:p w:rsidR="00485534" w:rsidRPr="00B90697" w:rsidRDefault="00485534" w:rsidP="00485534">
            <w:pPr>
              <w:jc w:val="center"/>
            </w:pPr>
            <w:r w:rsidRPr="00B90697">
              <w:t>Item 2</w:t>
            </w:r>
          </w:p>
        </w:tc>
        <w:tc>
          <w:tcPr>
            <w:tcW w:w="4140" w:type="dxa"/>
            <w:vAlign w:val="center"/>
          </w:tcPr>
          <w:p w:rsidR="00485534" w:rsidRPr="00B90697" w:rsidRDefault="00485534" w:rsidP="00485534">
            <w:pPr>
              <w:jc w:val="center"/>
            </w:pPr>
            <w:r w:rsidRPr="00B90697">
              <w:t>Individuare il dominio corretto</w:t>
            </w:r>
          </w:p>
        </w:tc>
        <w:tc>
          <w:tcPr>
            <w:tcW w:w="3588" w:type="dxa"/>
          </w:tcPr>
          <w:p w:rsidR="00485534" w:rsidRPr="00B90697" w:rsidRDefault="00485534" w:rsidP="00485534">
            <w:r w:rsidRPr="00B90697">
              <w:t>5 punti per risposta esatta</w:t>
            </w:r>
          </w:p>
        </w:tc>
      </w:tr>
      <w:tr w:rsidR="00485534" w:rsidRPr="00B90697" w:rsidTr="00485534">
        <w:trPr>
          <w:cantSplit/>
        </w:trPr>
        <w:tc>
          <w:tcPr>
            <w:tcW w:w="2050" w:type="dxa"/>
            <w:vAlign w:val="center"/>
          </w:tcPr>
          <w:p w:rsidR="00485534" w:rsidRPr="00B90697" w:rsidRDefault="00485534" w:rsidP="00485534">
            <w:pPr>
              <w:jc w:val="center"/>
            </w:pPr>
            <w:r w:rsidRPr="00B90697">
              <w:t>Item 3</w:t>
            </w:r>
          </w:p>
        </w:tc>
        <w:tc>
          <w:tcPr>
            <w:tcW w:w="4140" w:type="dxa"/>
            <w:vAlign w:val="center"/>
          </w:tcPr>
          <w:p w:rsidR="00485534" w:rsidRPr="00B90697" w:rsidRDefault="00485534" w:rsidP="00485534">
            <w:pPr>
              <w:jc w:val="center"/>
            </w:pPr>
            <w:r w:rsidRPr="00B90697">
              <w:t>Analizzare le funzioni assegnato un dominio</w:t>
            </w:r>
          </w:p>
        </w:tc>
        <w:tc>
          <w:tcPr>
            <w:tcW w:w="3588" w:type="dxa"/>
          </w:tcPr>
          <w:p w:rsidR="00485534" w:rsidRPr="00B90697" w:rsidRDefault="00485534" w:rsidP="00485534">
            <w:pPr>
              <w:pStyle w:val="Intestazione"/>
              <w:tabs>
                <w:tab w:val="clear" w:pos="4819"/>
                <w:tab w:val="clear" w:pos="9638"/>
              </w:tabs>
            </w:pPr>
            <w:r w:rsidRPr="00B90697">
              <w:t>0-3-3-0-3 per ogni risposta esatta</w:t>
            </w:r>
          </w:p>
        </w:tc>
      </w:tr>
      <w:tr w:rsidR="00485534" w:rsidRPr="00B90697" w:rsidTr="00485534">
        <w:trPr>
          <w:cantSplit/>
        </w:trPr>
        <w:tc>
          <w:tcPr>
            <w:tcW w:w="2050" w:type="dxa"/>
            <w:vMerge w:val="restart"/>
          </w:tcPr>
          <w:p w:rsidR="00485534" w:rsidRPr="00B90697" w:rsidRDefault="00485534" w:rsidP="00485534">
            <w:pPr>
              <w:jc w:val="center"/>
            </w:pPr>
          </w:p>
          <w:p w:rsidR="00485534" w:rsidRPr="00B90697" w:rsidRDefault="00485534" w:rsidP="00485534">
            <w:pPr>
              <w:jc w:val="center"/>
            </w:pPr>
            <w:r w:rsidRPr="00B90697">
              <w:t>Item 4</w:t>
            </w:r>
          </w:p>
        </w:tc>
        <w:tc>
          <w:tcPr>
            <w:tcW w:w="4140" w:type="dxa"/>
          </w:tcPr>
          <w:p w:rsidR="00485534" w:rsidRPr="00B90697" w:rsidRDefault="00485534" w:rsidP="00485534">
            <w:pPr>
              <w:jc w:val="center"/>
            </w:pPr>
            <w:r w:rsidRPr="00B90697">
              <w:t>Tracciare il grafico una funzione</w:t>
            </w:r>
          </w:p>
        </w:tc>
        <w:tc>
          <w:tcPr>
            <w:tcW w:w="3588" w:type="dxa"/>
          </w:tcPr>
          <w:p w:rsidR="00485534" w:rsidRPr="00B90697" w:rsidRDefault="00485534" w:rsidP="00485534">
            <w:pPr>
              <w:pStyle w:val="Intestazione"/>
              <w:tabs>
                <w:tab w:val="clear" w:pos="4819"/>
                <w:tab w:val="clear" w:pos="9638"/>
              </w:tabs>
            </w:pPr>
            <w:r w:rsidRPr="00B90697">
              <w:t>5 punti</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Individuare intervalli di crescenza</w:t>
            </w:r>
          </w:p>
        </w:tc>
        <w:tc>
          <w:tcPr>
            <w:tcW w:w="3588" w:type="dxa"/>
          </w:tcPr>
          <w:p w:rsidR="00485534" w:rsidRPr="00B90697" w:rsidRDefault="00485534" w:rsidP="00485534">
            <w:pPr>
              <w:pStyle w:val="Intestazione"/>
              <w:tabs>
                <w:tab w:val="clear" w:pos="4819"/>
                <w:tab w:val="clear" w:pos="9638"/>
              </w:tabs>
            </w:pPr>
            <w:r w:rsidRPr="00B90697">
              <w:t>2.5 punti</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Individuare intervalli di decrescenza</w:t>
            </w:r>
          </w:p>
        </w:tc>
        <w:tc>
          <w:tcPr>
            <w:tcW w:w="3588" w:type="dxa"/>
          </w:tcPr>
          <w:p w:rsidR="00485534" w:rsidRPr="00B90697" w:rsidRDefault="00485534" w:rsidP="00485534">
            <w:pPr>
              <w:pStyle w:val="Intestazione"/>
              <w:tabs>
                <w:tab w:val="clear" w:pos="4819"/>
                <w:tab w:val="clear" w:pos="9638"/>
              </w:tabs>
            </w:pPr>
            <w:r w:rsidRPr="00B90697">
              <w:t>2.5 punti</w:t>
            </w:r>
          </w:p>
        </w:tc>
      </w:tr>
      <w:tr w:rsidR="00485534" w:rsidRPr="00B90697" w:rsidTr="00485534">
        <w:trPr>
          <w:cantSplit/>
        </w:trPr>
        <w:tc>
          <w:tcPr>
            <w:tcW w:w="2050" w:type="dxa"/>
            <w:vMerge w:val="restart"/>
            <w:vAlign w:val="center"/>
          </w:tcPr>
          <w:p w:rsidR="00485534" w:rsidRPr="00B90697" w:rsidRDefault="00485534" w:rsidP="00485534">
            <w:pPr>
              <w:jc w:val="center"/>
            </w:pPr>
            <w:r w:rsidRPr="00B90697">
              <w:t>Item 5</w:t>
            </w:r>
          </w:p>
        </w:tc>
        <w:tc>
          <w:tcPr>
            <w:tcW w:w="4140" w:type="dxa"/>
            <w:vAlign w:val="center"/>
          </w:tcPr>
          <w:p w:rsidR="00485534" w:rsidRPr="00B90697" w:rsidRDefault="00485534" w:rsidP="00485534">
            <w:pPr>
              <w:jc w:val="center"/>
            </w:pPr>
            <w:r w:rsidRPr="00B90697">
              <w:t>Riconoscere dal grafico il dominio e il codominio della funzione</w:t>
            </w:r>
          </w:p>
        </w:tc>
        <w:tc>
          <w:tcPr>
            <w:tcW w:w="3588" w:type="dxa"/>
          </w:tcPr>
          <w:p w:rsidR="00485534" w:rsidRPr="00B90697" w:rsidRDefault="00485534" w:rsidP="00485534">
            <w:pPr>
              <w:pStyle w:val="Intestazione"/>
              <w:tabs>
                <w:tab w:val="clear" w:pos="4819"/>
                <w:tab w:val="clear" w:pos="9638"/>
              </w:tabs>
            </w:pPr>
            <w:r w:rsidRPr="00B90697">
              <w:t>5 punti per il dominio</w:t>
            </w:r>
          </w:p>
          <w:p w:rsidR="00485534" w:rsidRPr="00B90697" w:rsidRDefault="00485534" w:rsidP="00485534">
            <w:pPr>
              <w:pStyle w:val="Intestazione"/>
              <w:tabs>
                <w:tab w:val="clear" w:pos="4819"/>
                <w:tab w:val="clear" w:pos="9638"/>
              </w:tabs>
            </w:pPr>
            <w:r w:rsidRPr="00B90697">
              <w:t>0 punti per il codominio</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Determinare immagini e contro-immagini dal grafico</w:t>
            </w:r>
          </w:p>
        </w:tc>
        <w:tc>
          <w:tcPr>
            <w:tcW w:w="3588" w:type="dxa"/>
          </w:tcPr>
          <w:p w:rsidR="00485534" w:rsidRPr="00B90697" w:rsidRDefault="00485534" w:rsidP="00485534">
            <w:pPr>
              <w:pStyle w:val="Intestazione"/>
              <w:tabs>
                <w:tab w:val="clear" w:pos="4819"/>
                <w:tab w:val="clear" w:pos="9638"/>
              </w:tabs>
            </w:pPr>
            <w:r w:rsidRPr="00B90697">
              <w:t>1-1-1-1-1 punto per ogni immagine e contro-immagine</w:t>
            </w:r>
          </w:p>
        </w:tc>
      </w:tr>
      <w:tr w:rsidR="00485534" w:rsidRPr="00B90697" w:rsidTr="00485534">
        <w:trPr>
          <w:cantSplit/>
        </w:trPr>
        <w:tc>
          <w:tcPr>
            <w:tcW w:w="2050" w:type="dxa"/>
            <w:vAlign w:val="center"/>
          </w:tcPr>
          <w:p w:rsidR="00485534" w:rsidRPr="00B90697" w:rsidRDefault="00485534" w:rsidP="00485534">
            <w:pPr>
              <w:jc w:val="center"/>
            </w:pPr>
            <w:r w:rsidRPr="00B90697">
              <w:t>Item 6</w:t>
            </w:r>
          </w:p>
        </w:tc>
        <w:tc>
          <w:tcPr>
            <w:tcW w:w="4140" w:type="dxa"/>
          </w:tcPr>
          <w:p w:rsidR="00485534" w:rsidRPr="00B90697" w:rsidRDefault="00485534" w:rsidP="00485534">
            <w:pPr>
              <w:jc w:val="center"/>
            </w:pPr>
            <w:r w:rsidRPr="00B90697">
              <w:t>Realizzare grafici da trasformazioni di grafici noti</w:t>
            </w:r>
          </w:p>
        </w:tc>
        <w:tc>
          <w:tcPr>
            <w:tcW w:w="3588" w:type="dxa"/>
          </w:tcPr>
          <w:p w:rsidR="00485534" w:rsidRPr="00B90697" w:rsidRDefault="00485534" w:rsidP="00485534">
            <w:pPr>
              <w:pStyle w:val="Intestazione"/>
              <w:tabs>
                <w:tab w:val="clear" w:pos="4819"/>
                <w:tab w:val="clear" w:pos="9638"/>
              </w:tabs>
            </w:pPr>
            <w:r w:rsidRPr="00B90697">
              <w:t xml:space="preserve">5-0 punti per ogni grafico </w:t>
            </w:r>
          </w:p>
        </w:tc>
      </w:tr>
      <w:tr w:rsidR="00485534" w:rsidRPr="00B90697" w:rsidTr="00485534">
        <w:trPr>
          <w:cantSplit/>
        </w:trPr>
        <w:tc>
          <w:tcPr>
            <w:tcW w:w="2050" w:type="dxa"/>
            <w:vMerge w:val="restart"/>
            <w:vAlign w:val="center"/>
          </w:tcPr>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r w:rsidRPr="00B90697">
              <w:t>Item 7</w:t>
            </w:r>
          </w:p>
        </w:tc>
        <w:tc>
          <w:tcPr>
            <w:tcW w:w="4140" w:type="dxa"/>
            <w:vAlign w:val="center"/>
          </w:tcPr>
          <w:p w:rsidR="00485534" w:rsidRPr="00B90697" w:rsidRDefault="00485534" w:rsidP="00485534">
            <w:pPr>
              <w:jc w:val="center"/>
            </w:pPr>
            <w:r w:rsidRPr="00B90697">
              <w:t>Determinare dal grafico il dominio della funzione</w:t>
            </w:r>
          </w:p>
        </w:tc>
        <w:tc>
          <w:tcPr>
            <w:tcW w:w="3588" w:type="dxa"/>
          </w:tcPr>
          <w:p w:rsidR="00485534" w:rsidRPr="00B90697" w:rsidRDefault="00485534" w:rsidP="00485534">
            <w:pPr>
              <w:pStyle w:val="Intestazione"/>
              <w:tabs>
                <w:tab w:val="clear" w:pos="4819"/>
                <w:tab w:val="clear" w:pos="9638"/>
              </w:tabs>
            </w:pPr>
            <w:r w:rsidRPr="00B90697">
              <w:t>1 punto</w:t>
            </w:r>
          </w:p>
        </w:tc>
      </w:tr>
      <w:tr w:rsidR="00485534" w:rsidRPr="00B90697" w:rsidTr="00485534">
        <w:trPr>
          <w:cantSplit/>
        </w:trPr>
        <w:tc>
          <w:tcPr>
            <w:tcW w:w="2050" w:type="dxa"/>
            <w:vMerge/>
          </w:tcPr>
          <w:p w:rsidR="00485534" w:rsidRPr="00B90697" w:rsidRDefault="00485534" w:rsidP="00485534"/>
        </w:tc>
        <w:tc>
          <w:tcPr>
            <w:tcW w:w="4140" w:type="dxa"/>
          </w:tcPr>
          <w:p w:rsidR="00485534" w:rsidRPr="00B90697" w:rsidRDefault="00485534" w:rsidP="00485534">
            <w:pPr>
              <w:jc w:val="center"/>
            </w:pPr>
            <w:r w:rsidRPr="00B90697">
              <w:t>Distinguere gli intervalli di crescenza e decrescenza della funzione dal grafico</w:t>
            </w:r>
          </w:p>
        </w:tc>
        <w:tc>
          <w:tcPr>
            <w:tcW w:w="3588" w:type="dxa"/>
          </w:tcPr>
          <w:p w:rsidR="00485534" w:rsidRPr="00B90697" w:rsidRDefault="00485534" w:rsidP="00485534">
            <w:r w:rsidRPr="00B90697">
              <w:t>0 punto per gli intervalli di crescenza,</w:t>
            </w:r>
          </w:p>
          <w:p w:rsidR="00485534" w:rsidRPr="00B90697" w:rsidRDefault="00485534" w:rsidP="00485534">
            <w:r w:rsidRPr="00B90697">
              <w:t>1 punto per gli intervalli di decrescenza</w:t>
            </w:r>
          </w:p>
        </w:tc>
      </w:tr>
      <w:tr w:rsidR="00485534" w:rsidRPr="00B90697" w:rsidTr="00485534">
        <w:trPr>
          <w:cantSplit/>
        </w:trPr>
        <w:tc>
          <w:tcPr>
            <w:tcW w:w="2050" w:type="dxa"/>
            <w:vMerge/>
          </w:tcPr>
          <w:p w:rsidR="00485534" w:rsidRPr="00B90697" w:rsidRDefault="00485534" w:rsidP="00485534"/>
        </w:tc>
        <w:tc>
          <w:tcPr>
            <w:tcW w:w="4140" w:type="dxa"/>
          </w:tcPr>
          <w:p w:rsidR="00485534" w:rsidRPr="00B90697" w:rsidRDefault="00485534" w:rsidP="00485534">
            <w:pPr>
              <w:jc w:val="center"/>
            </w:pPr>
            <w:r w:rsidRPr="00B90697">
              <w:t>Individuare il valore massimo e minimo dal grafico (se ci sono)</w:t>
            </w:r>
          </w:p>
        </w:tc>
        <w:tc>
          <w:tcPr>
            <w:tcW w:w="3588" w:type="dxa"/>
          </w:tcPr>
          <w:p w:rsidR="00485534" w:rsidRPr="00B90697" w:rsidRDefault="00485534" w:rsidP="00485534">
            <w:r w:rsidRPr="00B90697">
              <w:t>0 punti per il massimo</w:t>
            </w:r>
          </w:p>
          <w:p w:rsidR="00485534" w:rsidRPr="00B90697" w:rsidRDefault="00485534" w:rsidP="00485534">
            <w:r w:rsidRPr="00B90697">
              <w:t>2 punti per il minimo</w:t>
            </w:r>
          </w:p>
        </w:tc>
      </w:tr>
      <w:tr w:rsidR="00485534" w:rsidRPr="00B90697" w:rsidTr="00485534">
        <w:trPr>
          <w:cantSplit/>
        </w:trPr>
        <w:tc>
          <w:tcPr>
            <w:tcW w:w="2050" w:type="dxa"/>
            <w:vMerge/>
          </w:tcPr>
          <w:p w:rsidR="00485534" w:rsidRPr="00B90697" w:rsidRDefault="00485534" w:rsidP="00485534"/>
        </w:tc>
        <w:tc>
          <w:tcPr>
            <w:tcW w:w="4140" w:type="dxa"/>
          </w:tcPr>
          <w:p w:rsidR="00485534" w:rsidRPr="00B90697" w:rsidRDefault="00485534" w:rsidP="00485534">
            <w:pPr>
              <w:jc w:val="center"/>
            </w:pPr>
            <w:r w:rsidRPr="00B90697">
              <w:t>Interpretare il concetto di andamento della funzione ai limiti</w:t>
            </w:r>
          </w:p>
        </w:tc>
        <w:tc>
          <w:tcPr>
            <w:tcW w:w="3588" w:type="dxa"/>
          </w:tcPr>
          <w:p w:rsidR="00485534" w:rsidRPr="00B90697" w:rsidRDefault="00485534" w:rsidP="00485534">
            <w:r w:rsidRPr="00B90697">
              <w:t xml:space="preserve">0 punti per </w:t>
            </w:r>
            <m:oMath>
              <m:r>
                <w:rPr>
                  <w:rFonts w:ascii="Cambria Math" w:hAnsi="Cambria Math"/>
                </w:rPr>
                <m:t>x→+∞</m:t>
              </m:r>
            </m:oMath>
          </w:p>
          <w:p w:rsidR="00485534" w:rsidRPr="00B90697" w:rsidRDefault="00485534" w:rsidP="00485534">
            <w:r w:rsidRPr="00B90697">
              <w:t xml:space="preserve">0 punti per </w:t>
            </w:r>
            <m:oMath>
              <m:r>
                <w:rPr>
                  <w:rFonts w:ascii="Cambria Math" w:hAnsi="Cambria Math"/>
                </w:rPr>
                <m:t>x→-∞</m:t>
              </m:r>
            </m:oMath>
          </w:p>
        </w:tc>
      </w:tr>
      <w:tr w:rsidR="00485534" w:rsidRPr="00B90697" w:rsidTr="00485534">
        <w:trPr>
          <w:cantSplit/>
        </w:trPr>
        <w:tc>
          <w:tcPr>
            <w:tcW w:w="2050" w:type="dxa"/>
            <w:vMerge/>
            <w:vAlign w:val="center"/>
          </w:tcPr>
          <w:p w:rsidR="00485534" w:rsidRPr="00B90697" w:rsidRDefault="00485534" w:rsidP="00485534"/>
        </w:tc>
        <w:tc>
          <w:tcPr>
            <w:tcW w:w="4140" w:type="dxa"/>
          </w:tcPr>
          <w:p w:rsidR="00485534" w:rsidRPr="00B90697" w:rsidRDefault="00485534" w:rsidP="00485534">
            <w:pPr>
              <w:jc w:val="center"/>
            </w:pPr>
            <w:r w:rsidRPr="00B90697">
              <w:t>Determinare il segno della funzione dal grafico</w:t>
            </w:r>
          </w:p>
        </w:tc>
        <w:tc>
          <w:tcPr>
            <w:tcW w:w="3588" w:type="dxa"/>
          </w:tcPr>
          <w:p w:rsidR="00485534" w:rsidRPr="00B90697" w:rsidRDefault="00485534" w:rsidP="00485534">
            <w:pPr>
              <w:pStyle w:val="Intestazione"/>
              <w:tabs>
                <w:tab w:val="clear" w:pos="4819"/>
                <w:tab w:val="clear" w:pos="9638"/>
              </w:tabs>
            </w:pPr>
            <w:r w:rsidRPr="00B90697">
              <w:t>2 punti per la positività</w:t>
            </w:r>
          </w:p>
          <w:p w:rsidR="00485534" w:rsidRPr="00B90697" w:rsidRDefault="00485534" w:rsidP="00485534">
            <w:pPr>
              <w:pStyle w:val="Intestazione"/>
              <w:tabs>
                <w:tab w:val="clear" w:pos="4819"/>
                <w:tab w:val="clear" w:pos="9638"/>
              </w:tabs>
            </w:pPr>
            <w:r w:rsidRPr="00B90697">
              <w:t>2 punti per la negatività</w:t>
            </w:r>
          </w:p>
        </w:tc>
      </w:tr>
      <w:tr w:rsidR="00485534" w:rsidRPr="00B90697" w:rsidTr="00485534">
        <w:trPr>
          <w:cantSplit/>
        </w:trPr>
        <w:tc>
          <w:tcPr>
            <w:tcW w:w="2050" w:type="dxa"/>
            <w:vAlign w:val="center"/>
          </w:tcPr>
          <w:p w:rsidR="00485534" w:rsidRPr="00B90697" w:rsidRDefault="00B90697" w:rsidP="00B90697">
            <w:pPr>
              <w:jc w:val="center"/>
            </w:pPr>
            <w:r>
              <w:t>Totale:</w:t>
            </w:r>
          </w:p>
        </w:tc>
        <w:tc>
          <w:tcPr>
            <w:tcW w:w="4140" w:type="dxa"/>
          </w:tcPr>
          <w:p w:rsidR="00485534" w:rsidRPr="00B90697" w:rsidRDefault="00485534" w:rsidP="00485534">
            <w:pPr>
              <w:jc w:val="center"/>
            </w:pPr>
          </w:p>
        </w:tc>
        <w:tc>
          <w:tcPr>
            <w:tcW w:w="3588" w:type="dxa"/>
          </w:tcPr>
          <w:p w:rsidR="00485534" w:rsidRPr="00B90697" w:rsidRDefault="00485534" w:rsidP="00485534">
            <w:pPr>
              <w:pStyle w:val="Intestazione"/>
              <w:tabs>
                <w:tab w:val="clear" w:pos="4819"/>
                <w:tab w:val="clear" w:pos="9638"/>
              </w:tabs>
            </w:pPr>
            <w:r w:rsidRPr="00B90697">
              <w:t>65+10=75</w:t>
            </w:r>
          </w:p>
        </w:tc>
      </w:tr>
    </w:tbl>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r w:rsidRPr="00B90697">
        <w:lastRenderedPageBreak/>
        <w:t>ALUNNO 14</w:t>
      </w:r>
    </w:p>
    <w:tbl>
      <w:tblPr>
        <w:tblpPr w:leftFromText="141" w:rightFromText="141" w:horzAnchor="margin" w:tblpY="4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050"/>
        <w:gridCol w:w="4140"/>
        <w:gridCol w:w="3588"/>
      </w:tblGrid>
      <w:tr w:rsidR="00485534" w:rsidRPr="00B90697" w:rsidTr="00485534">
        <w:tc>
          <w:tcPr>
            <w:tcW w:w="2050" w:type="dxa"/>
          </w:tcPr>
          <w:p w:rsidR="00485534" w:rsidRPr="00B90697" w:rsidRDefault="00485534" w:rsidP="00485534">
            <w:pPr>
              <w:jc w:val="center"/>
            </w:pPr>
            <w:r w:rsidRPr="00B90697">
              <w:t>ITEM</w:t>
            </w:r>
          </w:p>
        </w:tc>
        <w:tc>
          <w:tcPr>
            <w:tcW w:w="4140" w:type="dxa"/>
          </w:tcPr>
          <w:p w:rsidR="00485534" w:rsidRPr="00B90697" w:rsidRDefault="00485534" w:rsidP="00485534">
            <w:pPr>
              <w:jc w:val="center"/>
            </w:pPr>
            <w:r w:rsidRPr="00B90697">
              <w:t>ABILITA’ RILEVATE</w:t>
            </w:r>
          </w:p>
        </w:tc>
        <w:tc>
          <w:tcPr>
            <w:tcW w:w="3588" w:type="dxa"/>
          </w:tcPr>
          <w:p w:rsidR="00485534" w:rsidRPr="00B90697" w:rsidRDefault="00485534" w:rsidP="00485534">
            <w:pPr>
              <w:jc w:val="center"/>
            </w:pPr>
            <w:r w:rsidRPr="00B90697">
              <w:t>PUNTEGGIO</w:t>
            </w:r>
          </w:p>
        </w:tc>
      </w:tr>
      <w:tr w:rsidR="00485534" w:rsidRPr="00B90697" w:rsidTr="00485534">
        <w:trPr>
          <w:cantSplit/>
        </w:trPr>
        <w:tc>
          <w:tcPr>
            <w:tcW w:w="2050" w:type="dxa"/>
            <w:vMerge w:val="restart"/>
            <w:vAlign w:val="center"/>
          </w:tcPr>
          <w:p w:rsidR="00485534" w:rsidRPr="00B90697" w:rsidRDefault="00485534" w:rsidP="00485534">
            <w:pPr>
              <w:jc w:val="center"/>
            </w:pPr>
            <w:r w:rsidRPr="00B90697">
              <w:t>Item 1</w:t>
            </w:r>
          </w:p>
        </w:tc>
        <w:tc>
          <w:tcPr>
            <w:tcW w:w="4140" w:type="dxa"/>
            <w:vAlign w:val="center"/>
          </w:tcPr>
          <w:p w:rsidR="00485534" w:rsidRPr="00B90697" w:rsidRDefault="00485534" w:rsidP="00485534">
            <w:pPr>
              <w:jc w:val="center"/>
            </w:pPr>
            <w:r w:rsidRPr="00B90697">
              <w:t>Conoscere la definizione di dominio</w:t>
            </w:r>
          </w:p>
        </w:tc>
        <w:tc>
          <w:tcPr>
            <w:tcW w:w="3588" w:type="dxa"/>
          </w:tcPr>
          <w:p w:rsidR="00485534" w:rsidRPr="00B90697" w:rsidRDefault="00485534" w:rsidP="00485534">
            <w:pPr>
              <w:pStyle w:val="Intestazione"/>
              <w:tabs>
                <w:tab w:val="clear" w:pos="4819"/>
                <w:tab w:val="clear" w:pos="9638"/>
              </w:tabs>
            </w:pPr>
            <w:r w:rsidRPr="00B90697">
              <w:t>5 punti</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p>
          <w:p w:rsidR="00485534" w:rsidRPr="00B90697" w:rsidRDefault="00485534" w:rsidP="00485534">
            <w:pPr>
              <w:jc w:val="center"/>
            </w:pPr>
            <w:r w:rsidRPr="00B90697">
              <w:t>Calcolare il dominio</w:t>
            </w:r>
          </w:p>
        </w:tc>
        <w:tc>
          <w:tcPr>
            <w:tcW w:w="3588" w:type="dxa"/>
          </w:tcPr>
          <w:p w:rsidR="00485534" w:rsidRPr="00B90697" w:rsidRDefault="00485534" w:rsidP="00485534">
            <w:pPr>
              <w:pStyle w:val="Intestazione"/>
              <w:tabs>
                <w:tab w:val="clear" w:pos="4819"/>
                <w:tab w:val="clear" w:pos="9638"/>
              </w:tabs>
            </w:pPr>
            <w:r w:rsidRPr="00B90697">
              <w:t>1 punto per la funzione a.</w:t>
            </w:r>
          </w:p>
          <w:p w:rsidR="00485534" w:rsidRPr="00B90697" w:rsidRDefault="00485534" w:rsidP="00485534">
            <w:pPr>
              <w:pStyle w:val="Intestazione"/>
              <w:tabs>
                <w:tab w:val="clear" w:pos="4819"/>
                <w:tab w:val="clear" w:pos="9638"/>
              </w:tabs>
            </w:pPr>
            <w:r w:rsidRPr="00B90697">
              <w:t>2-2 punti per le funzioni b. e c.</w:t>
            </w:r>
          </w:p>
          <w:p w:rsidR="00485534" w:rsidRPr="00B90697" w:rsidRDefault="00485534" w:rsidP="00485534">
            <w:pPr>
              <w:pStyle w:val="Intestazione"/>
              <w:tabs>
                <w:tab w:val="clear" w:pos="4819"/>
                <w:tab w:val="clear" w:pos="9638"/>
              </w:tabs>
            </w:pPr>
            <w:r w:rsidRPr="00B90697">
              <w:t>2 punti per la funzione d.</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Rappresentare graficamente il dominio</w:t>
            </w:r>
          </w:p>
        </w:tc>
        <w:tc>
          <w:tcPr>
            <w:tcW w:w="3588" w:type="dxa"/>
          </w:tcPr>
          <w:p w:rsidR="00485534" w:rsidRPr="00B90697" w:rsidRDefault="00485534" w:rsidP="00485534">
            <w:pPr>
              <w:pStyle w:val="Intestazione"/>
              <w:tabs>
                <w:tab w:val="clear" w:pos="4819"/>
                <w:tab w:val="clear" w:pos="9638"/>
              </w:tabs>
            </w:pPr>
            <w:r w:rsidRPr="00B90697">
              <w:t>1 punto per la funzione a.</w:t>
            </w:r>
          </w:p>
          <w:p w:rsidR="00485534" w:rsidRPr="00B90697" w:rsidRDefault="00485534" w:rsidP="00485534">
            <w:pPr>
              <w:pStyle w:val="Intestazione"/>
              <w:tabs>
                <w:tab w:val="clear" w:pos="4819"/>
                <w:tab w:val="clear" w:pos="9638"/>
              </w:tabs>
            </w:pPr>
            <w:r w:rsidRPr="00B90697">
              <w:t>2-0-0 punto per le funzioni b. c. e d.</w:t>
            </w:r>
          </w:p>
        </w:tc>
      </w:tr>
      <w:tr w:rsidR="00485534" w:rsidRPr="00B90697" w:rsidTr="00485534">
        <w:trPr>
          <w:cantSplit/>
        </w:trPr>
        <w:tc>
          <w:tcPr>
            <w:tcW w:w="2050" w:type="dxa"/>
            <w:vAlign w:val="center"/>
          </w:tcPr>
          <w:p w:rsidR="00485534" w:rsidRPr="00B90697" w:rsidRDefault="00485534" w:rsidP="00485534">
            <w:pPr>
              <w:jc w:val="center"/>
            </w:pPr>
            <w:r w:rsidRPr="00B90697">
              <w:t>Item 2</w:t>
            </w:r>
          </w:p>
        </w:tc>
        <w:tc>
          <w:tcPr>
            <w:tcW w:w="4140" w:type="dxa"/>
            <w:vAlign w:val="center"/>
          </w:tcPr>
          <w:p w:rsidR="00485534" w:rsidRPr="00B90697" w:rsidRDefault="00485534" w:rsidP="00485534">
            <w:pPr>
              <w:jc w:val="center"/>
            </w:pPr>
            <w:r w:rsidRPr="00B90697">
              <w:t>Individuare il dominio corretto</w:t>
            </w:r>
          </w:p>
        </w:tc>
        <w:tc>
          <w:tcPr>
            <w:tcW w:w="3588" w:type="dxa"/>
          </w:tcPr>
          <w:p w:rsidR="00485534" w:rsidRPr="00B90697" w:rsidRDefault="00485534" w:rsidP="00485534">
            <w:r w:rsidRPr="00B90697">
              <w:t>5 punti per risposta esatta</w:t>
            </w:r>
          </w:p>
        </w:tc>
      </w:tr>
      <w:tr w:rsidR="00485534" w:rsidRPr="00B90697" w:rsidTr="00485534">
        <w:trPr>
          <w:cantSplit/>
        </w:trPr>
        <w:tc>
          <w:tcPr>
            <w:tcW w:w="2050" w:type="dxa"/>
            <w:vAlign w:val="center"/>
          </w:tcPr>
          <w:p w:rsidR="00485534" w:rsidRPr="00B90697" w:rsidRDefault="00485534" w:rsidP="00485534">
            <w:pPr>
              <w:jc w:val="center"/>
            </w:pPr>
            <w:r w:rsidRPr="00B90697">
              <w:t>Item 3</w:t>
            </w:r>
          </w:p>
        </w:tc>
        <w:tc>
          <w:tcPr>
            <w:tcW w:w="4140" w:type="dxa"/>
            <w:vAlign w:val="center"/>
          </w:tcPr>
          <w:p w:rsidR="00485534" w:rsidRPr="00B90697" w:rsidRDefault="00485534" w:rsidP="00485534">
            <w:pPr>
              <w:jc w:val="center"/>
            </w:pPr>
            <w:r w:rsidRPr="00B90697">
              <w:t>Analizzare le funzioni assegnato un dominio</w:t>
            </w:r>
          </w:p>
        </w:tc>
        <w:tc>
          <w:tcPr>
            <w:tcW w:w="3588" w:type="dxa"/>
          </w:tcPr>
          <w:p w:rsidR="00485534" w:rsidRPr="00B90697" w:rsidRDefault="00485534" w:rsidP="00485534">
            <w:pPr>
              <w:pStyle w:val="Intestazione"/>
              <w:tabs>
                <w:tab w:val="clear" w:pos="4819"/>
                <w:tab w:val="clear" w:pos="9638"/>
              </w:tabs>
            </w:pPr>
            <w:r w:rsidRPr="00B90697">
              <w:t>3-3-3-3-3 per ogni risposta esatta</w:t>
            </w:r>
          </w:p>
        </w:tc>
      </w:tr>
      <w:tr w:rsidR="00485534" w:rsidRPr="00B90697" w:rsidTr="00485534">
        <w:trPr>
          <w:cantSplit/>
        </w:trPr>
        <w:tc>
          <w:tcPr>
            <w:tcW w:w="2050" w:type="dxa"/>
            <w:vMerge w:val="restart"/>
          </w:tcPr>
          <w:p w:rsidR="00485534" w:rsidRPr="00B90697" w:rsidRDefault="00485534" w:rsidP="00485534">
            <w:pPr>
              <w:jc w:val="center"/>
            </w:pPr>
          </w:p>
          <w:p w:rsidR="00485534" w:rsidRPr="00B90697" w:rsidRDefault="00485534" w:rsidP="00485534">
            <w:pPr>
              <w:jc w:val="center"/>
            </w:pPr>
            <w:r w:rsidRPr="00B90697">
              <w:t>Item 4</w:t>
            </w:r>
          </w:p>
        </w:tc>
        <w:tc>
          <w:tcPr>
            <w:tcW w:w="4140" w:type="dxa"/>
          </w:tcPr>
          <w:p w:rsidR="00485534" w:rsidRPr="00B90697" w:rsidRDefault="00485534" w:rsidP="00485534">
            <w:pPr>
              <w:jc w:val="center"/>
            </w:pPr>
            <w:r w:rsidRPr="00B90697">
              <w:t>Tracciare il grafico una funzione</w:t>
            </w:r>
          </w:p>
        </w:tc>
        <w:tc>
          <w:tcPr>
            <w:tcW w:w="3588" w:type="dxa"/>
          </w:tcPr>
          <w:p w:rsidR="00485534" w:rsidRPr="00B90697" w:rsidRDefault="00485534" w:rsidP="00485534">
            <w:pPr>
              <w:pStyle w:val="Intestazione"/>
              <w:tabs>
                <w:tab w:val="clear" w:pos="4819"/>
                <w:tab w:val="clear" w:pos="9638"/>
              </w:tabs>
            </w:pPr>
            <w:r w:rsidRPr="00B90697">
              <w:t>5 punti</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Individuare intervalli di crescenza</w:t>
            </w:r>
          </w:p>
        </w:tc>
        <w:tc>
          <w:tcPr>
            <w:tcW w:w="3588" w:type="dxa"/>
          </w:tcPr>
          <w:p w:rsidR="00485534" w:rsidRPr="00B90697" w:rsidRDefault="00485534" w:rsidP="00485534">
            <w:pPr>
              <w:pStyle w:val="Intestazione"/>
              <w:tabs>
                <w:tab w:val="clear" w:pos="4819"/>
                <w:tab w:val="clear" w:pos="9638"/>
              </w:tabs>
            </w:pPr>
            <w:r w:rsidRPr="00B90697">
              <w:t>2.5 punti</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Individuare intervalli di decrescenza</w:t>
            </w:r>
          </w:p>
        </w:tc>
        <w:tc>
          <w:tcPr>
            <w:tcW w:w="3588" w:type="dxa"/>
          </w:tcPr>
          <w:p w:rsidR="00485534" w:rsidRPr="00B90697" w:rsidRDefault="00485534" w:rsidP="00485534">
            <w:pPr>
              <w:pStyle w:val="Intestazione"/>
              <w:tabs>
                <w:tab w:val="clear" w:pos="4819"/>
                <w:tab w:val="clear" w:pos="9638"/>
              </w:tabs>
            </w:pPr>
            <w:r w:rsidRPr="00B90697">
              <w:t>2.5 punti</w:t>
            </w:r>
          </w:p>
        </w:tc>
      </w:tr>
      <w:tr w:rsidR="00485534" w:rsidRPr="00B90697" w:rsidTr="00485534">
        <w:trPr>
          <w:cantSplit/>
        </w:trPr>
        <w:tc>
          <w:tcPr>
            <w:tcW w:w="2050" w:type="dxa"/>
            <w:vMerge w:val="restart"/>
            <w:vAlign w:val="center"/>
          </w:tcPr>
          <w:p w:rsidR="00485534" w:rsidRPr="00B90697" w:rsidRDefault="00485534" w:rsidP="00485534">
            <w:pPr>
              <w:jc w:val="center"/>
            </w:pPr>
            <w:r w:rsidRPr="00B90697">
              <w:t>Item 5</w:t>
            </w:r>
          </w:p>
        </w:tc>
        <w:tc>
          <w:tcPr>
            <w:tcW w:w="4140" w:type="dxa"/>
            <w:vAlign w:val="center"/>
          </w:tcPr>
          <w:p w:rsidR="00485534" w:rsidRPr="00B90697" w:rsidRDefault="00485534" w:rsidP="00485534">
            <w:pPr>
              <w:jc w:val="center"/>
            </w:pPr>
            <w:r w:rsidRPr="00B90697">
              <w:t>Riconoscere dal grafico il dominio e il codominio della funzione</w:t>
            </w:r>
          </w:p>
        </w:tc>
        <w:tc>
          <w:tcPr>
            <w:tcW w:w="3588" w:type="dxa"/>
          </w:tcPr>
          <w:p w:rsidR="00485534" w:rsidRPr="00B90697" w:rsidRDefault="00485534" w:rsidP="00485534">
            <w:pPr>
              <w:pStyle w:val="Intestazione"/>
              <w:tabs>
                <w:tab w:val="clear" w:pos="4819"/>
                <w:tab w:val="clear" w:pos="9638"/>
              </w:tabs>
            </w:pPr>
            <w:r w:rsidRPr="00B90697">
              <w:t>5 punti per il dominio</w:t>
            </w:r>
          </w:p>
          <w:p w:rsidR="00485534" w:rsidRPr="00B90697" w:rsidRDefault="00485534" w:rsidP="00485534">
            <w:pPr>
              <w:pStyle w:val="Intestazione"/>
              <w:tabs>
                <w:tab w:val="clear" w:pos="4819"/>
                <w:tab w:val="clear" w:pos="9638"/>
              </w:tabs>
            </w:pPr>
            <w:r w:rsidRPr="00B90697">
              <w:t>5 punti per il codominio</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Determinare immagini e contro-immagini dal grafico</w:t>
            </w:r>
          </w:p>
        </w:tc>
        <w:tc>
          <w:tcPr>
            <w:tcW w:w="3588" w:type="dxa"/>
          </w:tcPr>
          <w:p w:rsidR="00485534" w:rsidRPr="00B90697" w:rsidRDefault="00485534" w:rsidP="00485534">
            <w:pPr>
              <w:pStyle w:val="Intestazione"/>
              <w:tabs>
                <w:tab w:val="clear" w:pos="4819"/>
                <w:tab w:val="clear" w:pos="9638"/>
              </w:tabs>
            </w:pPr>
            <w:r w:rsidRPr="00B90697">
              <w:t>0-0-0-0-0 punto per ogni immagine e contro-immagine</w:t>
            </w:r>
          </w:p>
        </w:tc>
      </w:tr>
      <w:tr w:rsidR="00485534" w:rsidRPr="00B90697" w:rsidTr="00485534">
        <w:trPr>
          <w:cantSplit/>
        </w:trPr>
        <w:tc>
          <w:tcPr>
            <w:tcW w:w="2050" w:type="dxa"/>
            <w:vAlign w:val="center"/>
          </w:tcPr>
          <w:p w:rsidR="00485534" w:rsidRPr="00B90697" w:rsidRDefault="00485534" w:rsidP="00485534">
            <w:pPr>
              <w:jc w:val="center"/>
            </w:pPr>
            <w:r w:rsidRPr="00B90697">
              <w:t>Item 6</w:t>
            </w:r>
          </w:p>
        </w:tc>
        <w:tc>
          <w:tcPr>
            <w:tcW w:w="4140" w:type="dxa"/>
          </w:tcPr>
          <w:p w:rsidR="00485534" w:rsidRPr="00B90697" w:rsidRDefault="00485534" w:rsidP="00485534">
            <w:pPr>
              <w:jc w:val="center"/>
            </w:pPr>
            <w:r w:rsidRPr="00B90697">
              <w:t>Realizzare grafici da trasformazioni di grafici noti</w:t>
            </w:r>
          </w:p>
        </w:tc>
        <w:tc>
          <w:tcPr>
            <w:tcW w:w="3588" w:type="dxa"/>
          </w:tcPr>
          <w:p w:rsidR="00485534" w:rsidRPr="00B90697" w:rsidRDefault="00485534" w:rsidP="00485534">
            <w:pPr>
              <w:pStyle w:val="Intestazione"/>
              <w:tabs>
                <w:tab w:val="clear" w:pos="4819"/>
                <w:tab w:val="clear" w:pos="9638"/>
              </w:tabs>
            </w:pPr>
            <w:r w:rsidRPr="00B90697">
              <w:t xml:space="preserve">5-0 punti per ogni grafico </w:t>
            </w:r>
          </w:p>
        </w:tc>
      </w:tr>
      <w:tr w:rsidR="00485534" w:rsidRPr="00B90697" w:rsidTr="00485534">
        <w:trPr>
          <w:cantSplit/>
        </w:trPr>
        <w:tc>
          <w:tcPr>
            <w:tcW w:w="2050" w:type="dxa"/>
            <w:vMerge w:val="restart"/>
            <w:vAlign w:val="center"/>
          </w:tcPr>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r w:rsidRPr="00B90697">
              <w:t>Item 7</w:t>
            </w:r>
          </w:p>
        </w:tc>
        <w:tc>
          <w:tcPr>
            <w:tcW w:w="4140" w:type="dxa"/>
            <w:vAlign w:val="center"/>
          </w:tcPr>
          <w:p w:rsidR="00485534" w:rsidRPr="00B90697" w:rsidRDefault="00485534" w:rsidP="00485534">
            <w:pPr>
              <w:jc w:val="center"/>
            </w:pPr>
            <w:r w:rsidRPr="00B90697">
              <w:t>Determinare dal grafico il dominio della funzione</w:t>
            </w:r>
          </w:p>
        </w:tc>
        <w:tc>
          <w:tcPr>
            <w:tcW w:w="3588" w:type="dxa"/>
          </w:tcPr>
          <w:p w:rsidR="00485534" w:rsidRPr="00B90697" w:rsidRDefault="00485534" w:rsidP="00485534">
            <w:pPr>
              <w:pStyle w:val="Intestazione"/>
              <w:tabs>
                <w:tab w:val="clear" w:pos="4819"/>
                <w:tab w:val="clear" w:pos="9638"/>
              </w:tabs>
            </w:pPr>
            <w:r w:rsidRPr="00B90697">
              <w:t>1 punto</w:t>
            </w:r>
          </w:p>
        </w:tc>
      </w:tr>
      <w:tr w:rsidR="00485534" w:rsidRPr="00B90697" w:rsidTr="00485534">
        <w:trPr>
          <w:cantSplit/>
        </w:trPr>
        <w:tc>
          <w:tcPr>
            <w:tcW w:w="2050" w:type="dxa"/>
            <w:vMerge/>
          </w:tcPr>
          <w:p w:rsidR="00485534" w:rsidRPr="00B90697" w:rsidRDefault="00485534" w:rsidP="00485534"/>
        </w:tc>
        <w:tc>
          <w:tcPr>
            <w:tcW w:w="4140" w:type="dxa"/>
          </w:tcPr>
          <w:p w:rsidR="00485534" w:rsidRPr="00B90697" w:rsidRDefault="00485534" w:rsidP="00485534">
            <w:pPr>
              <w:jc w:val="center"/>
            </w:pPr>
            <w:r w:rsidRPr="00B90697">
              <w:t>Distinguere gli intervalli di crescenza e decrescenza della funzione dal grafico</w:t>
            </w:r>
          </w:p>
        </w:tc>
        <w:tc>
          <w:tcPr>
            <w:tcW w:w="3588" w:type="dxa"/>
          </w:tcPr>
          <w:p w:rsidR="00485534" w:rsidRPr="00B90697" w:rsidRDefault="00485534" w:rsidP="00485534">
            <w:r w:rsidRPr="00B90697">
              <w:t>0 punto per gli intervalli di crescenza,</w:t>
            </w:r>
          </w:p>
          <w:p w:rsidR="00485534" w:rsidRPr="00B90697" w:rsidRDefault="00485534" w:rsidP="00485534">
            <w:r w:rsidRPr="00B90697">
              <w:t>0 punto per gli intervalli di decrescenza</w:t>
            </w:r>
          </w:p>
        </w:tc>
      </w:tr>
      <w:tr w:rsidR="00485534" w:rsidRPr="00B90697" w:rsidTr="00485534">
        <w:trPr>
          <w:cantSplit/>
        </w:trPr>
        <w:tc>
          <w:tcPr>
            <w:tcW w:w="2050" w:type="dxa"/>
            <w:vMerge/>
          </w:tcPr>
          <w:p w:rsidR="00485534" w:rsidRPr="00B90697" w:rsidRDefault="00485534" w:rsidP="00485534"/>
        </w:tc>
        <w:tc>
          <w:tcPr>
            <w:tcW w:w="4140" w:type="dxa"/>
          </w:tcPr>
          <w:p w:rsidR="00485534" w:rsidRPr="00B90697" w:rsidRDefault="00485534" w:rsidP="00485534">
            <w:pPr>
              <w:jc w:val="center"/>
            </w:pPr>
            <w:r w:rsidRPr="00B90697">
              <w:t>Individuare il valore massimo e minimo dal grafico (se ci sono)</w:t>
            </w:r>
          </w:p>
        </w:tc>
        <w:tc>
          <w:tcPr>
            <w:tcW w:w="3588" w:type="dxa"/>
          </w:tcPr>
          <w:p w:rsidR="00485534" w:rsidRPr="00B90697" w:rsidRDefault="00485534" w:rsidP="00485534">
            <w:r w:rsidRPr="00B90697">
              <w:t>0 punti per il massimo</w:t>
            </w:r>
          </w:p>
          <w:p w:rsidR="00485534" w:rsidRPr="00B90697" w:rsidRDefault="00485534" w:rsidP="00485534">
            <w:r w:rsidRPr="00B90697">
              <w:t>0 punti per il minimo</w:t>
            </w:r>
          </w:p>
        </w:tc>
      </w:tr>
      <w:tr w:rsidR="00485534" w:rsidRPr="00B90697" w:rsidTr="00485534">
        <w:trPr>
          <w:cantSplit/>
        </w:trPr>
        <w:tc>
          <w:tcPr>
            <w:tcW w:w="2050" w:type="dxa"/>
            <w:vMerge/>
          </w:tcPr>
          <w:p w:rsidR="00485534" w:rsidRPr="00B90697" w:rsidRDefault="00485534" w:rsidP="00485534"/>
        </w:tc>
        <w:tc>
          <w:tcPr>
            <w:tcW w:w="4140" w:type="dxa"/>
          </w:tcPr>
          <w:p w:rsidR="00485534" w:rsidRPr="00B90697" w:rsidRDefault="00485534" w:rsidP="00485534">
            <w:pPr>
              <w:jc w:val="center"/>
            </w:pPr>
            <w:r w:rsidRPr="00B90697">
              <w:t>Interpretare il concetto di andamento della funzione ai limiti</w:t>
            </w:r>
          </w:p>
        </w:tc>
        <w:tc>
          <w:tcPr>
            <w:tcW w:w="3588" w:type="dxa"/>
          </w:tcPr>
          <w:p w:rsidR="00485534" w:rsidRPr="00B90697" w:rsidRDefault="00485534" w:rsidP="00485534">
            <w:r w:rsidRPr="00B90697">
              <w:t xml:space="preserve">0 punti per </w:t>
            </w:r>
            <m:oMath>
              <m:r>
                <w:rPr>
                  <w:rFonts w:ascii="Cambria Math" w:hAnsi="Cambria Math"/>
                </w:rPr>
                <m:t>x→+∞</m:t>
              </m:r>
            </m:oMath>
          </w:p>
          <w:p w:rsidR="00485534" w:rsidRPr="00B90697" w:rsidRDefault="00485534" w:rsidP="00485534">
            <w:r w:rsidRPr="00B90697">
              <w:t xml:space="preserve">0 punti per </w:t>
            </w:r>
            <m:oMath>
              <m:r>
                <w:rPr>
                  <w:rFonts w:ascii="Cambria Math" w:hAnsi="Cambria Math"/>
                </w:rPr>
                <m:t>x→-∞</m:t>
              </m:r>
            </m:oMath>
          </w:p>
        </w:tc>
      </w:tr>
      <w:tr w:rsidR="00485534" w:rsidRPr="00B90697" w:rsidTr="00485534">
        <w:trPr>
          <w:cantSplit/>
        </w:trPr>
        <w:tc>
          <w:tcPr>
            <w:tcW w:w="2050" w:type="dxa"/>
            <w:vMerge/>
            <w:vAlign w:val="center"/>
          </w:tcPr>
          <w:p w:rsidR="00485534" w:rsidRPr="00B90697" w:rsidRDefault="00485534" w:rsidP="00485534"/>
        </w:tc>
        <w:tc>
          <w:tcPr>
            <w:tcW w:w="4140" w:type="dxa"/>
          </w:tcPr>
          <w:p w:rsidR="00485534" w:rsidRPr="00B90697" w:rsidRDefault="00485534" w:rsidP="00485534">
            <w:pPr>
              <w:jc w:val="center"/>
            </w:pPr>
            <w:r w:rsidRPr="00B90697">
              <w:t>Determinare il segno della funzione dal grafico</w:t>
            </w:r>
          </w:p>
        </w:tc>
        <w:tc>
          <w:tcPr>
            <w:tcW w:w="3588" w:type="dxa"/>
          </w:tcPr>
          <w:p w:rsidR="00485534" w:rsidRPr="00B90697" w:rsidRDefault="00485534" w:rsidP="00485534">
            <w:pPr>
              <w:pStyle w:val="Intestazione"/>
              <w:tabs>
                <w:tab w:val="clear" w:pos="4819"/>
                <w:tab w:val="clear" w:pos="9638"/>
              </w:tabs>
            </w:pPr>
            <w:r w:rsidRPr="00B90697">
              <w:t>0 punti per la positività</w:t>
            </w:r>
          </w:p>
          <w:p w:rsidR="00485534" w:rsidRPr="00B90697" w:rsidRDefault="00485534" w:rsidP="00485534">
            <w:pPr>
              <w:pStyle w:val="Intestazione"/>
              <w:tabs>
                <w:tab w:val="clear" w:pos="4819"/>
                <w:tab w:val="clear" w:pos="9638"/>
              </w:tabs>
            </w:pPr>
            <w:r w:rsidRPr="00B90697">
              <w:t>0 punti per la negatività</w:t>
            </w:r>
          </w:p>
        </w:tc>
      </w:tr>
      <w:tr w:rsidR="00485534" w:rsidRPr="00B90697" w:rsidTr="00485534">
        <w:trPr>
          <w:cantSplit/>
        </w:trPr>
        <w:tc>
          <w:tcPr>
            <w:tcW w:w="2050" w:type="dxa"/>
            <w:vAlign w:val="center"/>
          </w:tcPr>
          <w:p w:rsidR="00485534" w:rsidRPr="00B90697" w:rsidRDefault="00B90697" w:rsidP="00B90697">
            <w:pPr>
              <w:jc w:val="center"/>
            </w:pPr>
            <w:r>
              <w:t>Totale:</w:t>
            </w:r>
          </w:p>
        </w:tc>
        <w:tc>
          <w:tcPr>
            <w:tcW w:w="4140" w:type="dxa"/>
          </w:tcPr>
          <w:p w:rsidR="00485534" w:rsidRPr="00B90697" w:rsidRDefault="00485534" w:rsidP="00485534">
            <w:pPr>
              <w:jc w:val="center"/>
            </w:pPr>
          </w:p>
        </w:tc>
        <w:tc>
          <w:tcPr>
            <w:tcW w:w="3588" w:type="dxa"/>
          </w:tcPr>
          <w:p w:rsidR="00485534" w:rsidRPr="00B90697" w:rsidRDefault="00485534" w:rsidP="00485534">
            <w:pPr>
              <w:pStyle w:val="Intestazione"/>
              <w:tabs>
                <w:tab w:val="clear" w:pos="4819"/>
                <w:tab w:val="clear" w:pos="9638"/>
              </w:tabs>
            </w:pPr>
            <w:r w:rsidRPr="00B90697">
              <w:t>61+10=71</w:t>
            </w:r>
          </w:p>
        </w:tc>
      </w:tr>
    </w:tbl>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r w:rsidRPr="00B90697">
        <w:lastRenderedPageBreak/>
        <w:t>ALUNNO 15</w:t>
      </w:r>
    </w:p>
    <w:tbl>
      <w:tblPr>
        <w:tblpPr w:leftFromText="141" w:rightFromText="141" w:horzAnchor="margin" w:tblpY="4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050"/>
        <w:gridCol w:w="4140"/>
        <w:gridCol w:w="3588"/>
      </w:tblGrid>
      <w:tr w:rsidR="00485534" w:rsidRPr="00B90697" w:rsidTr="00485534">
        <w:tc>
          <w:tcPr>
            <w:tcW w:w="2050" w:type="dxa"/>
          </w:tcPr>
          <w:p w:rsidR="00485534" w:rsidRPr="00B90697" w:rsidRDefault="00485534" w:rsidP="00485534">
            <w:pPr>
              <w:jc w:val="center"/>
            </w:pPr>
            <w:r w:rsidRPr="00B90697">
              <w:t>ITEM</w:t>
            </w:r>
          </w:p>
        </w:tc>
        <w:tc>
          <w:tcPr>
            <w:tcW w:w="4140" w:type="dxa"/>
          </w:tcPr>
          <w:p w:rsidR="00485534" w:rsidRPr="00B90697" w:rsidRDefault="00485534" w:rsidP="00485534">
            <w:pPr>
              <w:jc w:val="center"/>
            </w:pPr>
            <w:r w:rsidRPr="00B90697">
              <w:t>ABILITA’ RILEVATE</w:t>
            </w:r>
          </w:p>
        </w:tc>
        <w:tc>
          <w:tcPr>
            <w:tcW w:w="3588" w:type="dxa"/>
          </w:tcPr>
          <w:p w:rsidR="00485534" w:rsidRPr="00B90697" w:rsidRDefault="00485534" w:rsidP="00485534">
            <w:pPr>
              <w:jc w:val="center"/>
            </w:pPr>
            <w:r w:rsidRPr="00B90697">
              <w:t>PUNTEGGIO</w:t>
            </w:r>
          </w:p>
        </w:tc>
      </w:tr>
      <w:tr w:rsidR="00485534" w:rsidRPr="00B90697" w:rsidTr="00485534">
        <w:trPr>
          <w:cantSplit/>
        </w:trPr>
        <w:tc>
          <w:tcPr>
            <w:tcW w:w="2050" w:type="dxa"/>
            <w:vMerge w:val="restart"/>
            <w:vAlign w:val="center"/>
          </w:tcPr>
          <w:p w:rsidR="00485534" w:rsidRPr="00B90697" w:rsidRDefault="00485534" w:rsidP="00485534">
            <w:pPr>
              <w:jc w:val="center"/>
            </w:pPr>
            <w:r w:rsidRPr="00B90697">
              <w:t>Item 1</w:t>
            </w:r>
          </w:p>
        </w:tc>
        <w:tc>
          <w:tcPr>
            <w:tcW w:w="4140" w:type="dxa"/>
            <w:vAlign w:val="center"/>
          </w:tcPr>
          <w:p w:rsidR="00485534" w:rsidRPr="00B90697" w:rsidRDefault="00485534" w:rsidP="00485534">
            <w:pPr>
              <w:jc w:val="center"/>
            </w:pPr>
            <w:r w:rsidRPr="00B90697">
              <w:t>Conoscere la definizione di dominio</w:t>
            </w:r>
          </w:p>
        </w:tc>
        <w:tc>
          <w:tcPr>
            <w:tcW w:w="3588" w:type="dxa"/>
          </w:tcPr>
          <w:p w:rsidR="00485534" w:rsidRPr="00B90697" w:rsidRDefault="00485534" w:rsidP="00485534">
            <w:pPr>
              <w:pStyle w:val="Intestazione"/>
              <w:tabs>
                <w:tab w:val="clear" w:pos="4819"/>
                <w:tab w:val="clear" w:pos="9638"/>
              </w:tabs>
            </w:pPr>
            <w:r w:rsidRPr="00B90697">
              <w:t>0 punti</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p>
          <w:p w:rsidR="00485534" w:rsidRPr="00B90697" w:rsidRDefault="00485534" w:rsidP="00485534">
            <w:pPr>
              <w:jc w:val="center"/>
            </w:pPr>
            <w:r w:rsidRPr="00B90697">
              <w:t>Calcolare il dominio</w:t>
            </w:r>
          </w:p>
        </w:tc>
        <w:tc>
          <w:tcPr>
            <w:tcW w:w="3588" w:type="dxa"/>
          </w:tcPr>
          <w:p w:rsidR="00485534" w:rsidRPr="00B90697" w:rsidRDefault="00485534" w:rsidP="00485534">
            <w:pPr>
              <w:pStyle w:val="Intestazione"/>
              <w:tabs>
                <w:tab w:val="clear" w:pos="4819"/>
                <w:tab w:val="clear" w:pos="9638"/>
              </w:tabs>
            </w:pPr>
            <w:r w:rsidRPr="00B90697">
              <w:t>1 punto per la funzione a.</w:t>
            </w:r>
          </w:p>
          <w:p w:rsidR="00485534" w:rsidRPr="00B90697" w:rsidRDefault="00485534" w:rsidP="00485534">
            <w:pPr>
              <w:pStyle w:val="Intestazione"/>
              <w:tabs>
                <w:tab w:val="clear" w:pos="4819"/>
                <w:tab w:val="clear" w:pos="9638"/>
              </w:tabs>
            </w:pPr>
            <w:r w:rsidRPr="00B90697">
              <w:t>2-0 punti per le funzioni b. e c.</w:t>
            </w:r>
          </w:p>
          <w:p w:rsidR="00485534" w:rsidRPr="00B90697" w:rsidRDefault="00485534" w:rsidP="00485534">
            <w:pPr>
              <w:pStyle w:val="Intestazione"/>
              <w:tabs>
                <w:tab w:val="clear" w:pos="4819"/>
                <w:tab w:val="clear" w:pos="9638"/>
              </w:tabs>
            </w:pPr>
            <w:r w:rsidRPr="00B90697">
              <w:t>3 punti per la funzione d.</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Rappresentare graficamente il dominio</w:t>
            </w:r>
          </w:p>
        </w:tc>
        <w:tc>
          <w:tcPr>
            <w:tcW w:w="3588" w:type="dxa"/>
          </w:tcPr>
          <w:p w:rsidR="00485534" w:rsidRPr="00B90697" w:rsidRDefault="00485534" w:rsidP="00485534">
            <w:pPr>
              <w:pStyle w:val="Intestazione"/>
              <w:tabs>
                <w:tab w:val="clear" w:pos="4819"/>
                <w:tab w:val="clear" w:pos="9638"/>
              </w:tabs>
            </w:pPr>
            <w:r w:rsidRPr="00B90697">
              <w:t>1 punto per la funzione a.</w:t>
            </w:r>
          </w:p>
          <w:p w:rsidR="00485534" w:rsidRPr="00B90697" w:rsidRDefault="00485534" w:rsidP="00485534">
            <w:pPr>
              <w:pStyle w:val="Intestazione"/>
              <w:tabs>
                <w:tab w:val="clear" w:pos="4819"/>
                <w:tab w:val="clear" w:pos="9638"/>
              </w:tabs>
            </w:pPr>
            <w:r w:rsidRPr="00B90697">
              <w:t>2-0-0 punto per le funzioni b. c. e d.</w:t>
            </w:r>
          </w:p>
        </w:tc>
      </w:tr>
      <w:tr w:rsidR="00485534" w:rsidRPr="00B90697" w:rsidTr="00485534">
        <w:trPr>
          <w:cantSplit/>
        </w:trPr>
        <w:tc>
          <w:tcPr>
            <w:tcW w:w="2050" w:type="dxa"/>
            <w:vAlign w:val="center"/>
          </w:tcPr>
          <w:p w:rsidR="00485534" w:rsidRPr="00B90697" w:rsidRDefault="00485534" w:rsidP="00485534">
            <w:pPr>
              <w:jc w:val="center"/>
            </w:pPr>
            <w:r w:rsidRPr="00B90697">
              <w:t>Item 2</w:t>
            </w:r>
          </w:p>
        </w:tc>
        <w:tc>
          <w:tcPr>
            <w:tcW w:w="4140" w:type="dxa"/>
            <w:vAlign w:val="center"/>
          </w:tcPr>
          <w:p w:rsidR="00485534" w:rsidRPr="00B90697" w:rsidRDefault="00485534" w:rsidP="00485534">
            <w:pPr>
              <w:jc w:val="center"/>
            </w:pPr>
            <w:r w:rsidRPr="00B90697">
              <w:t>Individuare il dominio corretto</w:t>
            </w:r>
          </w:p>
        </w:tc>
        <w:tc>
          <w:tcPr>
            <w:tcW w:w="3588" w:type="dxa"/>
          </w:tcPr>
          <w:p w:rsidR="00485534" w:rsidRPr="00B90697" w:rsidRDefault="00485534" w:rsidP="00485534">
            <w:r w:rsidRPr="00B90697">
              <w:t>5 punti per risposta esatta</w:t>
            </w:r>
          </w:p>
        </w:tc>
      </w:tr>
      <w:tr w:rsidR="00485534" w:rsidRPr="00B90697" w:rsidTr="00485534">
        <w:trPr>
          <w:cantSplit/>
        </w:trPr>
        <w:tc>
          <w:tcPr>
            <w:tcW w:w="2050" w:type="dxa"/>
            <w:vAlign w:val="center"/>
          </w:tcPr>
          <w:p w:rsidR="00485534" w:rsidRPr="00B90697" w:rsidRDefault="00485534" w:rsidP="00485534">
            <w:pPr>
              <w:jc w:val="center"/>
            </w:pPr>
            <w:r w:rsidRPr="00B90697">
              <w:t>Item 3</w:t>
            </w:r>
          </w:p>
        </w:tc>
        <w:tc>
          <w:tcPr>
            <w:tcW w:w="4140" w:type="dxa"/>
            <w:vAlign w:val="center"/>
          </w:tcPr>
          <w:p w:rsidR="00485534" w:rsidRPr="00B90697" w:rsidRDefault="00485534" w:rsidP="00485534">
            <w:pPr>
              <w:jc w:val="center"/>
            </w:pPr>
            <w:r w:rsidRPr="00B90697">
              <w:t>Analizzare le funzioni assegnato un dominio</w:t>
            </w:r>
          </w:p>
        </w:tc>
        <w:tc>
          <w:tcPr>
            <w:tcW w:w="3588" w:type="dxa"/>
          </w:tcPr>
          <w:p w:rsidR="00485534" w:rsidRPr="00B90697" w:rsidRDefault="00485534" w:rsidP="00485534">
            <w:pPr>
              <w:pStyle w:val="Intestazione"/>
              <w:tabs>
                <w:tab w:val="clear" w:pos="4819"/>
                <w:tab w:val="clear" w:pos="9638"/>
              </w:tabs>
            </w:pPr>
            <w:r w:rsidRPr="00B90697">
              <w:t>3-3-3-0-3 per ogni risposta esatta</w:t>
            </w:r>
          </w:p>
        </w:tc>
      </w:tr>
      <w:tr w:rsidR="00485534" w:rsidRPr="00B90697" w:rsidTr="00485534">
        <w:trPr>
          <w:cantSplit/>
        </w:trPr>
        <w:tc>
          <w:tcPr>
            <w:tcW w:w="2050" w:type="dxa"/>
            <w:vMerge w:val="restart"/>
          </w:tcPr>
          <w:p w:rsidR="00485534" w:rsidRPr="00B90697" w:rsidRDefault="00485534" w:rsidP="00485534">
            <w:pPr>
              <w:jc w:val="center"/>
            </w:pPr>
          </w:p>
          <w:p w:rsidR="00485534" w:rsidRPr="00B90697" w:rsidRDefault="00485534" w:rsidP="00485534">
            <w:pPr>
              <w:jc w:val="center"/>
            </w:pPr>
            <w:r w:rsidRPr="00B90697">
              <w:t>Item 4</w:t>
            </w:r>
          </w:p>
        </w:tc>
        <w:tc>
          <w:tcPr>
            <w:tcW w:w="4140" w:type="dxa"/>
          </w:tcPr>
          <w:p w:rsidR="00485534" w:rsidRPr="00B90697" w:rsidRDefault="00485534" w:rsidP="00485534">
            <w:pPr>
              <w:jc w:val="center"/>
            </w:pPr>
            <w:r w:rsidRPr="00B90697">
              <w:t>Tracciare il grafico una funzione</w:t>
            </w:r>
          </w:p>
        </w:tc>
        <w:tc>
          <w:tcPr>
            <w:tcW w:w="3588" w:type="dxa"/>
          </w:tcPr>
          <w:p w:rsidR="00485534" w:rsidRPr="00B90697" w:rsidRDefault="00485534" w:rsidP="00485534">
            <w:pPr>
              <w:pStyle w:val="Intestazione"/>
              <w:tabs>
                <w:tab w:val="clear" w:pos="4819"/>
                <w:tab w:val="clear" w:pos="9638"/>
              </w:tabs>
            </w:pPr>
            <w:r w:rsidRPr="00B90697">
              <w:t>5 punti</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Individuare intervalli di crescenza</w:t>
            </w:r>
          </w:p>
        </w:tc>
        <w:tc>
          <w:tcPr>
            <w:tcW w:w="3588" w:type="dxa"/>
          </w:tcPr>
          <w:p w:rsidR="00485534" w:rsidRPr="00B90697" w:rsidRDefault="00485534" w:rsidP="00485534">
            <w:pPr>
              <w:pStyle w:val="Intestazione"/>
              <w:tabs>
                <w:tab w:val="clear" w:pos="4819"/>
                <w:tab w:val="clear" w:pos="9638"/>
              </w:tabs>
            </w:pPr>
            <w:r w:rsidRPr="00B90697">
              <w:t>2.5 punti</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Individuare intervalli di decrescenza</w:t>
            </w:r>
          </w:p>
        </w:tc>
        <w:tc>
          <w:tcPr>
            <w:tcW w:w="3588" w:type="dxa"/>
          </w:tcPr>
          <w:p w:rsidR="00485534" w:rsidRPr="00B90697" w:rsidRDefault="00485534" w:rsidP="00485534">
            <w:pPr>
              <w:pStyle w:val="Intestazione"/>
              <w:tabs>
                <w:tab w:val="clear" w:pos="4819"/>
                <w:tab w:val="clear" w:pos="9638"/>
              </w:tabs>
            </w:pPr>
            <w:r w:rsidRPr="00B90697">
              <w:t>2.5 punti</w:t>
            </w:r>
          </w:p>
        </w:tc>
      </w:tr>
      <w:tr w:rsidR="00485534" w:rsidRPr="00B90697" w:rsidTr="00485534">
        <w:trPr>
          <w:cantSplit/>
        </w:trPr>
        <w:tc>
          <w:tcPr>
            <w:tcW w:w="2050" w:type="dxa"/>
            <w:vMerge w:val="restart"/>
            <w:vAlign w:val="center"/>
          </w:tcPr>
          <w:p w:rsidR="00485534" w:rsidRPr="00B90697" w:rsidRDefault="00485534" w:rsidP="00485534">
            <w:pPr>
              <w:jc w:val="center"/>
            </w:pPr>
            <w:r w:rsidRPr="00B90697">
              <w:t>Item 5</w:t>
            </w:r>
          </w:p>
        </w:tc>
        <w:tc>
          <w:tcPr>
            <w:tcW w:w="4140" w:type="dxa"/>
            <w:vAlign w:val="center"/>
          </w:tcPr>
          <w:p w:rsidR="00485534" w:rsidRPr="00B90697" w:rsidRDefault="00485534" w:rsidP="00485534">
            <w:pPr>
              <w:jc w:val="center"/>
            </w:pPr>
            <w:r w:rsidRPr="00B90697">
              <w:t>Riconoscere dal grafico il dominio e il codominio della funzione</w:t>
            </w:r>
          </w:p>
        </w:tc>
        <w:tc>
          <w:tcPr>
            <w:tcW w:w="3588" w:type="dxa"/>
          </w:tcPr>
          <w:p w:rsidR="00485534" w:rsidRPr="00B90697" w:rsidRDefault="00485534" w:rsidP="00485534">
            <w:pPr>
              <w:pStyle w:val="Intestazione"/>
              <w:tabs>
                <w:tab w:val="clear" w:pos="4819"/>
                <w:tab w:val="clear" w:pos="9638"/>
              </w:tabs>
            </w:pPr>
            <w:r w:rsidRPr="00B90697">
              <w:t>5 punti per il dominio</w:t>
            </w:r>
          </w:p>
          <w:p w:rsidR="00485534" w:rsidRPr="00B90697" w:rsidRDefault="00485534" w:rsidP="00485534">
            <w:pPr>
              <w:pStyle w:val="Intestazione"/>
              <w:tabs>
                <w:tab w:val="clear" w:pos="4819"/>
                <w:tab w:val="clear" w:pos="9638"/>
              </w:tabs>
            </w:pPr>
            <w:r w:rsidRPr="00B90697">
              <w:t>5 punti per il codominio</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Determinare immagini e contro-immagini dal grafico</w:t>
            </w:r>
          </w:p>
        </w:tc>
        <w:tc>
          <w:tcPr>
            <w:tcW w:w="3588" w:type="dxa"/>
          </w:tcPr>
          <w:p w:rsidR="00485534" w:rsidRPr="00B90697" w:rsidRDefault="00485534" w:rsidP="00485534">
            <w:pPr>
              <w:pStyle w:val="Intestazione"/>
              <w:tabs>
                <w:tab w:val="clear" w:pos="4819"/>
                <w:tab w:val="clear" w:pos="9638"/>
              </w:tabs>
            </w:pPr>
            <w:r w:rsidRPr="00B90697">
              <w:t>1-1-1-1-0 punto per ogni immagine e contro-immagine</w:t>
            </w:r>
          </w:p>
        </w:tc>
      </w:tr>
      <w:tr w:rsidR="00485534" w:rsidRPr="00B90697" w:rsidTr="00485534">
        <w:trPr>
          <w:cantSplit/>
        </w:trPr>
        <w:tc>
          <w:tcPr>
            <w:tcW w:w="2050" w:type="dxa"/>
            <w:vAlign w:val="center"/>
          </w:tcPr>
          <w:p w:rsidR="00485534" w:rsidRPr="00B90697" w:rsidRDefault="00485534" w:rsidP="00485534">
            <w:pPr>
              <w:jc w:val="center"/>
            </w:pPr>
            <w:r w:rsidRPr="00B90697">
              <w:t>Item 6</w:t>
            </w:r>
          </w:p>
        </w:tc>
        <w:tc>
          <w:tcPr>
            <w:tcW w:w="4140" w:type="dxa"/>
          </w:tcPr>
          <w:p w:rsidR="00485534" w:rsidRPr="00B90697" w:rsidRDefault="00485534" w:rsidP="00485534">
            <w:pPr>
              <w:jc w:val="center"/>
            </w:pPr>
            <w:r w:rsidRPr="00B90697">
              <w:t>Realizzare grafici da trasformazioni di grafici noti</w:t>
            </w:r>
          </w:p>
        </w:tc>
        <w:tc>
          <w:tcPr>
            <w:tcW w:w="3588" w:type="dxa"/>
          </w:tcPr>
          <w:p w:rsidR="00485534" w:rsidRPr="00B90697" w:rsidRDefault="00485534" w:rsidP="00485534">
            <w:pPr>
              <w:pStyle w:val="Intestazione"/>
              <w:tabs>
                <w:tab w:val="clear" w:pos="4819"/>
                <w:tab w:val="clear" w:pos="9638"/>
              </w:tabs>
            </w:pPr>
            <w:r w:rsidRPr="00B90697">
              <w:t xml:space="preserve">5-0 punti per ogni grafico </w:t>
            </w:r>
          </w:p>
        </w:tc>
      </w:tr>
      <w:tr w:rsidR="00485534" w:rsidRPr="00B90697" w:rsidTr="00485534">
        <w:trPr>
          <w:cantSplit/>
        </w:trPr>
        <w:tc>
          <w:tcPr>
            <w:tcW w:w="2050" w:type="dxa"/>
            <w:vMerge w:val="restart"/>
            <w:vAlign w:val="center"/>
          </w:tcPr>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r w:rsidRPr="00B90697">
              <w:t>Item 7</w:t>
            </w:r>
          </w:p>
        </w:tc>
        <w:tc>
          <w:tcPr>
            <w:tcW w:w="4140" w:type="dxa"/>
            <w:vAlign w:val="center"/>
          </w:tcPr>
          <w:p w:rsidR="00485534" w:rsidRPr="00B90697" w:rsidRDefault="00485534" w:rsidP="00485534">
            <w:pPr>
              <w:jc w:val="center"/>
            </w:pPr>
            <w:r w:rsidRPr="00B90697">
              <w:t>Determinare dal grafico il dominio della funzione</w:t>
            </w:r>
          </w:p>
        </w:tc>
        <w:tc>
          <w:tcPr>
            <w:tcW w:w="3588" w:type="dxa"/>
          </w:tcPr>
          <w:p w:rsidR="00485534" w:rsidRPr="00B90697" w:rsidRDefault="00485534" w:rsidP="00485534">
            <w:pPr>
              <w:pStyle w:val="Intestazione"/>
              <w:tabs>
                <w:tab w:val="clear" w:pos="4819"/>
                <w:tab w:val="clear" w:pos="9638"/>
              </w:tabs>
            </w:pPr>
            <w:r w:rsidRPr="00B90697">
              <w:t>0 punto</w:t>
            </w:r>
          </w:p>
        </w:tc>
      </w:tr>
      <w:tr w:rsidR="00485534" w:rsidRPr="00B90697" w:rsidTr="00485534">
        <w:trPr>
          <w:cantSplit/>
        </w:trPr>
        <w:tc>
          <w:tcPr>
            <w:tcW w:w="2050" w:type="dxa"/>
            <w:vMerge/>
          </w:tcPr>
          <w:p w:rsidR="00485534" w:rsidRPr="00B90697" w:rsidRDefault="00485534" w:rsidP="00485534"/>
        </w:tc>
        <w:tc>
          <w:tcPr>
            <w:tcW w:w="4140" w:type="dxa"/>
          </w:tcPr>
          <w:p w:rsidR="00485534" w:rsidRPr="00B90697" w:rsidRDefault="00485534" w:rsidP="00485534">
            <w:pPr>
              <w:jc w:val="center"/>
            </w:pPr>
            <w:r w:rsidRPr="00B90697">
              <w:t>Distinguere gli intervalli di crescenza e decrescenza della funzione dal grafico</w:t>
            </w:r>
          </w:p>
        </w:tc>
        <w:tc>
          <w:tcPr>
            <w:tcW w:w="3588" w:type="dxa"/>
          </w:tcPr>
          <w:p w:rsidR="00485534" w:rsidRPr="00B90697" w:rsidRDefault="00485534" w:rsidP="00485534">
            <w:r w:rsidRPr="00B90697">
              <w:t>0 punto per gli intervalli di crescenza,</w:t>
            </w:r>
          </w:p>
          <w:p w:rsidR="00485534" w:rsidRPr="00B90697" w:rsidRDefault="00485534" w:rsidP="00485534">
            <w:r w:rsidRPr="00B90697">
              <w:t>0 punto per gli intervalli di decrescenza</w:t>
            </w:r>
          </w:p>
        </w:tc>
      </w:tr>
      <w:tr w:rsidR="00485534" w:rsidRPr="00B90697" w:rsidTr="00485534">
        <w:trPr>
          <w:cantSplit/>
        </w:trPr>
        <w:tc>
          <w:tcPr>
            <w:tcW w:w="2050" w:type="dxa"/>
            <w:vMerge/>
          </w:tcPr>
          <w:p w:rsidR="00485534" w:rsidRPr="00B90697" w:rsidRDefault="00485534" w:rsidP="00485534"/>
        </w:tc>
        <w:tc>
          <w:tcPr>
            <w:tcW w:w="4140" w:type="dxa"/>
          </w:tcPr>
          <w:p w:rsidR="00485534" w:rsidRPr="00B90697" w:rsidRDefault="00485534" w:rsidP="00485534">
            <w:pPr>
              <w:jc w:val="center"/>
            </w:pPr>
            <w:r w:rsidRPr="00B90697">
              <w:t>Individuare il valore massimo e minimo dal grafico (se ci sono)</w:t>
            </w:r>
          </w:p>
        </w:tc>
        <w:tc>
          <w:tcPr>
            <w:tcW w:w="3588" w:type="dxa"/>
          </w:tcPr>
          <w:p w:rsidR="00485534" w:rsidRPr="00B90697" w:rsidRDefault="00485534" w:rsidP="00485534">
            <w:r w:rsidRPr="00B90697">
              <w:t>0 punti per il massimo</w:t>
            </w:r>
          </w:p>
          <w:p w:rsidR="00485534" w:rsidRPr="00B90697" w:rsidRDefault="00485534" w:rsidP="00485534">
            <w:r w:rsidRPr="00B90697">
              <w:t>0 punti per il minimo</w:t>
            </w:r>
          </w:p>
        </w:tc>
      </w:tr>
      <w:tr w:rsidR="00485534" w:rsidRPr="00B90697" w:rsidTr="00485534">
        <w:trPr>
          <w:cantSplit/>
        </w:trPr>
        <w:tc>
          <w:tcPr>
            <w:tcW w:w="2050" w:type="dxa"/>
            <w:vMerge/>
          </w:tcPr>
          <w:p w:rsidR="00485534" w:rsidRPr="00B90697" w:rsidRDefault="00485534" w:rsidP="00485534"/>
        </w:tc>
        <w:tc>
          <w:tcPr>
            <w:tcW w:w="4140" w:type="dxa"/>
          </w:tcPr>
          <w:p w:rsidR="00485534" w:rsidRPr="00B90697" w:rsidRDefault="00485534" w:rsidP="00485534">
            <w:pPr>
              <w:jc w:val="center"/>
            </w:pPr>
            <w:r w:rsidRPr="00B90697">
              <w:t>Interpretare il concetto di andamento della funzione ai limiti</w:t>
            </w:r>
          </w:p>
        </w:tc>
        <w:tc>
          <w:tcPr>
            <w:tcW w:w="3588" w:type="dxa"/>
          </w:tcPr>
          <w:p w:rsidR="00485534" w:rsidRPr="00B90697" w:rsidRDefault="00485534" w:rsidP="00485534">
            <w:r w:rsidRPr="00B90697">
              <w:t xml:space="preserve">0 punti per </w:t>
            </w:r>
            <m:oMath>
              <m:r>
                <w:rPr>
                  <w:rFonts w:ascii="Cambria Math" w:hAnsi="Cambria Math"/>
                </w:rPr>
                <m:t>x→+∞</m:t>
              </m:r>
            </m:oMath>
          </w:p>
          <w:p w:rsidR="00485534" w:rsidRPr="00B90697" w:rsidRDefault="00485534" w:rsidP="00485534">
            <w:r w:rsidRPr="00B90697">
              <w:t xml:space="preserve">0 punti per </w:t>
            </w:r>
            <m:oMath>
              <m:r>
                <w:rPr>
                  <w:rFonts w:ascii="Cambria Math" w:hAnsi="Cambria Math"/>
                </w:rPr>
                <m:t>x→-∞</m:t>
              </m:r>
            </m:oMath>
          </w:p>
        </w:tc>
      </w:tr>
      <w:tr w:rsidR="00485534" w:rsidRPr="00B90697" w:rsidTr="00485534">
        <w:trPr>
          <w:cantSplit/>
        </w:trPr>
        <w:tc>
          <w:tcPr>
            <w:tcW w:w="2050" w:type="dxa"/>
            <w:vMerge/>
            <w:vAlign w:val="center"/>
          </w:tcPr>
          <w:p w:rsidR="00485534" w:rsidRPr="00B90697" w:rsidRDefault="00485534" w:rsidP="00485534"/>
        </w:tc>
        <w:tc>
          <w:tcPr>
            <w:tcW w:w="4140" w:type="dxa"/>
          </w:tcPr>
          <w:p w:rsidR="00485534" w:rsidRPr="00B90697" w:rsidRDefault="00485534" w:rsidP="00485534">
            <w:pPr>
              <w:jc w:val="center"/>
            </w:pPr>
            <w:r w:rsidRPr="00B90697">
              <w:t>Determinare il segno della funzione dal grafico</w:t>
            </w:r>
          </w:p>
        </w:tc>
        <w:tc>
          <w:tcPr>
            <w:tcW w:w="3588" w:type="dxa"/>
          </w:tcPr>
          <w:p w:rsidR="00485534" w:rsidRPr="00B90697" w:rsidRDefault="00485534" w:rsidP="00485534">
            <w:pPr>
              <w:pStyle w:val="Intestazione"/>
              <w:tabs>
                <w:tab w:val="clear" w:pos="4819"/>
                <w:tab w:val="clear" w:pos="9638"/>
              </w:tabs>
            </w:pPr>
            <w:r w:rsidRPr="00B90697">
              <w:t>0 punti per la positività</w:t>
            </w:r>
          </w:p>
          <w:p w:rsidR="00485534" w:rsidRPr="00B90697" w:rsidRDefault="00485534" w:rsidP="00485534">
            <w:pPr>
              <w:pStyle w:val="Intestazione"/>
              <w:tabs>
                <w:tab w:val="clear" w:pos="4819"/>
                <w:tab w:val="clear" w:pos="9638"/>
              </w:tabs>
            </w:pPr>
            <w:r w:rsidRPr="00B90697">
              <w:t>0 punti per la negatività</w:t>
            </w:r>
          </w:p>
        </w:tc>
      </w:tr>
      <w:tr w:rsidR="00485534" w:rsidRPr="00B90697" w:rsidTr="00485534">
        <w:trPr>
          <w:cantSplit/>
        </w:trPr>
        <w:tc>
          <w:tcPr>
            <w:tcW w:w="2050" w:type="dxa"/>
            <w:vAlign w:val="center"/>
          </w:tcPr>
          <w:p w:rsidR="00485534" w:rsidRPr="00B90697" w:rsidRDefault="00B90697" w:rsidP="00B90697">
            <w:pPr>
              <w:jc w:val="center"/>
            </w:pPr>
            <w:r>
              <w:t>Totale:</w:t>
            </w:r>
          </w:p>
        </w:tc>
        <w:tc>
          <w:tcPr>
            <w:tcW w:w="4140" w:type="dxa"/>
          </w:tcPr>
          <w:p w:rsidR="00485534" w:rsidRPr="00B90697" w:rsidRDefault="00485534" w:rsidP="00485534">
            <w:pPr>
              <w:jc w:val="center"/>
            </w:pPr>
          </w:p>
        </w:tc>
        <w:tc>
          <w:tcPr>
            <w:tcW w:w="3588" w:type="dxa"/>
          </w:tcPr>
          <w:p w:rsidR="00485534" w:rsidRPr="00B90697" w:rsidRDefault="00485534" w:rsidP="00485534">
            <w:pPr>
              <w:pStyle w:val="Intestazione"/>
              <w:tabs>
                <w:tab w:val="clear" w:pos="4819"/>
                <w:tab w:val="clear" w:pos="9638"/>
              </w:tabs>
            </w:pPr>
            <w:r w:rsidRPr="00B90697">
              <w:t>55+10=65</w:t>
            </w:r>
          </w:p>
        </w:tc>
      </w:tr>
    </w:tbl>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r w:rsidRPr="00B90697">
        <w:lastRenderedPageBreak/>
        <w:t>ALUNNO 16</w:t>
      </w:r>
    </w:p>
    <w:tbl>
      <w:tblPr>
        <w:tblpPr w:leftFromText="141" w:rightFromText="141" w:horzAnchor="margin" w:tblpY="4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050"/>
        <w:gridCol w:w="4140"/>
        <w:gridCol w:w="3588"/>
      </w:tblGrid>
      <w:tr w:rsidR="00485534" w:rsidRPr="00B90697" w:rsidTr="00485534">
        <w:tc>
          <w:tcPr>
            <w:tcW w:w="2050" w:type="dxa"/>
          </w:tcPr>
          <w:p w:rsidR="00485534" w:rsidRPr="00B90697" w:rsidRDefault="00485534" w:rsidP="00485534">
            <w:pPr>
              <w:jc w:val="center"/>
            </w:pPr>
            <w:r w:rsidRPr="00B90697">
              <w:t>ITEM</w:t>
            </w:r>
          </w:p>
        </w:tc>
        <w:tc>
          <w:tcPr>
            <w:tcW w:w="4140" w:type="dxa"/>
          </w:tcPr>
          <w:p w:rsidR="00485534" w:rsidRPr="00B90697" w:rsidRDefault="00485534" w:rsidP="00485534">
            <w:pPr>
              <w:jc w:val="center"/>
            </w:pPr>
            <w:r w:rsidRPr="00B90697">
              <w:t>ABILITA’ RILEVATE</w:t>
            </w:r>
          </w:p>
        </w:tc>
        <w:tc>
          <w:tcPr>
            <w:tcW w:w="3588" w:type="dxa"/>
          </w:tcPr>
          <w:p w:rsidR="00485534" w:rsidRPr="00B90697" w:rsidRDefault="00485534" w:rsidP="00485534">
            <w:pPr>
              <w:jc w:val="center"/>
            </w:pPr>
            <w:r w:rsidRPr="00B90697">
              <w:t>PUNTEGGIO</w:t>
            </w:r>
          </w:p>
        </w:tc>
      </w:tr>
      <w:tr w:rsidR="00485534" w:rsidRPr="00B90697" w:rsidTr="00485534">
        <w:trPr>
          <w:cantSplit/>
        </w:trPr>
        <w:tc>
          <w:tcPr>
            <w:tcW w:w="2050" w:type="dxa"/>
            <w:vMerge w:val="restart"/>
            <w:vAlign w:val="center"/>
          </w:tcPr>
          <w:p w:rsidR="00485534" w:rsidRPr="00B90697" w:rsidRDefault="00485534" w:rsidP="00485534">
            <w:pPr>
              <w:jc w:val="center"/>
            </w:pPr>
            <w:r w:rsidRPr="00B90697">
              <w:t>Item 1</w:t>
            </w:r>
          </w:p>
        </w:tc>
        <w:tc>
          <w:tcPr>
            <w:tcW w:w="4140" w:type="dxa"/>
            <w:vAlign w:val="center"/>
          </w:tcPr>
          <w:p w:rsidR="00485534" w:rsidRPr="00B90697" w:rsidRDefault="00485534" w:rsidP="00485534">
            <w:pPr>
              <w:jc w:val="center"/>
            </w:pPr>
            <w:r w:rsidRPr="00B90697">
              <w:t>Conoscere la definizione di dominio</w:t>
            </w:r>
          </w:p>
        </w:tc>
        <w:tc>
          <w:tcPr>
            <w:tcW w:w="3588" w:type="dxa"/>
          </w:tcPr>
          <w:p w:rsidR="00485534" w:rsidRPr="00B90697" w:rsidRDefault="00485534" w:rsidP="00485534">
            <w:pPr>
              <w:pStyle w:val="Intestazione"/>
              <w:tabs>
                <w:tab w:val="clear" w:pos="4819"/>
                <w:tab w:val="clear" w:pos="9638"/>
              </w:tabs>
            </w:pPr>
            <w:r w:rsidRPr="00B90697">
              <w:t>0 punti</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p>
          <w:p w:rsidR="00485534" w:rsidRPr="00B90697" w:rsidRDefault="00485534" w:rsidP="00485534">
            <w:pPr>
              <w:jc w:val="center"/>
            </w:pPr>
            <w:r w:rsidRPr="00B90697">
              <w:t>Calcolare il dominio</w:t>
            </w:r>
          </w:p>
        </w:tc>
        <w:tc>
          <w:tcPr>
            <w:tcW w:w="3588" w:type="dxa"/>
          </w:tcPr>
          <w:p w:rsidR="00485534" w:rsidRPr="00B90697" w:rsidRDefault="00485534" w:rsidP="00485534">
            <w:pPr>
              <w:pStyle w:val="Intestazione"/>
              <w:tabs>
                <w:tab w:val="clear" w:pos="4819"/>
                <w:tab w:val="clear" w:pos="9638"/>
              </w:tabs>
            </w:pPr>
            <w:r w:rsidRPr="00B90697">
              <w:t>1 punto per la funzione a.</w:t>
            </w:r>
          </w:p>
          <w:p w:rsidR="00485534" w:rsidRPr="00B90697" w:rsidRDefault="00485534" w:rsidP="00485534">
            <w:pPr>
              <w:pStyle w:val="Intestazione"/>
              <w:tabs>
                <w:tab w:val="clear" w:pos="4819"/>
                <w:tab w:val="clear" w:pos="9638"/>
              </w:tabs>
            </w:pPr>
            <w:r w:rsidRPr="00B90697">
              <w:t>0-0 punti per le funzioni b. e c.</w:t>
            </w:r>
          </w:p>
          <w:p w:rsidR="00485534" w:rsidRPr="00B90697" w:rsidRDefault="00485534" w:rsidP="00485534">
            <w:pPr>
              <w:pStyle w:val="Intestazione"/>
              <w:tabs>
                <w:tab w:val="clear" w:pos="4819"/>
                <w:tab w:val="clear" w:pos="9638"/>
              </w:tabs>
            </w:pPr>
            <w:r w:rsidRPr="00B90697">
              <w:t>0 punti per la funzione d.</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Rappresentare graficamente il dominio</w:t>
            </w:r>
          </w:p>
        </w:tc>
        <w:tc>
          <w:tcPr>
            <w:tcW w:w="3588" w:type="dxa"/>
          </w:tcPr>
          <w:p w:rsidR="00485534" w:rsidRPr="00B90697" w:rsidRDefault="00485534" w:rsidP="00485534">
            <w:pPr>
              <w:pStyle w:val="Intestazione"/>
              <w:tabs>
                <w:tab w:val="clear" w:pos="4819"/>
                <w:tab w:val="clear" w:pos="9638"/>
              </w:tabs>
            </w:pPr>
            <w:r w:rsidRPr="00B90697">
              <w:t>1 punto per la funzione a.</w:t>
            </w:r>
          </w:p>
          <w:p w:rsidR="00485534" w:rsidRPr="00B90697" w:rsidRDefault="00485534" w:rsidP="00485534">
            <w:pPr>
              <w:pStyle w:val="Intestazione"/>
              <w:tabs>
                <w:tab w:val="clear" w:pos="4819"/>
                <w:tab w:val="clear" w:pos="9638"/>
              </w:tabs>
            </w:pPr>
            <w:r w:rsidRPr="00B90697">
              <w:t>0-0-0 punto per le funzioni b. c. e d.</w:t>
            </w:r>
          </w:p>
        </w:tc>
      </w:tr>
      <w:tr w:rsidR="00485534" w:rsidRPr="00B90697" w:rsidTr="00485534">
        <w:trPr>
          <w:cantSplit/>
        </w:trPr>
        <w:tc>
          <w:tcPr>
            <w:tcW w:w="2050" w:type="dxa"/>
            <w:vAlign w:val="center"/>
          </w:tcPr>
          <w:p w:rsidR="00485534" w:rsidRPr="00B90697" w:rsidRDefault="00485534" w:rsidP="00485534">
            <w:pPr>
              <w:jc w:val="center"/>
            </w:pPr>
            <w:r w:rsidRPr="00B90697">
              <w:t>Item 2</w:t>
            </w:r>
          </w:p>
        </w:tc>
        <w:tc>
          <w:tcPr>
            <w:tcW w:w="4140" w:type="dxa"/>
            <w:vAlign w:val="center"/>
          </w:tcPr>
          <w:p w:rsidR="00485534" w:rsidRPr="00B90697" w:rsidRDefault="00485534" w:rsidP="00485534">
            <w:pPr>
              <w:jc w:val="center"/>
            </w:pPr>
            <w:r w:rsidRPr="00B90697">
              <w:t>Individuare il dominio corretto</w:t>
            </w:r>
          </w:p>
        </w:tc>
        <w:tc>
          <w:tcPr>
            <w:tcW w:w="3588" w:type="dxa"/>
          </w:tcPr>
          <w:p w:rsidR="00485534" w:rsidRPr="00B90697" w:rsidRDefault="00485534" w:rsidP="00485534">
            <w:r w:rsidRPr="00B90697">
              <w:t>5 punti per risposta esatta</w:t>
            </w:r>
          </w:p>
        </w:tc>
      </w:tr>
      <w:tr w:rsidR="00485534" w:rsidRPr="00B90697" w:rsidTr="00485534">
        <w:trPr>
          <w:cantSplit/>
        </w:trPr>
        <w:tc>
          <w:tcPr>
            <w:tcW w:w="2050" w:type="dxa"/>
            <w:vAlign w:val="center"/>
          </w:tcPr>
          <w:p w:rsidR="00485534" w:rsidRPr="00B90697" w:rsidRDefault="00485534" w:rsidP="00485534">
            <w:pPr>
              <w:jc w:val="center"/>
            </w:pPr>
            <w:r w:rsidRPr="00B90697">
              <w:t>Item 3</w:t>
            </w:r>
          </w:p>
        </w:tc>
        <w:tc>
          <w:tcPr>
            <w:tcW w:w="4140" w:type="dxa"/>
            <w:vAlign w:val="center"/>
          </w:tcPr>
          <w:p w:rsidR="00485534" w:rsidRPr="00B90697" w:rsidRDefault="00485534" w:rsidP="00485534">
            <w:pPr>
              <w:jc w:val="center"/>
            </w:pPr>
            <w:r w:rsidRPr="00B90697">
              <w:t>Analizzare le funzioni assegnato un dominio</w:t>
            </w:r>
          </w:p>
        </w:tc>
        <w:tc>
          <w:tcPr>
            <w:tcW w:w="3588" w:type="dxa"/>
          </w:tcPr>
          <w:p w:rsidR="00485534" w:rsidRPr="00B90697" w:rsidRDefault="00485534" w:rsidP="00485534">
            <w:pPr>
              <w:pStyle w:val="Intestazione"/>
              <w:tabs>
                <w:tab w:val="clear" w:pos="4819"/>
                <w:tab w:val="clear" w:pos="9638"/>
              </w:tabs>
            </w:pPr>
            <w:r w:rsidRPr="00B90697">
              <w:t>3-3-0-0-3 per ogni risposta esatta</w:t>
            </w:r>
          </w:p>
        </w:tc>
      </w:tr>
      <w:tr w:rsidR="00485534" w:rsidRPr="00B90697" w:rsidTr="00485534">
        <w:trPr>
          <w:cantSplit/>
        </w:trPr>
        <w:tc>
          <w:tcPr>
            <w:tcW w:w="2050" w:type="dxa"/>
            <w:vMerge w:val="restart"/>
          </w:tcPr>
          <w:p w:rsidR="00485534" w:rsidRPr="00B90697" w:rsidRDefault="00485534" w:rsidP="00485534">
            <w:pPr>
              <w:jc w:val="center"/>
            </w:pPr>
          </w:p>
          <w:p w:rsidR="00485534" w:rsidRPr="00B90697" w:rsidRDefault="00485534" w:rsidP="00485534">
            <w:pPr>
              <w:jc w:val="center"/>
            </w:pPr>
            <w:r w:rsidRPr="00B90697">
              <w:t>Item 4</w:t>
            </w:r>
          </w:p>
        </w:tc>
        <w:tc>
          <w:tcPr>
            <w:tcW w:w="4140" w:type="dxa"/>
          </w:tcPr>
          <w:p w:rsidR="00485534" w:rsidRPr="00B90697" w:rsidRDefault="00485534" w:rsidP="00485534">
            <w:pPr>
              <w:jc w:val="center"/>
            </w:pPr>
            <w:r w:rsidRPr="00B90697">
              <w:t>Tracciare il grafico una funzione</w:t>
            </w:r>
          </w:p>
        </w:tc>
        <w:tc>
          <w:tcPr>
            <w:tcW w:w="3588" w:type="dxa"/>
          </w:tcPr>
          <w:p w:rsidR="00485534" w:rsidRPr="00B90697" w:rsidRDefault="00485534" w:rsidP="00485534">
            <w:pPr>
              <w:pStyle w:val="Intestazione"/>
              <w:tabs>
                <w:tab w:val="clear" w:pos="4819"/>
                <w:tab w:val="clear" w:pos="9638"/>
              </w:tabs>
            </w:pPr>
            <w:r w:rsidRPr="00B90697">
              <w:t>5 punti</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Individuare intervalli di crescenza</w:t>
            </w:r>
          </w:p>
        </w:tc>
        <w:tc>
          <w:tcPr>
            <w:tcW w:w="3588" w:type="dxa"/>
          </w:tcPr>
          <w:p w:rsidR="00485534" w:rsidRPr="00B90697" w:rsidRDefault="00485534" w:rsidP="00485534">
            <w:pPr>
              <w:pStyle w:val="Intestazione"/>
              <w:tabs>
                <w:tab w:val="clear" w:pos="4819"/>
                <w:tab w:val="clear" w:pos="9638"/>
              </w:tabs>
            </w:pPr>
            <w:r w:rsidRPr="00B90697">
              <w:t>2.5 punti</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Individuare intervalli di decrescenza</w:t>
            </w:r>
          </w:p>
        </w:tc>
        <w:tc>
          <w:tcPr>
            <w:tcW w:w="3588" w:type="dxa"/>
          </w:tcPr>
          <w:p w:rsidR="00485534" w:rsidRPr="00B90697" w:rsidRDefault="00485534" w:rsidP="00485534">
            <w:pPr>
              <w:pStyle w:val="Intestazione"/>
              <w:tabs>
                <w:tab w:val="clear" w:pos="4819"/>
                <w:tab w:val="clear" w:pos="9638"/>
              </w:tabs>
            </w:pPr>
            <w:r w:rsidRPr="00B90697">
              <w:t>2.5 punti</w:t>
            </w:r>
          </w:p>
        </w:tc>
      </w:tr>
      <w:tr w:rsidR="00485534" w:rsidRPr="00B90697" w:rsidTr="00485534">
        <w:trPr>
          <w:cantSplit/>
        </w:trPr>
        <w:tc>
          <w:tcPr>
            <w:tcW w:w="2050" w:type="dxa"/>
            <w:vMerge w:val="restart"/>
            <w:vAlign w:val="center"/>
          </w:tcPr>
          <w:p w:rsidR="00485534" w:rsidRPr="00B90697" w:rsidRDefault="00485534" w:rsidP="00485534">
            <w:pPr>
              <w:jc w:val="center"/>
            </w:pPr>
            <w:r w:rsidRPr="00B90697">
              <w:t>Item 5</w:t>
            </w:r>
          </w:p>
        </w:tc>
        <w:tc>
          <w:tcPr>
            <w:tcW w:w="4140" w:type="dxa"/>
            <w:vAlign w:val="center"/>
          </w:tcPr>
          <w:p w:rsidR="00485534" w:rsidRPr="00B90697" w:rsidRDefault="00485534" w:rsidP="00485534">
            <w:pPr>
              <w:jc w:val="center"/>
            </w:pPr>
            <w:r w:rsidRPr="00B90697">
              <w:t>Riconoscere dal grafico il dominio e il codominio della funzione</w:t>
            </w:r>
          </w:p>
        </w:tc>
        <w:tc>
          <w:tcPr>
            <w:tcW w:w="3588" w:type="dxa"/>
          </w:tcPr>
          <w:p w:rsidR="00485534" w:rsidRPr="00B90697" w:rsidRDefault="00485534" w:rsidP="00485534">
            <w:pPr>
              <w:pStyle w:val="Intestazione"/>
              <w:tabs>
                <w:tab w:val="clear" w:pos="4819"/>
                <w:tab w:val="clear" w:pos="9638"/>
              </w:tabs>
            </w:pPr>
            <w:r w:rsidRPr="00B90697">
              <w:t>0 punti per il dominio</w:t>
            </w:r>
          </w:p>
          <w:p w:rsidR="00485534" w:rsidRPr="00B90697" w:rsidRDefault="00485534" w:rsidP="00485534">
            <w:pPr>
              <w:pStyle w:val="Intestazione"/>
              <w:tabs>
                <w:tab w:val="clear" w:pos="4819"/>
                <w:tab w:val="clear" w:pos="9638"/>
              </w:tabs>
            </w:pPr>
            <w:r w:rsidRPr="00B90697">
              <w:t>0 punti per il codominio</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Determinare immagini e contro-immagini dal grafico</w:t>
            </w:r>
          </w:p>
        </w:tc>
        <w:tc>
          <w:tcPr>
            <w:tcW w:w="3588" w:type="dxa"/>
          </w:tcPr>
          <w:p w:rsidR="00485534" w:rsidRPr="00B90697" w:rsidRDefault="00485534" w:rsidP="00485534">
            <w:pPr>
              <w:pStyle w:val="Intestazione"/>
              <w:tabs>
                <w:tab w:val="clear" w:pos="4819"/>
                <w:tab w:val="clear" w:pos="9638"/>
              </w:tabs>
            </w:pPr>
            <w:r w:rsidRPr="00B90697">
              <w:t>0-0-0-0-0 punto per ogni immagine e contro-immagine</w:t>
            </w:r>
          </w:p>
        </w:tc>
      </w:tr>
      <w:tr w:rsidR="00485534" w:rsidRPr="00B90697" w:rsidTr="00485534">
        <w:trPr>
          <w:cantSplit/>
        </w:trPr>
        <w:tc>
          <w:tcPr>
            <w:tcW w:w="2050" w:type="dxa"/>
            <w:vAlign w:val="center"/>
          </w:tcPr>
          <w:p w:rsidR="00485534" w:rsidRPr="00B90697" w:rsidRDefault="00485534" w:rsidP="00485534">
            <w:pPr>
              <w:jc w:val="center"/>
            </w:pPr>
            <w:r w:rsidRPr="00B90697">
              <w:t>Item 6</w:t>
            </w:r>
          </w:p>
        </w:tc>
        <w:tc>
          <w:tcPr>
            <w:tcW w:w="4140" w:type="dxa"/>
          </w:tcPr>
          <w:p w:rsidR="00485534" w:rsidRPr="00B90697" w:rsidRDefault="00485534" w:rsidP="00485534">
            <w:pPr>
              <w:jc w:val="center"/>
            </w:pPr>
            <w:r w:rsidRPr="00B90697">
              <w:t>Realizzare grafici da trasformazioni di grafici noti</w:t>
            </w:r>
          </w:p>
        </w:tc>
        <w:tc>
          <w:tcPr>
            <w:tcW w:w="3588" w:type="dxa"/>
          </w:tcPr>
          <w:p w:rsidR="00485534" w:rsidRPr="00B90697" w:rsidRDefault="00485534" w:rsidP="00485534">
            <w:pPr>
              <w:pStyle w:val="Intestazione"/>
              <w:tabs>
                <w:tab w:val="clear" w:pos="4819"/>
                <w:tab w:val="clear" w:pos="9638"/>
              </w:tabs>
            </w:pPr>
            <w:r w:rsidRPr="00B90697">
              <w:t xml:space="preserve">5-0 punti per ogni grafico </w:t>
            </w:r>
          </w:p>
        </w:tc>
      </w:tr>
      <w:tr w:rsidR="00485534" w:rsidRPr="00B90697" w:rsidTr="00485534">
        <w:trPr>
          <w:cantSplit/>
        </w:trPr>
        <w:tc>
          <w:tcPr>
            <w:tcW w:w="2050" w:type="dxa"/>
            <w:vMerge w:val="restart"/>
            <w:vAlign w:val="center"/>
          </w:tcPr>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r w:rsidRPr="00B90697">
              <w:t>Item 7</w:t>
            </w:r>
          </w:p>
        </w:tc>
        <w:tc>
          <w:tcPr>
            <w:tcW w:w="4140" w:type="dxa"/>
            <w:vAlign w:val="center"/>
          </w:tcPr>
          <w:p w:rsidR="00485534" w:rsidRPr="00B90697" w:rsidRDefault="00485534" w:rsidP="00485534">
            <w:pPr>
              <w:jc w:val="center"/>
            </w:pPr>
            <w:r w:rsidRPr="00B90697">
              <w:t>Determinare dal grafico il dominio della funzione</w:t>
            </w:r>
          </w:p>
        </w:tc>
        <w:tc>
          <w:tcPr>
            <w:tcW w:w="3588" w:type="dxa"/>
          </w:tcPr>
          <w:p w:rsidR="00485534" w:rsidRPr="00B90697" w:rsidRDefault="00485534" w:rsidP="00485534">
            <w:pPr>
              <w:pStyle w:val="Intestazione"/>
              <w:tabs>
                <w:tab w:val="clear" w:pos="4819"/>
                <w:tab w:val="clear" w:pos="9638"/>
              </w:tabs>
            </w:pPr>
            <w:r w:rsidRPr="00B90697">
              <w:t>0 punto</w:t>
            </w:r>
          </w:p>
        </w:tc>
      </w:tr>
      <w:tr w:rsidR="00485534" w:rsidRPr="00B90697" w:rsidTr="00485534">
        <w:trPr>
          <w:cantSplit/>
        </w:trPr>
        <w:tc>
          <w:tcPr>
            <w:tcW w:w="2050" w:type="dxa"/>
            <w:vMerge/>
          </w:tcPr>
          <w:p w:rsidR="00485534" w:rsidRPr="00B90697" w:rsidRDefault="00485534" w:rsidP="00485534"/>
        </w:tc>
        <w:tc>
          <w:tcPr>
            <w:tcW w:w="4140" w:type="dxa"/>
          </w:tcPr>
          <w:p w:rsidR="00485534" w:rsidRPr="00B90697" w:rsidRDefault="00485534" w:rsidP="00485534">
            <w:pPr>
              <w:jc w:val="center"/>
            </w:pPr>
            <w:r w:rsidRPr="00B90697">
              <w:t>Distinguere gli intervalli di crescenza e decrescenza della funzione dal grafico</w:t>
            </w:r>
          </w:p>
        </w:tc>
        <w:tc>
          <w:tcPr>
            <w:tcW w:w="3588" w:type="dxa"/>
          </w:tcPr>
          <w:p w:rsidR="00485534" w:rsidRPr="00B90697" w:rsidRDefault="00485534" w:rsidP="00485534">
            <w:r w:rsidRPr="00B90697">
              <w:t>0 punto per gli intervalli di crescenza,</w:t>
            </w:r>
          </w:p>
          <w:p w:rsidR="00485534" w:rsidRPr="00B90697" w:rsidRDefault="00485534" w:rsidP="00485534">
            <w:r w:rsidRPr="00B90697">
              <w:t>0 punto per gli intervalli di decrescenza</w:t>
            </w:r>
          </w:p>
        </w:tc>
      </w:tr>
      <w:tr w:rsidR="00485534" w:rsidRPr="00B90697" w:rsidTr="00485534">
        <w:trPr>
          <w:cantSplit/>
        </w:trPr>
        <w:tc>
          <w:tcPr>
            <w:tcW w:w="2050" w:type="dxa"/>
            <w:vMerge/>
          </w:tcPr>
          <w:p w:rsidR="00485534" w:rsidRPr="00B90697" w:rsidRDefault="00485534" w:rsidP="00485534"/>
        </w:tc>
        <w:tc>
          <w:tcPr>
            <w:tcW w:w="4140" w:type="dxa"/>
          </w:tcPr>
          <w:p w:rsidR="00485534" w:rsidRPr="00B90697" w:rsidRDefault="00485534" w:rsidP="00485534">
            <w:pPr>
              <w:jc w:val="center"/>
            </w:pPr>
            <w:r w:rsidRPr="00B90697">
              <w:t>Individuare il valore massimo e minimo dal grafico (se ci sono)</w:t>
            </w:r>
          </w:p>
        </w:tc>
        <w:tc>
          <w:tcPr>
            <w:tcW w:w="3588" w:type="dxa"/>
          </w:tcPr>
          <w:p w:rsidR="00485534" w:rsidRPr="00B90697" w:rsidRDefault="00485534" w:rsidP="00485534">
            <w:r w:rsidRPr="00B90697">
              <w:t>0 punti per il massimo</w:t>
            </w:r>
          </w:p>
          <w:p w:rsidR="00485534" w:rsidRPr="00B90697" w:rsidRDefault="00485534" w:rsidP="00485534">
            <w:r w:rsidRPr="00B90697">
              <w:t>0 punti per il minimo</w:t>
            </w:r>
          </w:p>
        </w:tc>
      </w:tr>
      <w:tr w:rsidR="00485534" w:rsidRPr="00B90697" w:rsidTr="00485534">
        <w:trPr>
          <w:cantSplit/>
        </w:trPr>
        <w:tc>
          <w:tcPr>
            <w:tcW w:w="2050" w:type="dxa"/>
            <w:vMerge/>
          </w:tcPr>
          <w:p w:rsidR="00485534" w:rsidRPr="00B90697" w:rsidRDefault="00485534" w:rsidP="00485534"/>
        </w:tc>
        <w:tc>
          <w:tcPr>
            <w:tcW w:w="4140" w:type="dxa"/>
          </w:tcPr>
          <w:p w:rsidR="00485534" w:rsidRPr="00B90697" w:rsidRDefault="00485534" w:rsidP="00485534">
            <w:pPr>
              <w:jc w:val="center"/>
            </w:pPr>
            <w:r w:rsidRPr="00B90697">
              <w:t>Interpretare il concetto di andamento della funzione ai limiti</w:t>
            </w:r>
          </w:p>
        </w:tc>
        <w:tc>
          <w:tcPr>
            <w:tcW w:w="3588" w:type="dxa"/>
          </w:tcPr>
          <w:p w:rsidR="00485534" w:rsidRPr="00B90697" w:rsidRDefault="00485534" w:rsidP="00485534">
            <w:r w:rsidRPr="00B90697">
              <w:t xml:space="preserve">0 punti per </w:t>
            </w:r>
            <m:oMath>
              <m:r>
                <w:rPr>
                  <w:rFonts w:ascii="Cambria Math" w:hAnsi="Cambria Math"/>
                </w:rPr>
                <m:t>x→+∞</m:t>
              </m:r>
            </m:oMath>
          </w:p>
          <w:p w:rsidR="00485534" w:rsidRPr="00B90697" w:rsidRDefault="00485534" w:rsidP="00485534">
            <w:r w:rsidRPr="00B90697">
              <w:t xml:space="preserve">0 punti per </w:t>
            </w:r>
            <m:oMath>
              <m:r>
                <w:rPr>
                  <w:rFonts w:ascii="Cambria Math" w:hAnsi="Cambria Math"/>
                </w:rPr>
                <m:t>x→-∞</m:t>
              </m:r>
            </m:oMath>
          </w:p>
        </w:tc>
      </w:tr>
      <w:tr w:rsidR="00485534" w:rsidRPr="00B90697" w:rsidTr="00485534">
        <w:trPr>
          <w:cantSplit/>
        </w:trPr>
        <w:tc>
          <w:tcPr>
            <w:tcW w:w="2050" w:type="dxa"/>
            <w:vMerge/>
            <w:vAlign w:val="center"/>
          </w:tcPr>
          <w:p w:rsidR="00485534" w:rsidRPr="00B90697" w:rsidRDefault="00485534" w:rsidP="00485534"/>
        </w:tc>
        <w:tc>
          <w:tcPr>
            <w:tcW w:w="4140" w:type="dxa"/>
          </w:tcPr>
          <w:p w:rsidR="00485534" w:rsidRPr="00B90697" w:rsidRDefault="00485534" w:rsidP="00485534">
            <w:pPr>
              <w:jc w:val="center"/>
            </w:pPr>
            <w:r w:rsidRPr="00B90697">
              <w:t>Determinare il segno della funzione dal grafico</w:t>
            </w:r>
          </w:p>
        </w:tc>
        <w:tc>
          <w:tcPr>
            <w:tcW w:w="3588" w:type="dxa"/>
          </w:tcPr>
          <w:p w:rsidR="00485534" w:rsidRPr="00B90697" w:rsidRDefault="00485534" w:rsidP="00485534">
            <w:pPr>
              <w:pStyle w:val="Intestazione"/>
              <w:tabs>
                <w:tab w:val="clear" w:pos="4819"/>
                <w:tab w:val="clear" w:pos="9638"/>
              </w:tabs>
            </w:pPr>
            <w:r w:rsidRPr="00B90697">
              <w:t>0 punti per la positività</w:t>
            </w:r>
          </w:p>
          <w:p w:rsidR="00485534" w:rsidRPr="00B90697" w:rsidRDefault="00485534" w:rsidP="00485534">
            <w:pPr>
              <w:pStyle w:val="Intestazione"/>
              <w:tabs>
                <w:tab w:val="clear" w:pos="4819"/>
                <w:tab w:val="clear" w:pos="9638"/>
              </w:tabs>
            </w:pPr>
            <w:r w:rsidRPr="00B90697">
              <w:t>0 punti per la negatività</w:t>
            </w:r>
          </w:p>
        </w:tc>
      </w:tr>
      <w:tr w:rsidR="00485534" w:rsidRPr="00B90697" w:rsidTr="00485534">
        <w:trPr>
          <w:cantSplit/>
        </w:trPr>
        <w:tc>
          <w:tcPr>
            <w:tcW w:w="2050" w:type="dxa"/>
            <w:vAlign w:val="center"/>
          </w:tcPr>
          <w:p w:rsidR="00485534" w:rsidRPr="00B90697" w:rsidRDefault="00B90697" w:rsidP="00B90697">
            <w:pPr>
              <w:jc w:val="center"/>
            </w:pPr>
            <w:r>
              <w:t>Totale:</w:t>
            </w:r>
          </w:p>
        </w:tc>
        <w:tc>
          <w:tcPr>
            <w:tcW w:w="4140" w:type="dxa"/>
          </w:tcPr>
          <w:p w:rsidR="00485534" w:rsidRPr="00B90697" w:rsidRDefault="00485534" w:rsidP="00485534">
            <w:pPr>
              <w:jc w:val="center"/>
            </w:pPr>
          </w:p>
        </w:tc>
        <w:tc>
          <w:tcPr>
            <w:tcW w:w="3588" w:type="dxa"/>
          </w:tcPr>
          <w:p w:rsidR="00485534" w:rsidRPr="00B90697" w:rsidRDefault="00485534" w:rsidP="00485534">
            <w:pPr>
              <w:pStyle w:val="Intestazione"/>
              <w:tabs>
                <w:tab w:val="clear" w:pos="4819"/>
                <w:tab w:val="clear" w:pos="9638"/>
              </w:tabs>
            </w:pPr>
            <w:r w:rsidRPr="00B90697">
              <w:t>31+10=41</w:t>
            </w:r>
          </w:p>
        </w:tc>
      </w:tr>
    </w:tbl>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r w:rsidRPr="00B90697">
        <w:lastRenderedPageBreak/>
        <w:t>ALUNNO 17</w:t>
      </w:r>
    </w:p>
    <w:tbl>
      <w:tblPr>
        <w:tblpPr w:leftFromText="141" w:rightFromText="141" w:horzAnchor="margin" w:tblpY="4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050"/>
        <w:gridCol w:w="4140"/>
        <w:gridCol w:w="3588"/>
      </w:tblGrid>
      <w:tr w:rsidR="00485534" w:rsidRPr="00B90697" w:rsidTr="00485534">
        <w:tc>
          <w:tcPr>
            <w:tcW w:w="2050" w:type="dxa"/>
          </w:tcPr>
          <w:p w:rsidR="00485534" w:rsidRPr="00B90697" w:rsidRDefault="00485534" w:rsidP="00485534">
            <w:pPr>
              <w:jc w:val="center"/>
            </w:pPr>
            <w:r w:rsidRPr="00B90697">
              <w:t>ITEM</w:t>
            </w:r>
          </w:p>
        </w:tc>
        <w:tc>
          <w:tcPr>
            <w:tcW w:w="4140" w:type="dxa"/>
          </w:tcPr>
          <w:p w:rsidR="00485534" w:rsidRPr="00B90697" w:rsidRDefault="00485534" w:rsidP="00485534">
            <w:pPr>
              <w:jc w:val="center"/>
            </w:pPr>
            <w:r w:rsidRPr="00B90697">
              <w:t>ABILITA’ RILEVATE</w:t>
            </w:r>
          </w:p>
        </w:tc>
        <w:tc>
          <w:tcPr>
            <w:tcW w:w="3588" w:type="dxa"/>
          </w:tcPr>
          <w:p w:rsidR="00485534" w:rsidRPr="00B90697" w:rsidRDefault="00485534" w:rsidP="00485534">
            <w:pPr>
              <w:jc w:val="center"/>
            </w:pPr>
            <w:r w:rsidRPr="00B90697">
              <w:t>PUNTEGGIO</w:t>
            </w:r>
          </w:p>
        </w:tc>
      </w:tr>
      <w:tr w:rsidR="00485534" w:rsidRPr="00B90697" w:rsidTr="00485534">
        <w:trPr>
          <w:cantSplit/>
        </w:trPr>
        <w:tc>
          <w:tcPr>
            <w:tcW w:w="2050" w:type="dxa"/>
            <w:vMerge w:val="restart"/>
            <w:vAlign w:val="center"/>
          </w:tcPr>
          <w:p w:rsidR="00485534" w:rsidRPr="00B90697" w:rsidRDefault="00485534" w:rsidP="00485534">
            <w:pPr>
              <w:jc w:val="center"/>
            </w:pPr>
            <w:r w:rsidRPr="00B90697">
              <w:t>Item 1</w:t>
            </w:r>
          </w:p>
        </w:tc>
        <w:tc>
          <w:tcPr>
            <w:tcW w:w="4140" w:type="dxa"/>
            <w:vAlign w:val="center"/>
          </w:tcPr>
          <w:p w:rsidR="00485534" w:rsidRPr="00B90697" w:rsidRDefault="00485534" w:rsidP="00485534">
            <w:pPr>
              <w:jc w:val="center"/>
            </w:pPr>
            <w:r w:rsidRPr="00B90697">
              <w:t>Conoscere la definizione di dominio</w:t>
            </w:r>
          </w:p>
        </w:tc>
        <w:tc>
          <w:tcPr>
            <w:tcW w:w="3588" w:type="dxa"/>
          </w:tcPr>
          <w:p w:rsidR="00485534" w:rsidRPr="00B90697" w:rsidRDefault="00485534" w:rsidP="00485534">
            <w:pPr>
              <w:pStyle w:val="Intestazione"/>
              <w:tabs>
                <w:tab w:val="clear" w:pos="4819"/>
                <w:tab w:val="clear" w:pos="9638"/>
              </w:tabs>
            </w:pPr>
            <w:r w:rsidRPr="00B90697">
              <w:t>5 punti</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p>
          <w:p w:rsidR="00485534" w:rsidRPr="00B90697" w:rsidRDefault="00485534" w:rsidP="00485534">
            <w:pPr>
              <w:jc w:val="center"/>
            </w:pPr>
            <w:r w:rsidRPr="00B90697">
              <w:t>Calcolare il dominio</w:t>
            </w:r>
          </w:p>
        </w:tc>
        <w:tc>
          <w:tcPr>
            <w:tcW w:w="3588" w:type="dxa"/>
          </w:tcPr>
          <w:p w:rsidR="00485534" w:rsidRPr="00B90697" w:rsidRDefault="00485534" w:rsidP="00485534">
            <w:pPr>
              <w:pStyle w:val="Intestazione"/>
              <w:tabs>
                <w:tab w:val="clear" w:pos="4819"/>
                <w:tab w:val="clear" w:pos="9638"/>
              </w:tabs>
            </w:pPr>
            <w:r w:rsidRPr="00B90697">
              <w:t>1 punto per la funzione a.</w:t>
            </w:r>
          </w:p>
          <w:p w:rsidR="00485534" w:rsidRPr="00B90697" w:rsidRDefault="00485534" w:rsidP="00485534">
            <w:pPr>
              <w:pStyle w:val="Intestazione"/>
              <w:tabs>
                <w:tab w:val="clear" w:pos="4819"/>
                <w:tab w:val="clear" w:pos="9638"/>
              </w:tabs>
            </w:pPr>
            <w:r w:rsidRPr="00B90697">
              <w:t>2-2 punti per le funzioni b. e c.</w:t>
            </w:r>
          </w:p>
          <w:p w:rsidR="00485534" w:rsidRPr="00B90697" w:rsidRDefault="00485534" w:rsidP="00485534">
            <w:pPr>
              <w:pStyle w:val="Intestazione"/>
              <w:tabs>
                <w:tab w:val="clear" w:pos="4819"/>
                <w:tab w:val="clear" w:pos="9638"/>
              </w:tabs>
            </w:pPr>
            <w:r w:rsidRPr="00B90697">
              <w:t>2 punti per la funzione d.</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Rappresentare graficamente il dominio</w:t>
            </w:r>
          </w:p>
        </w:tc>
        <w:tc>
          <w:tcPr>
            <w:tcW w:w="3588" w:type="dxa"/>
          </w:tcPr>
          <w:p w:rsidR="00485534" w:rsidRPr="00B90697" w:rsidRDefault="00485534" w:rsidP="00485534">
            <w:pPr>
              <w:pStyle w:val="Intestazione"/>
              <w:tabs>
                <w:tab w:val="clear" w:pos="4819"/>
                <w:tab w:val="clear" w:pos="9638"/>
              </w:tabs>
            </w:pPr>
            <w:r w:rsidRPr="00B90697">
              <w:t>1 punto per la funzione a.</w:t>
            </w:r>
          </w:p>
          <w:p w:rsidR="00485534" w:rsidRPr="00B90697" w:rsidRDefault="00485534" w:rsidP="00485534">
            <w:pPr>
              <w:pStyle w:val="Intestazione"/>
              <w:tabs>
                <w:tab w:val="clear" w:pos="4819"/>
                <w:tab w:val="clear" w:pos="9638"/>
              </w:tabs>
            </w:pPr>
            <w:r w:rsidRPr="00B90697">
              <w:t>2-0-0 punto per le funzioni b. c. e d.</w:t>
            </w:r>
          </w:p>
        </w:tc>
      </w:tr>
      <w:tr w:rsidR="00485534" w:rsidRPr="00B90697" w:rsidTr="00485534">
        <w:trPr>
          <w:cantSplit/>
        </w:trPr>
        <w:tc>
          <w:tcPr>
            <w:tcW w:w="2050" w:type="dxa"/>
            <w:vAlign w:val="center"/>
          </w:tcPr>
          <w:p w:rsidR="00485534" w:rsidRPr="00B90697" w:rsidRDefault="00485534" w:rsidP="00485534">
            <w:pPr>
              <w:jc w:val="center"/>
            </w:pPr>
            <w:r w:rsidRPr="00B90697">
              <w:t>Item 2</w:t>
            </w:r>
          </w:p>
        </w:tc>
        <w:tc>
          <w:tcPr>
            <w:tcW w:w="4140" w:type="dxa"/>
            <w:vAlign w:val="center"/>
          </w:tcPr>
          <w:p w:rsidR="00485534" w:rsidRPr="00B90697" w:rsidRDefault="00485534" w:rsidP="00485534">
            <w:pPr>
              <w:jc w:val="center"/>
            </w:pPr>
            <w:r w:rsidRPr="00B90697">
              <w:t>Individuare il dominio corretto</w:t>
            </w:r>
          </w:p>
        </w:tc>
        <w:tc>
          <w:tcPr>
            <w:tcW w:w="3588" w:type="dxa"/>
          </w:tcPr>
          <w:p w:rsidR="00485534" w:rsidRPr="00B90697" w:rsidRDefault="00485534" w:rsidP="00485534">
            <w:r w:rsidRPr="00B90697">
              <w:t>5 punti per risposta esatta</w:t>
            </w:r>
          </w:p>
        </w:tc>
      </w:tr>
      <w:tr w:rsidR="00485534" w:rsidRPr="00B90697" w:rsidTr="00485534">
        <w:trPr>
          <w:cantSplit/>
        </w:trPr>
        <w:tc>
          <w:tcPr>
            <w:tcW w:w="2050" w:type="dxa"/>
            <w:vAlign w:val="center"/>
          </w:tcPr>
          <w:p w:rsidR="00485534" w:rsidRPr="00B90697" w:rsidRDefault="00485534" w:rsidP="00485534">
            <w:pPr>
              <w:jc w:val="center"/>
            </w:pPr>
            <w:r w:rsidRPr="00B90697">
              <w:t>Item 3</w:t>
            </w:r>
          </w:p>
        </w:tc>
        <w:tc>
          <w:tcPr>
            <w:tcW w:w="4140" w:type="dxa"/>
            <w:vAlign w:val="center"/>
          </w:tcPr>
          <w:p w:rsidR="00485534" w:rsidRPr="00B90697" w:rsidRDefault="00485534" w:rsidP="00485534">
            <w:pPr>
              <w:jc w:val="center"/>
            </w:pPr>
            <w:r w:rsidRPr="00B90697">
              <w:t>Analizzare le funzioni assegnato un dominio</w:t>
            </w:r>
          </w:p>
        </w:tc>
        <w:tc>
          <w:tcPr>
            <w:tcW w:w="3588" w:type="dxa"/>
          </w:tcPr>
          <w:p w:rsidR="00485534" w:rsidRPr="00B90697" w:rsidRDefault="00485534" w:rsidP="00485534">
            <w:pPr>
              <w:pStyle w:val="Intestazione"/>
              <w:tabs>
                <w:tab w:val="clear" w:pos="4819"/>
                <w:tab w:val="clear" w:pos="9638"/>
              </w:tabs>
            </w:pPr>
            <w:r w:rsidRPr="00B90697">
              <w:t>3-0-0-0-3 per ogni risposta esatta</w:t>
            </w:r>
          </w:p>
        </w:tc>
      </w:tr>
      <w:tr w:rsidR="00485534" w:rsidRPr="00B90697" w:rsidTr="00485534">
        <w:trPr>
          <w:cantSplit/>
        </w:trPr>
        <w:tc>
          <w:tcPr>
            <w:tcW w:w="2050" w:type="dxa"/>
            <w:vMerge w:val="restart"/>
          </w:tcPr>
          <w:p w:rsidR="00485534" w:rsidRPr="00B90697" w:rsidRDefault="00485534" w:rsidP="00485534">
            <w:pPr>
              <w:jc w:val="center"/>
            </w:pPr>
          </w:p>
          <w:p w:rsidR="00485534" w:rsidRPr="00B90697" w:rsidRDefault="00485534" w:rsidP="00485534">
            <w:pPr>
              <w:jc w:val="center"/>
            </w:pPr>
            <w:r w:rsidRPr="00B90697">
              <w:t>Item 4</w:t>
            </w:r>
          </w:p>
        </w:tc>
        <w:tc>
          <w:tcPr>
            <w:tcW w:w="4140" w:type="dxa"/>
          </w:tcPr>
          <w:p w:rsidR="00485534" w:rsidRPr="00B90697" w:rsidRDefault="00485534" w:rsidP="00485534">
            <w:pPr>
              <w:jc w:val="center"/>
            </w:pPr>
            <w:r w:rsidRPr="00B90697">
              <w:t>Tracciare il grafico una funzione</w:t>
            </w:r>
          </w:p>
        </w:tc>
        <w:tc>
          <w:tcPr>
            <w:tcW w:w="3588" w:type="dxa"/>
          </w:tcPr>
          <w:p w:rsidR="00485534" w:rsidRPr="00B90697" w:rsidRDefault="00485534" w:rsidP="00485534">
            <w:pPr>
              <w:pStyle w:val="Intestazione"/>
              <w:tabs>
                <w:tab w:val="clear" w:pos="4819"/>
                <w:tab w:val="clear" w:pos="9638"/>
              </w:tabs>
            </w:pPr>
            <w:r w:rsidRPr="00B90697">
              <w:t>5 punti</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Individuare intervalli di crescenza</w:t>
            </w:r>
          </w:p>
        </w:tc>
        <w:tc>
          <w:tcPr>
            <w:tcW w:w="3588" w:type="dxa"/>
          </w:tcPr>
          <w:p w:rsidR="00485534" w:rsidRPr="00B90697" w:rsidRDefault="00485534" w:rsidP="00485534">
            <w:pPr>
              <w:pStyle w:val="Intestazione"/>
              <w:tabs>
                <w:tab w:val="clear" w:pos="4819"/>
                <w:tab w:val="clear" w:pos="9638"/>
              </w:tabs>
            </w:pPr>
            <w:r w:rsidRPr="00B90697">
              <w:t>2.5 punti</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Individuare intervalli di decrescenza</w:t>
            </w:r>
          </w:p>
        </w:tc>
        <w:tc>
          <w:tcPr>
            <w:tcW w:w="3588" w:type="dxa"/>
          </w:tcPr>
          <w:p w:rsidR="00485534" w:rsidRPr="00B90697" w:rsidRDefault="00485534" w:rsidP="00485534">
            <w:pPr>
              <w:pStyle w:val="Intestazione"/>
              <w:tabs>
                <w:tab w:val="clear" w:pos="4819"/>
                <w:tab w:val="clear" w:pos="9638"/>
              </w:tabs>
            </w:pPr>
            <w:r w:rsidRPr="00B90697">
              <w:t>2.5 punti</w:t>
            </w:r>
          </w:p>
        </w:tc>
      </w:tr>
      <w:tr w:rsidR="00485534" w:rsidRPr="00B90697" w:rsidTr="00485534">
        <w:trPr>
          <w:cantSplit/>
        </w:trPr>
        <w:tc>
          <w:tcPr>
            <w:tcW w:w="2050" w:type="dxa"/>
            <w:vMerge w:val="restart"/>
            <w:vAlign w:val="center"/>
          </w:tcPr>
          <w:p w:rsidR="00485534" w:rsidRPr="00B90697" w:rsidRDefault="00485534" w:rsidP="00485534">
            <w:pPr>
              <w:jc w:val="center"/>
            </w:pPr>
            <w:r w:rsidRPr="00B90697">
              <w:t>Item 5</w:t>
            </w:r>
          </w:p>
        </w:tc>
        <w:tc>
          <w:tcPr>
            <w:tcW w:w="4140" w:type="dxa"/>
            <w:vAlign w:val="center"/>
          </w:tcPr>
          <w:p w:rsidR="00485534" w:rsidRPr="00B90697" w:rsidRDefault="00485534" w:rsidP="00485534">
            <w:pPr>
              <w:jc w:val="center"/>
            </w:pPr>
            <w:r w:rsidRPr="00B90697">
              <w:t>Riconoscere dal grafico il dominio e il codominio della funzione</w:t>
            </w:r>
          </w:p>
        </w:tc>
        <w:tc>
          <w:tcPr>
            <w:tcW w:w="3588" w:type="dxa"/>
          </w:tcPr>
          <w:p w:rsidR="00485534" w:rsidRPr="00B90697" w:rsidRDefault="00485534" w:rsidP="00485534">
            <w:pPr>
              <w:pStyle w:val="Intestazione"/>
              <w:tabs>
                <w:tab w:val="clear" w:pos="4819"/>
                <w:tab w:val="clear" w:pos="9638"/>
              </w:tabs>
            </w:pPr>
            <w:r w:rsidRPr="00B90697">
              <w:t>0 punti per il dominio</w:t>
            </w:r>
          </w:p>
          <w:p w:rsidR="00485534" w:rsidRPr="00B90697" w:rsidRDefault="00485534" w:rsidP="00485534">
            <w:pPr>
              <w:pStyle w:val="Intestazione"/>
              <w:tabs>
                <w:tab w:val="clear" w:pos="4819"/>
                <w:tab w:val="clear" w:pos="9638"/>
              </w:tabs>
            </w:pPr>
            <w:r w:rsidRPr="00B90697">
              <w:t>0 punti per il codominio</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Determinare immagini e contro-immagini dal grafico</w:t>
            </w:r>
          </w:p>
        </w:tc>
        <w:tc>
          <w:tcPr>
            <w:tcW w:w="3588" w:type="dxa"/>
          </w:tcPr>
          <w:p w:rsidR="00485534" w:rsidRPr="00B90697" w:rsidRDefault="00485534" w:rsidP="00485534">
            <w:pPr>
              <w:pStyle w:val="Intestazione"/>
              <w:tabs>
                <w:tab w:val="clear" w:pos="4819"/>
                <w:tab w:val="clear" w:pos="9638"/>
              </w:tabs>
            </w:pPr>
            <w:r w:rsidRPr="00B90697">
              <w:t>0-0-0-0-0 punto per ogni immagine e contro-immagine</w:t>
            </w:r>
          </w:p>
        </w:tc>
      </w:tr>
      <w:tr w:rsidR="00485534" w:rsidRPr="00B90697" w:rsidTr="00485534">
        <w:trPr>
          <w:cantSplit/>
        </w:trPr>
        <w:tc>
          <w:tcPr>
            <w:tcW w:w="2050" w:type="dxa"/>
            <w:vAlign w:val="center"/>
          </w:tcPr>
          <w:p w:rsidR="00485534" w:rsidRPr="00B90697" w:rsidRDefault="00485534" w:rsidP="00485534">
            <w:pPr>
              <w:jc w:val="center"/>
            </w:pPr>
            <w:r w:rsidRPr="00B90697">
              <w:t>Item 6</w:t>
            </w:r>
          </w:p>
        </w:tc>
        <w:tc>
          <w:tcPr>
            <w:tcW w:w="4140" w:type="dxa"/>
          </w:tcPr>
          <w:p w:rsidR="00485534" w:rsidRPr="00B90697" w:rsidRDefault="00485534" w:rsidP="00485534">
            <w:pPr>
              <w:jc w:val="center"/>
            </w:pPr>
            <w:r w:rsidRPr="00B90697">
              <w:t>Realizzare grafici da trasformazioni di grafici noti</w:t>
            </w:r>
          </w:p>
        </w:tc>
        <w:tc>
          <w:tcPr>
            <w:tcW w:w="3588" w:type="dxa"/>
          </w:tcPr>
          <w:p w:rsidR="00485534" w:rsidRPr="00B90697" w:rsidRDefault="00485534" w:rsidP="00485534">
            <w:pPr>
              <w:pStyle w:val="Intestazione"/>
              <w:tabs>
                <w:tab w:val="clear" w:pos="4819"/>
                <w:tab w:val="clear" w:pos="9638"/>
              </w:tabs>
            </w:pPr>
            <w:r w:rsidRPr="00B90697">
              <w:t xml:space="preserve">5-5 punti per ogni grafico </w:t>
            </w:r>
          </w:p>
        </w:tc>
      </w:tr>
      <w:tr w:rsidR="00485534" w:rsidRPr="00B90697" w:rsidTr="00485534">
        <w:trPr>
          <w:cantSplit/>
        </w:trPr>
        <w:tc>
          <w:tcPr>
            <w:tcW w:w="2050" w:type="dxa"/>
            <w:vMerge w:val="restart"/>
            <w:vAlign w:val="center"/>
          </w:tcPr>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r w:rsidRPr="00B90697">
              <w:t>Item 7</w:t>
            </w:r>
          </w:p>
        </w:tc>
        <w:tc>
          <w:tcPr>
            <w:tcW w:w="4140" w:type="dxa"/>
            <w:vAlign w:val="center"/>
          </w:tcPr>
          <w:p w:rsidR="00485534" w:rsidRPr="00B90697" w:rsidRDefault="00485534" w:rsidP="00485534">
            <w:pPr>
              <w:jc w:val="center"/>
            </w:pPr>
            <w:r w:rsidRPr="00B90697">
              <w:t>Determinare dal grafico il dominio della funzione</w:t>
            </w:r>
          </w:p>
        </w:tc>
        <w:tc>
          <w:tcPr>
            <w:tcW w:w="3588" w:type="dxa"/>
          </w:tcPr>
          <w:p w:rsidR="00485534" w:rsidRPr="00B90697" w:rsidRDefault="00485534" w:rsidP="00485534">
            <w:pPr>
              <w:pStyle w:val="Intestazione"/>
              <w:tabs>
                <w:tab w:val="clear" w:pos="4819"/>
                <w:tab w:val="clear" w:pos="9638"/>
              </w:tabs>
            </w:pPr>
            <w:r w:rsidRPr="00B90697">
              <w:t>1 punto</w:t>
            </w:r>
          </w:p>
        </w:tc>
      </w:tr>
      <w:tr w:rsidR="00485534" w:rsidRPr="00B90697" w:rsidTr="00485534">
        <w:trPr>
          <w:cantSplit/>
        </w:trPr>
        <w:tc>
          <w:tcPr>
            <w:tcW w:w="2050" w:type="dxa"/>
            <w:vMerge/>
          </w:tcPr>
          <w:p w:rsidR="00485534" w:rsidRPr="00B90697" w:rsidRDefault="00485534" w:rsidP="00485534"/>
        </w:tc>
        <w:tc>
          <w:tcPr>
            <w:tcW w:w="4140" w:type="dxa"/>
          </w:tcPr>
          <w:p w:rsidR="00485534" w:rsidRPr="00B90697" w:rsidRDefault="00485534" w:rsidP="00485534">
            <w:pPr>
              <w:jc w:val="center"/>
            </w:pPr>
            <w:r w:rsidRPr="00B90697">
              <w:t>Distinguere gli intervalli di crescenza e decrescenza della funzione dal grafico</w:t>
            </w:r>
          </w:p>
        </w:tc>
        <w:tc>
          <w:tcPr>
            <w:tcW w:w="3588" w:type="dxa"/>
          </w:tcPr>
          <w:p w:rsidR="00485534" w:rsidRPr="00B90697" w:rsidRDefault="00485534" w:rsidP="00485534">
            <w:r w:rsidRPr="00B90697">
              <w:t>0 punto per gli intervalli di crescenza,</w:t>
            </w:r>
          </w:p>
          <w:p w:rsidR="00485534" w:rsidRPr="00B90697" w:rsidRDefault="00485534" w:rsidP="00485534">
            <w:r w:rsidRPr="00B90697">
              <w:t>0 punto per gli intervalli di decrescenza</w:t>
            </w:r>
          </w:p>
        </w:tc>
      </w:tr>
      <w:tr w:rsidR="00485534" w:rsidRPr="00B90697" w:rsidTr="00485534">
        <w:trPr>
          <w:cantSplit/>
        </w:trPr>
        <w:tc>
          <w:tcPr>
            <w:tcW w:w="2050" w:type="dxa"/>
            <w:vMerge/>
          </w:tcPr>
          <w:p w:rsidR="00485534" w:rsidRPr="00B90697" w:rsidRDefault="00485534" w:rsidP="00485534"/>
        </w:tc>
        <w:tc>
          <w:tcPr>
            <w:tcW w:w="4140" w:type="dxa"/>
          </w:tcPr>
          <w:p w:rsidR="00485534" w:rsidRPr="00B90697" w:rsidRDefault="00485534" w:rsidP="00485534">
            <w:pPr>
              <w:jc w:val="center"/>
            </w:pPr>
            <w:r w:rsidRPr="00B90697">
              <w:t>Individuare il valore massimo e minimo dal grafico (se ci sono)</w:t>
            </w:r>
          </w:p>
        </w:tc>
        <w:tc>
          <w:tcPr>
            <w:tcW w:w="3588" w:type="dxa"/>
          </w:tcPr>
          <w:p w:rsidR="00485534" w:rsidRPr="00B90697" w:rsidRDefault="00485534" w:rsidP="00485534">
            <w:r w:rsidRPr="00B90697">
              <w:t>0 punti per il massimo</w:t>
            </w:r>
          </w:p>
          <w:p w:rsidR="00485534" w:rsidRPr="00B90697" w:rsidRDefault="00485534" w:rsidP="00485534">
            <w:r w:rsidRPr="00B90697">
              <w:t>0 punti per il minimo</w:t>
            </w:r>
          </w:p>
        </w:tc>
      </w:tr>
      <w:tr w:rsidR="00485534" w:rsidRPr="00B90697" w:rsidTr="00485534">
        <w:trPr>
          <w:cantSplit/>
        </w:trPr>
        <w:tc>
          <w:tcPr>
            <w:tcW w:w="2050" w:type="dxa"/>
            <w:vMerge/>
          </w:tcPr>
          <w:p w:rsidR="00485534" w:rsidRPr="00B90697" w:rsidRDefault="00485534" w:rsidP="00485534"/>
        </w:tc>
        <w:tc>
          <w:tcPr>
            <w:tcW w:w="4140" w:type="dxa"/>
          </w:tcPr>
          <w:p w:rsidR="00485534" w:rsidRPr="00B90697" w:rsidRDefault="00485534" w:rsidP="00485534">
            <w:pPr>
              <w:jc w:val="center"/>
            </w:pPr>
            <w:r w:rsidRPr="00B90697">
              <w:t>Interpretare il concetto di andamento della funzione ai limiti</w:t>
            </w:r>
          </w:p>
        </w:tc>
        <w:tc>
          <w:tcPr>
            <w:tcW w:w="3588" w:type="dxa"/>
          </w:tcPr>
          <w:p w:rsidR="00485534" w:rsidRPr="00B90697" w:rsidRDefault="00485534" w:rsidP="00485534">
            <w:r w:rsidRPr="00B90697">
              <w:t xml:space="preserve">0 punti per </w:t>
            </w:r>
            <m:oMath>
              <m:r>
                <w:rPr>
                  <w:rFonts w:ascii="Cambria Math" w:hAnsi="Cambria Math"/>
                </w:rPr>
                <m:t>x→+∞</m:t>
              </m:r>
            </m:oMath>
          </w:p>
          <w:p w:rsidR="00485534" w:rsidRPr="00B90697" w:rsidRDefault="00485534" w:rsidP="00485534">
            <w:r w:rsidRPr="00B90697">
              <w:t xml:space="preserve">0 punti per </w:t>
            </w:r>
            <m:oMath>
              <m:r>
                <w:rPr>
                  <w:rFonts w:ascii="Cambria Math" w:hAnsi="Cambria Math"/>
                </w:rPr>
                <m:t>x→-∞</m:t>
              </m:r>
            </m:oMath>
          </w:p>
        </w:tc>
      </w:tr>
      <w:tr w:rsidR="00485534" w:rsidRPr="00B90697" w:rsidTr="00485534">
        <w:trPr>
          <w:cantSplit/>
        </w:trPr>
        <w:tc>
          <w:tcPr>
            <w:tcW w:w="2050" w:type="dxa"/>
            <w:vMerge/>
            <w:vAlign w:val="center"/>
          </w:tcPr>
          <w:p w:rsidR="00485534" w:rsidRPr="00B90697" w:rsidRDefault="00485534" w:rsidP="00485534"/>
        </w:tc>
        <w:tc>
          <w:tcPr>
            <w:tcW w:w="4140" w:type="dxa"/>
          </w:tcPr>
          <w:p w:rsidR="00485534" w:rsidRPr="00B90697" w:rsidRDefault="00485534" w:rsidP="00485534">
            <w:pPr>
              <w:jc w:val="center"/>
            </w:pPr>
            <w:r w:rsidRPr="00B90697">
              <w:t>Determinare il segno della funzione dal grafico</w:t>
            </w:r>
          </w:p>
        </w:tc>
        <w:tc>
          <w:tcPr>
            <w:tcW w:w="3588" w:type="dxa"/>
          </w:tcPr>
          <w:p w:rsidR="00485534" w:rsidRPr="00B90697" w:rsidRDefault="00485534" w:rsidP="00485534">
            <w:pPr>
              <w:pStyle w:val="Intestazione"/>
              <w:tabs>
                <w:tab w:val="clear" w:pos="4819"/>
                <w:tab w:val="clear" w:pos="9638"/>
              </w:tabs>
            </w:pPr>
            <w:r w:rsidRPr="00B90697">
              <w:t>0 punti per la positività</w:t>
            </w:r>
          </w:p>
          <w:p w:rsidR="00485534" w:rsidRPr="00B90697" w:rsidRDefault="00485534" w:rsidP="00485534">
            <w:pPr>
              <w:pStyle w:val="Intestazione"/>
              <w:tabs>
                <w:tab w:val="clear" w:pos="4819"/>
                <w:tab w:val="clear" w:pos="9638"/>
              </w:tabs>
            </w:pPr>
            <w:r w:rsidRPr="00B90697">
              <w:t>0 punti per la negatività</w:t>
            </w:r>
          </w:p>
        </w:tc>
      </w:tr>
      <w:tr w:rsidR="00485534" w:rsidRPr="00B90697" w:rsidTr="00485534">
        <w:trPr>
          <w:cantSplit/>
        </w:trPr>
        <w:tc>
          <w:tcPr>
            <w:tcW w:w="2050" w:type="dxa"/>
            <w:vAlign w:val="center"/>
          </w:tcPr>
          <w:p w:rsidR="00485534" w:rsidRPr="00B90697" w:rsidRDefault="00B90697" w:rsidP="00B90697">
            <w:pPr>
              <w:jc w:val="center"/>
            </w:pPr>
            <w:r>
              <w:t>Totale:</w:t>
            </w:r>
          </w:p>
        </w:tc>
        <w:tc>
          <w:tcPr>
            <w:tcW w:w="4140" w:type="dxa"/>
          </w:tcPr>
          <w:p w:rsidR="00485534" w:rsidRPr="00B90697" w:rsidRDefault="00485534" w:rsidP="00485534">
            <w:pPr>
              <w:jc w:val="center"/>
            </w:pPr>
          </w:p>
        </w:tc>
        <w:tc>
          <w:tcPr>
            <w:tcW w:w="3588" w:type="dxa"/>
          </w:tcPr>
          <w:p w:rsidR="00485534" w:rsidRPr="00B90697" w:rsidRDefault="00485534" w:rsidP="00485534">
            <w:pPr>
              <w:pStyle w:val="Intestazione"/>
              <w:tabs>
                <w:tab w:val="clear" w:pos="4819"/>
                <w:tab w:val="clear" w:pos="9638"/>
              </w:tabs>
            </w:pPr>
            <w:r w:rsidRPr="00B90697">
              <w:t>47+10=57</w:t>
            </w:r>
          </w:p>
        </w:tc>
      </w:tr>
    </w:tbl>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p w:rsidR="00485534" w:rsidRPr="00B90697" w:rsidRDefault="00485534" w:rsidP="00485534">
      <w:r w:rsidRPr="00B90697">
        <w:lastRenderedPageBreak/>
        <w:t>ALUNNO 18</w:t>
      </w:r>
    </w:p>
    <w:tbl>
      <w:tblPr>
        <w:tblpPr w:leftFromText="141" w:rightFromText="141" w:horzAnchor="margin" w:tblpY="4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050"/>
        <w:gridCol w:w="4140"/>
        <w:gridCol w:w="3588"/>
      </w:tblGrid>
      <w:tr w:rsidR="00485534" w:rsidRPr="00B90697" w:rsidTr="00485534">
        <w:tc>
          <w:tcPr>
            <w:tcW w:w="2050" w:type="dxa"/>
          </w:tcPr>
          <w:p w:rsidR="00485534" w:rsidRPr="00B90697" w:rsidRDefault="00485534" w:rsidP="00485534">
            <w:pPr>
              <w:jc w:val="center"/>
            </w:pPr>
            <w:r w:rsidRPr="00B90697">
              <w:t>ITEM</w:t>
            </w:r>
          </w:p>
        </w:tc>
        <w:tc>
          <w:tcPr>
            <w:tcW w:w="4140" w:type="dxa"/>
          </w:tcPr>
          <w:p w:rsidR="00485534" w:rsidRPr="00B90697" w:rsidRDefault="00485534" w:rsidP="00485534">
            <w:pPr>
              <w:jc w:val="center"/>
            </w:pPr>
            <w:r w:rsidRPr="00B90697">
              <w:t>ABILITA’ RILEVATE</w:t>
            </w:r>
          </w:p>
        </w:tc>
        <w:tc>
          <w:tcPr>
            <w:tcW w:w="3588" w:type="dxa"/>
          </w:tcPr>
          <w:p w:rsidR="00485534" w:rsidRPr="00B90697" w:rsidRDefault="00485534" w:rsidP="00485534">
            <w:pPr>
              <w:jc w:val="center"/>
            </w:pPr>
            <w:r w:rsidRPr="00B90697">
              <w:t>PUNTEGGIO</w:t>
            </w:r>
          </w:p>
        </w:tc>
      </w:tr>
      <w:tr w:rsidR="00485534" w:rsidRPr="00B90697" w:rsidTr="00485534">
        <w:trPr>
          <w:cantSplit/>
        </w:trPr>
        <w:tc>
          <w:tcPr>
            <w:tcW w:w="2050" w:type="dxa"/>
            <w:vMerge w:val="restart"/>
            <w:vAlign w:val="center"/>
          </w:tcPr>
          <w:p w:rsidR="00485534" w:rsidRPr="00B90697" w:rsidRDefault="00485534" w:rsidP="00485534">
            <w:pPr>
              <w:jc w:val="center"/>
            </w:pPr>
            <w:r w:rsidRPr="00B90697">
              <w:t>Item 1</w:t>
            </w:r>
          </w:p>
        </w:tc>
        <w:tc>
          <w:tcPr>
            <w:tcW w:w="4140" w:type="dxa"/>
            <w:vAlign w:val="center"/>
          </w:tcPr>
          <w:p w:rsidR="00485534" w:rsidRPr="00B90697" w:rsidRDefault="00485534" w:rsidP="00485534">
            <w:pPr>
              <w:jc w:val="center"/>
            </w:pPr>
            <w:r w:rsidRPr="00B90697">
              <w:t>Conoscere la definizione di dominio</w:t>
            </w:r>
          </w:p>
        </w:tc>
        <w:tc>
          <w:tcPr>
            <w:tcW w:w="3588" w:type="dxa"/>
          </w:tcPr>
          <w:p w:rsidR="00485534" w:rsidRPr="00B90697" w:rsidRDefault="00485534" w:rsidP="00485534">
            <w:pPr>
              <w:pStyle w:val="Intestazione"/>
              <w:tabs>
                <w:tab w:val="clear" w:pos="4819"/>
                <w:tab w:val="clear" w:pos="9638"/>
              </w:tabs>
            </w:pPr>
            <w:r w:rsidRPr="00B90697">
              <w:t>5 punti</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p>
          <w:p w:rsidR="00485534" w:rsidRPr="00B90697" w:rsidRDefault="00485534" w:rsidP="00485534">
            <w:pPr>
              <w:jc w:val="center"/>
            </w:pPr>
            <w:r w:rsidRPr="00B90697">
              <w:t>Calcolare il dominio</w:t>
            </w:r>
          </w:p>
        </w:tc>
        <w:tc>
          <w:tcPr>
            <w:tcW w:w="3588" w:type="dxa"/>
          </w:tcPr>
          <w:p w:rsidR="00485534" w:rsidRPr="00B90697" w:rsidRDefault="00485534" w:rsidP="00485534">
            <w:pPr>
              <w:pStyle w:val="Intestazione"/>
              <w:tabs>
                <w:tab w:val="clear" w:pos="4819"/>
                <w:tab w:val="clear" w:pos="9638"/>
              </w:tabs>
            </w:pPr>
            <w:r w:rsidRPr="00B90697">
              <w:t>1 punto per la funzione a.</w:t>
            </w:r>
          </w:p>
          <w:p w:rsidR="00485534" w:rsidRPr="00B90697" w:rsidRDefault="00485534" w:rsidP="00485534">
            <w:pPr>
              <w:pStyle w:val="Intestazione"/>
              <w:tabs>
                <w:tab w:val="clear" w:pos="4819"/>
                <w:tab w:val="clear" w:pos="9638"/>
              </w:tabs>
            </w:pPr>
            <w:r w:rsidRPr="00B90697">
              <w:t>0-0 punti per le funzioni b. e c.</w:t>
            </w:r>
          </w:p>
          <w:p w:rsidR="00485534" w:rsidRPr="00B90697" w:rsidRDefault="00485534" w:rsidP="00485534">
            <w:pPr>
              <w:pStyle w:val="Intestazione"/>
              <w:tabs>
                <w:tab w:val="clear" w:pos="4819"/>
                <w:tab w:val="clear" w:pos="9638"/>
              </w:tabs>
            </w:pPr>
            <w:r w:rsidRPr="00B90697">
              <w:t>0 punti per la funzione d.</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Rappresentare graficamente il dominio</w:t>
            </w:r>
          </w:p>
        </w:tc>
        <w:tc>
          <w:tcPr>
            <w:tcW w:w="3588" w:type="dxa"/>
          </w:tcPr>
          <w:p w:rsidR="00485534" w:rsidRPr="00B90697" w:rsidRDefault="00485534" w:rsidP="00485534">
            <w:pPr>
              <w:pStyle w:val="Intestazione"/>
              <w:tabs>
                <w:tab w:val="clear" w:pos="4819"/>
                <w:tab w:val="clear" w:pos="9638"/>
              </w:tabs>
            </w:pPr>
            <w:r w:rsidRPr="00B90697">
              <w:t>1 punto per la funzione a.</w:t>
            </w:r>
          </w:p>
          <w:p w:rsidR="00485534" w:rsidRPr="00B90697" w:rsidRDefault="00485534" w:rsidP="00485534">
            <w:pPr>
              <w:pStyle w:val="Intestazione"/>
              <w:tabs>
                <w:tab w:val="clear" w:pos="4819"/>
                <w:tab w:val="clear" w:pos="9638"/>
              </w:tabs>
            </w:pPr>
            <w:r w:rsidRPr="00B90697">
              <w:t>0-0-0 punto per le funzioni b. c. e d.</w:t>
            </w:r>
          </w:p>
        </w:tc>
      </w:tr>
      <w:tr w:rsidR="00485534" w:rsidRPr="00B90697" w:rsidTr="00485534">
        <w:trPr>
          <w:cantSplit/>
        </w:trPr>
        <w:tc>
          <w:tcPr>
            <w:tcW w:w="2050" w:type="dxa"/>
            <w:vAlign w:val="center"/>
          </w:tcPr>
          <w:p w:rsidR="00485534" w:rsidRPr="00B90697" w:rsidRDefault="00485534" w:rsidP="00485534">
            <w:pPr>
              <w:jc w:val="center"/>
            </w:pPr>
            <w:r w:rsidRPr="00B90697">
              <w:t>Item 2</w:t>
            </w:r>
          </w:p>
        </w:tc>
        <w:tc>
          <w:tcPr>
            <w:tcW w:w="4140" w:type="dxa"/>
            <w:vAlign w:val="center"/>
          </w:tcPr>
          <w:p w:rsidR="00485534" w:rsidRPr="00B90697" w:rsidRDefault="00485534" w:rsidP="00485534">
            <w:pPr>
              <w:jc w:val="center"/>
            </w:pPr>
            <w:r w:rsidRPr="00B90697">
              <w:t>Individuare il dominio corretto</w:t>
            </w:r>
          </w:p>
        </w:tc>
        <w:tc>
          <w:tcPr>
            <w:tcW w:w="3588" w:type="dxa"/>
          </w:tcPr>
          <w:p w:rsidR="00485534" w:rsidRPr="00B90697" w:rsidRDefault="00485534" w:rsidP="00485534">
            <w:r w:rsidRPr="00B90697">
              <w:t>0 punti per risposta esatta</w:t>
            </w:r>
          </w:p>
        </w:tc>
      </w:tr>
      <w:tr w:rsidR="00485534" w:rsidRPr="00B90697" w:rsidTr="00485534">
        <w:trPr>
          <w:cantSplit/>
        </w:trPr>
        <w:tc>
          <w:tcPr>
            <w:tcW w:w="2050" w:type="dxa"/>
            <w:vAlign w:val="center"/>
          </w:tcPr>
          <w:p w:rsidR="00485534" w:rsidRPr="00B90697" w:rsidRDefault="00485534" w:rsidP="00485534">
            <w:pPr>
              <w:jc w:val="center"/>
            </w:pPr>
            <w:r w:rsidRPr="00B90697">
              <w:t>Item 3</w:t>
            </w:r>
          </w:p>
        </w:tc>
        <w:tc>
          <w:tcPr>
            <w:tcW w:w="4140" w:type="dxa"/>
            <w:vAlign w:val="center"/>
          </w:tcPr>
          <w:p w:rsidR="00485534" w:rsidRPr="00B90697" w:rsidRDefault="00485534" w:rsidP="00485534">
            <w:pPr>
              <w:jc w:val="center"/>
            </w:pPr>
            <w:r w:rsidRPr="00B90697">
              <w:t>Analizzare le funzioni assegnato un dominio</w:t>
            </w:r>
          </w:p>
        </w:tc>
        <w:tc>
          <w:tcPr>
            <w:tcW w:w="3588" w:type="dxa"/>
          </w:tcPr>
          <w:p w:rsidR="00485534" w:rsidRPr="00B90697" w:rsidRDefault="00485534" w:rsidP="00485534">
            <w:pPr>
              <w:pStyle w:val="Intestazione"/>
              <w:tabs>
                <w:tab w:val="clear" w:pos="4819"/>
                <w:tab w:val="clear" w:pos="9638"/>
              </w:tabs>
            </w:pPr>
            <w:r w:rsidRPr="00B90697">
              <w:t>3-3-0-3-0 per ogni risposta esatta</w:t>
            </w:r>
          </w:p>
        </w:tc>
      </w:tr>
      <w:tr w:rsidR="00485534" w:rsidRPr="00B90697" w:rsidTr="00485534">
        <w:trPr>
          <w:cantSplit/>
        </w:trPr>
        <w:tc>
          <w:tcPr>
            <w:tcW w:w="2050" w:type="dxa"/>
            <w:vMerge w:val="restart"/>
          </w:tcPr>
          <w:p w:rsidR="00485534" w:rsidRPr="00B90697" w:rsidRDefault="00485534" w:rsidP="00485534">
            <w:pPr>
              <w:jc w:val="center"/>
            </w:pPr>
          </w:p>
          <w:p w:rsidR="00485534" w:rsidRPr="00B90697" w:rsidRDefault="00485534" w:rsidP="00485534">
            <w:pPr>
              <w:jc w:val="center"/>
            </w:pPr>
            <w:r w:rsidRPr="00B90697">
              <w:t>Item 4</w:t>
            </w:r>
          </w:p>
        </w:tc>
        <w:tc>
          <w:tcPr>
            <w:tcW w:w="4140" w:type="dxa"/>
          </w:tcPr>
          <w:p w:rsidR="00485534" w:rsidRPr="00B90697" w:rsidRDefault="00485534" w:rsidP="00485534">
            <w:pPr>
              <w:jc w:val="center"/>
            </w:pPr>
            <w:r w:rsidRPr="00B90697">
              <w:t>Tracciare il grafico una funzione</w:t>
            </w:r>
          </w:p>
        </w:tc>
        <w:tc>
          <w:tcPr>
            <w:tcW w:w="3588" w:type="dxa"/>
          </w:tcPr>
          <w:p w:rsidR="00485534" w:rsidRPr="00B90697" w:rsidRDefault="00485534" w:rsidP="00485534">
            <w:pPr>
              <w:pStyle w:val="Intestazione"/>
              <w:tabs>
                <w:tab w:val="clear" w:pos="4819"/>
                <w:tab w:val="clear" w:pos="9638"/>
              </w:tabs>
            </w:pPr>
            <w:r w:rsidRPr="00B90697">
              <w:t>0 punti</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Individuare intervalli di crescenza</w:t>
            </w:r>
          </w:p>
        </w:tc>
        <w:tc>
          <w:tcPr>
            <w:tcW w:w="3588" w:type="dxa"/>
          </w:tcPr>
          <w:p w:rsidR="00485534" w:rsidRPr="00B90697" w:rsidRDefault="00485534" w:rsidP="00485534">
            <w:pPr>
              <w:pStyle w:val="Intestazione"/>
              <w:tabs>
                <w:tab w:val="clear" w:pos="4819"/>
                <w:tab w:val="clear" w:pos="9638"/>
              </w:tabs>
            </w:pPr>
            <w:r w:rsidRPr="00B90697">
              <w:t>0 punti</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Individuare intervalli di decrescenza</w:t>
            </w:r>
          </w:p>
        </w:tc>
        <w:tc>
          <w:tcPr>
            <w:tcW w:w="3588" w:type="dxa"/>
          </w:tcPr>
          <w:p w:rsidR="00485534" w:rsidRPr="00B90697" w:rsidRDefault="00485534" w:rsidP="00485534">
            <w:pPr>
              <w:pStyle w:val="Intestazione"/>
              <w:tabs>
                <w:tab w:val="clear" w:pos="4819"/>
                <w:tab w:val="clear" w:pos="9638"/>
              </w:tabs>
            </w:pPr>
            <w:r w:rsidRPr="00B90697">
              <w:t>0 punti</w:t>
            </w:r>
          </w:p>
        </w:tc>
      </w:tr>
      <w:tr w:rsidR="00485534" w:rsidRPr="00B90697" w:rsidTr="00485534">
        <w:trPr>
          <w:cantSplit/>
        </w:trPr>
        <w:tc>
          <w:tcPr>
            <w:tcW w:w="2050" w:type="dxa"/>
            <w:vMerge w:val="restart"/>
            <w:vAlign w:val="center"/>
          </w:tcPr>
          <w:p w:rsidR="00485534" w:rsidRPr="00B90697" w:rsidRDefault="00485534" w:rsidP="00485534">
            <w:pPr>
              <w:jc w:val="center"/>
            </w:pPr>
            <w:r w:rsidRPr="00B90697">
              <w:t>Item 5</w:t>
            </w:r>
          </w:p>
        </w:tc>
        <w:tc>
          <w:tcPr>
            <w:tcW w:w="4140" w:type="dxa"/>
            <w:vAlign w:val="center"/>
          </w:tcPr>
          <w:p w:rsidR="00485534" w:rsidRPr="00B90697" w:rsidRDefault="00485534" w:rsidP="00485534">
            <w:pPr>
              <w:jc w:val="center"/>
            </w:pPr>
            <w:r w:rsidRPr="00B90697">
              <w:t>Riconoscere dal grafico il dominio e il codominio della funzione</w:t>
            </w:r>
          </w:p>
        </w:tc>
        <w:tc>
          <w:tcPr>
            <w:tcW w:w="3588" w:type="dxa"/>
          </w:tcPr>
          <w:p w:rsidR="00485534" w:rsidRPr="00B90697" w:rsidRDefault="00485534" w:rsidP="00485534">
            <w:pPr>
              <w:pStyle w:val="Intestazione"/>
              <w:tabs>
                <w:tab w:val="clear" w:pos="4819"/>
                <w:tab w:val="clear" w:pos="9638"/>
              </w:tabs>
            </w:pPr>
            <w:r w:rsidRPr="00B90697">
              <w:t>0 punti per il dominio</w:t>
            </w:r>
          </w:p>
          <w:p w:rsidR="00485534" w:rsidRPr="00B90697" w:rsidRDefault="00485534" w:rsidP="00485534">
            <w:pPr>
              <w:pStyle w:val="Intestazione"/>
              <w:tabs>
                <w:tab w:val="clear" w:pos="4819"/>
                <w:tab w:val="clear" w:pos="9638"/>
              </w:tabs>
            </w:pPr>
            <w:r w:rsidRPr="00B90697">
              <w:t>0 punti per il codominio</w:t>
            </w:r>
          </w:p>
        </w:tc>
      </w:tr>
      <w:tr w:rsidR="00485534" w:rsidRPr="00B90697" w:rsidTr="00485534">
        <w:trPr>
          <w:cantSplit/>
        </w:trPr>
        <w:tc>
          <w:tcPr>
            <w:tcW w:w="2050" w:type="dxa"/>
            <w:vMerge/>
          </w:tcPr>
          <w:p w:rsidR="00485534" w:rsidRPr="00B90697" w:rsidRDefault="00485534" w:rsidP="00485534">
            <w:pPr>
              <w:jc w:val="center"/>
            </w:pPr>
          </w:p>
        </w:tc>
        <w:tc>
          <w:tcPr>
            <w:tcW w:w="4140" w:type="dxa"/>
          </w:tcPr>
          <w:p w:rsidR="00485534" w:rsidRPr="00B90697" w:rsidRDefault="00485534" w:rsidP="00485534">
            <w:pPr>
              <w:jc w:val="center"/>
            </w:pPr>
            <w:r w:rsidRPr="00B90697">
              <w:t>Determinare immagini e contro-immagini dal grafico</w:t>
            </w:r>
          </w:p>
        </w:tc>
        <w:tc>
          <w:tcPr>
            <w:tcW w:w="3588" w:type="dxa"/>
          </w:tcPr>
          <w:p w:rsidR="00485534" w:rsidRPr="00B90697" w:rsidRDefault="00485534" w:rsidP="00485534">
            <w:pPr>
              <w:pStyle w:val="Intestazione"/>
              <w:tabs>
                <w:tab w:val="clear" w:pos="4819"/>
                <w:tab w:val="clear" w:pos="9638"/>
              </w:tabs>
            </w:pPr>
            <w:r w:rsidRPr="00B90697">
              <w:t>0-0-0-0-0 punto per ogni immagine e contro-immagine</w:t>
            </w:r>
          </w:p>
        </w:tc>
      </w:tr>
      <w:tr w:rsidR="00485534" w:rsidRPr="00B90697" w:rsidTr="00485534">
        <w:trPr>
          <w:cantSplit/>
        </w:trPr>
        <w:tc>
          <w:tcPr>
            <w:tcW w:w="2050" w:type="dxa"/>
            <w:vAlign w:val="center"/>
          </w:tcPr>
          <w:p w:rsidR="00485534" w:rsidRPr="00B90697" w:rsidRDefault="00485534" w:rsidP="00485534">
            <w:pPr>
              <w:jc w:val="center"/>
            </w:pPr>
            <w:r w:rsidRPr="00B90697">
              <w:t>Item 6</w:t>
            </w:r>
          </w:p>
        </w:tc>
        <w:tc>
          <w:tcPr>
            <w:tcW w:w="4140" w:type="dxa"/>
          </w:tcPr>
          <w:p w:rsidR="00485534" w:rsidRPr="00B90697" w:rsidRDefault="00485534" w:rsidP="00485534">
            <w:pPr>
              <w:jc w:val="center"/>
            </w:pPr>
            <w:r w:rsidRPr="00B90697">
              <w:t>Realizzare grafici da trasformazioni di grafici noti</w:t>
            </w:r>
          </w:p>
        </w:tc>
        <w:tc>
          <w:tcPr>
            <w:tcW w:w="3588" w:type="dxa"/>
          </w:tcPr>
          <w:p w:rsidR="00485534" w:rsidRPr="00B90697" w:rsidRDefault="00485534" w:rsidP="00485534">
            <w:pPr>
              <w:pStyle w:val="Intestazione"/>
              <w:tabs>
                <w:tab w:val="clear" w:pos="4819"/>
                <w:tab w:val="clear" w:pos="9638"/>
              </w:tabs>
            </w:pPr>
            <w:r w:rsidRPr="00B90697">
              <w:t xml:space="preserve">5-5 punti per ogni grafico </w:t>
            </w:r>
          </w:p>
        </w:tc>
      </w:tr>
      <w:tr w:rsidR="00485534" w:rsidRPr="00B90697" w:rsidTr="00485534">
        <w:trPr>
          <w:cantSplit/>
        </w:trPr>
        <w:tc>
          <w:tcPr>
            <w:tcW w:w="2050" w:type="dxa"/>
            <w:vMerge w:val="restart"/>
            <w:vAlign w:val="center"/>
          </w:tcPr>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p>
          <w:p w:rsidR="00485534" w:rsidRPr="00B90697" w:rsidRDefault="00485534" w:rsidP="00485534">
            <w:pPr>
              <w:jc w:val="center"/>
            </w:pPr>
            <w:r w:rsidRPr="00B90697">
              <w:t>Item 7</w:t>
            </w:r>
          </w:p>
        </w:tc>
        <w:tc>
          <w:tcPr>
            <w:tcW w:w="4140" w:type="dxa"/>
            <w:vAlign w:val="center"/>
          </w:tcPr>
          <w:p w:rsidR="00485534" w:rsidRPr="00B90697" w:rsidRDefault="00485534" w:rsidP="00485534">
            <w:pPr>
              <w:jc w:val="center"/>
            </w:pPr>
            <w:r w:rsidRPr="00B90697">
              <w:t>Determinare dal grafico il dominio della funzione</w:t>
            </w:r>
          </w:p>
        </w:tc>
        <w:tc>
          <w:tcPr>
            <w:tcW w:w="3588" w:type="dxa"/>
          </w:tcPr>
          <w:p w:rsidR="00485534" w:rsidRPr="00B90697" w:rsidRDefault="00485534" w:rsidP="00485534">
            <w:pPr>
              <w:pStyle w:val="Intestazione"/>
              <w:tabs>
                <w:tab w:val="clear" w:pos="4819"/>
                <w:tab w:val="clear" w:pos="9638"/>
              </w:tabs>
            </w:pPr>
            <w:r w:rsidRPr="00B90697">
              <w:t>0 punto</w:t>
            </w:r>
          </w:p>
        </w:tc>
      </w:tr>
      <w:tr w:rsidR="00485534" w:rsidRPr="00B90697" w:rsidTr="00485534">
        <w:trPr>
          <w:cantSplit/>
        </w:trPr>
        <w:tc>
          <w:tcPr>
            <w:tcW w:w="2050" w:type="dxa"/>
            <w:vMerge/>
          </w:tcPr>
          <w:p w:rsidR="00485534" w:rsidRPr="00B90697" w:rsidRDefault="00485534" w:rsidP="00485534"/>
        </w:tc>
        <w:tc>
          <w:tcPr>
            <w:tcW w:w="4140" w:type="dxa"/>
          </w:tcPr>
          <w:p w:rsidR="00485534" w:rsidRPr="00B90697" w:rsidRDefault="00485534" w:rsidP="00485534">
            <w:pPr>
              <w:jc w:val="center"/>
            </w:pPr>
            <w:r w:rsidRPr="00B90697">
              <w:t>Distinguere gli intervalli di crescenza e decrescenza della funzione dal grafico</w:t>
            </w:r>
          </w:p>
        </w:tc>
        <w:tc>
          <w:tcPr>
            <w:tcW w:w="3588" w:type="dxa"/>
          </w:tcPr>
          <w:p w:rsidR="00485534" w:rsidRPr="00B90697" w:rsidRDefault="00485534" w:rsidP="00485534">
            <w:r w:rsidRPr="00B90697">
              <w:t>0 punto per gli intervalli di crescenza,</w:t>
            </w:r>
          </w:p>
          <w:p w:rsidR="00485534" w:rsidRPr="00B90697" w:rsidRDefault="00485534" w:rsidP="00485534">
            <w:r w:rsidRPr="00B90697">
              <w:t>0 punto per gli intervalli di decrescenza</w:t>
            </w:r>
          </w:p>
        </w:tc>
      </w:tr>
      <w:tr w:rsidR="00485534" w:rsidRPr="00B90697" w:rsidTr="00485534">
        <w:trPr>
          <w:cantSplit/>
        </w:trPr>
        <w:tc>
          <w:tcPr>
            <w:tcW w:w="2050" w:type="dxa"/>
            <w:vMerge/>
          </w:tcPr>
          <w:p w:rsidR="00485534" w:rsidRPr="00B90697" w:rsidRDefault="00485534" w:rsidP="00485534"/>
        </w:tc>
        <w:tc>
          <w:tcPr>
            <w:tcW w:w="4140" w:type="dxa"/>
          </w:tcPr>
          <w:p w:rsidR="00485534" w:rsidRPr="00B90697" w:rsidRDefault="00485534" w:rsidP="00485534">
            <w:pPr>
              <w:jc w:val="center"/>
            </w:pPr>
            <w:r w:rsidRPr="00B90697">
              <w:t>Individuare il valore massimo e minimo dal grafico (se ci sono)</w:t>
            </w:r>
          </w:p>
        </w:tc>
        <w:tc>
          <w:tcPr>
            <w:tcW w:w="3588" w:type="dxa"/>
          </w:tcPr>
          <w:p w:rsidR="00485534" w:rsidRPr="00B90697" w:rsidRDefault="00485534" w:rsidP="00485534">
            <w:r w:rsidRPr="00B90697">
              <w:t>0 punti per il massimo</w:t>
            </w:r>
          </w:p>
          <w:p w:rsidR="00485534" w:rsidRPr="00B90697" w:rsidRDefault="00485534" w:rsidP="00485534">
            <w:r w:rsidRPr="00B90697">
              <w:t>0 punti per il minimo</w:t>
            </w:r>
          </w:p>
        </w:tc>
      </w:tr>
      <w:tr w:rsidR="00485534" w:rsidRPr="00B90697" w:rsidTr="00485534">
        <w:trPr>
          <w:cantSplit/>
        </w:trPr>
        <w:tc>
          <w:tcPr>
            <w:tcW w:w="2050" w:type="dxa"/>
            <w:vMerge/>
          </w:tcPr>
          <w:p w:rsidR="00485534" w:rsidRPr="00B90697" w:rsidRDefault="00485534" w:rsidP="00485534"/>
        </w:tc>
        <w:tc>
          <w:tcPr>
            <w:tcW w:w="4140" w:type="dxa"/>
          </w:tcPr>
          <w:p w:rsidR="00485534" w:rsidRPr="00B90697" w:rsidRDefault="00485534" w:rsidP="00485534">
            <w:pPr>
              <w:jc w:val="center"/>
            </w:pPr>
            <w:r w:rsidRPr="00B90697">
              <w:t>Interpretare il concetto di andamento della funzione ai limiti</w:t>
            </w:r>
          </w:p>
        </w:tc>
        <w:tc>
          <w:tcPr>
            <w:tcW w:w="3588" w:type="dxa"/>
          </w:tcPr>
          <w:p w:rsidR="00485534" w:rsidRPr="00B90697" w:rsidRDefault="00485534" w:rsidP="00485534">
            <w:r w:rsidRPr="00B90697">
              <w:t xml:space="preserve">0 punti per </w:t>
            </w:r>
            <m:oMath>
              <m:r>
                <w:rPr>
                  <w:rFonts w:ascii="Cambria Math" w:hAnsi="Cambria Math"/>
                </w:rPr>
                <m:t>x→+∞</m:t>
              </m:r>
            </m:oMath>
          </w:p>
          <w:p w:rsidR="00485534" w:rsidRPr="00B90697" w:rsidRDefault="00485534" w:rsidP="00485534">
            <w:r w:rsidRPr="00B90697">
              <w:t xml:space="preserve">0 punti per </w:t>
            </w:r>
            <m:oMath>
              <m:r>
                <w:rPr>
                  <w:rFonts w:ascii="Cambria Math" w:hAnsi="Cambria Math"/>
                </w:rPr>
                <m:t>x→-∞</m:t>
              </m:r>
            </m:oMath>
          </w:p>
        </w:tc>
      </w:tr>
      <w:tr w:rsidR="00485534" w:rsidRPr="00B90697" w:rsidTr="00485534">
        <w:trPr>
          <w:cantSplit/>
        </w:trPr>
        <w:tc>
          <w:tcPr>
            <w:tcW w:w="2050" w:type="dxa"/>
            <w:vMerge/>
            <w:vAlign w:val="center"/>
          </w:tcPr>
          <w:p w:rsidR="00485534" w:rsidRPr="00B90697" w:rsidRDefault="00485534" w:rsidP="00485534"/>
        </w:tc>
        <w:tc>
          <w:tcPr>
            <w:tcW w:w="4140" w:type="dxa"/>
          </w:tcPr>
          <w:p w:rsidR="00485534" w:rsidRPr="00B90697" w:rsidRDefault="00485534" w:rsidP="00485534">
            <w:pPr>
              <w:jc w:val="center"/>
            </w:pPr>
            <w:r w:rsidRPr="00B90697">
              <w:t>Determinare il segno della funzione dal grafico</w:t>
            </w:r>
          </w:p>
        </w:tc>
        <w:tc>
          <w:tcPr>
            <w:tcW w:w="3588" w:type="dxa"/>
          </w:tcPr>
          <w:p w:rsidR="00485534" w:rsidRPr="00B90697" w:rsidRDefault="00485534" w:rsidP="00485534">
            <w:pPr>
              <w:pStyle w:val="Intestazione"/>
              <w:tabs>
                <w:tab w:val="clear" w:pos="4819"/>
                <w:tab w:val="clear" w:pos="9638"/>
              </w:tabs>
            </w:pPr>
            <w:r w:rsidRPr="00B90697">
              <w:t>0 punti per la positività</w:t>
            </w:r>
          </w:p>
          <w:p w:rsidR="00485534" w:rsidRPr="00B90697" w:rsidRDefault="00485534" w:rsidP="00485534">
            <w:pPr>
              <w:pStyle w:val="Intestazione"/>
              <w:tabs>
                <w:tab w:val="clear" w:pos="4819"/>
                <w:tab w:val="clear" w:pos="9638"/>
              </w:tabs>
            </w:pPr>
            <w:r w:rsidRPr="00B90697">
              <w:t>0 punti per la negatività</w:t>
            </w:r>
          </w:p>
        </w:tc>
      </w:tr>
      <w:tr w:rsidR="00485534" w:rsidRPr="00B90697" w:rsidTr="00485534">
        <w:trPr>
          <w:cantSplit/>
        </w:trPr>
        <w:tc>
          <w:tcPr>
            <w:tcW w:w="2050" w:type="dxa"/>
            <w:vAlign w:val="center"/>
          </w:tcPr>
          <w:p w:rsidR="00485534" w:rsidRPr="00B90697" w:rsidRDefault="00B90697" w:rsidP="00B90697">
            <w:pPr>
              <w:jc w:val="center"/>
            </w:pPr>
            <w:r>
              <w:t>Totale:</w:t>
            </w:r>
          </w:p>
        </w:tc>
        <w:tc>
          <w:tcPr>
            <w:tcW w:w="4140" w:type="dxa"/>
          </w:tcPr>
          <w:p w:rsidR="00485534" w:rsidRPr="00B90697" w:rsidRDefault="00485534" w:rsidP="00485534">
            <w:pPr>
              <w:jc w:val="center"/>
            </w:pPr>
          </w:p>
        </w:tc>
        <w:tc>
          <w:tcPr>
            <w:tcW w:w="3588" w:type="dxa"/>
          </w:tcPr>
          <w:p w:rsidR="00485534" w:rsidRPr="00B90697" w:rsidRDefault="00485534" w:rsidP="00485534">
            <w:pPr>
              <w:pStyle w:val="Intestazione"/>
              <w:tabs>
                <w:tab w:val="clear" w:pos="4819"/>
                <w:tab w:val="clear" w:pos="9638"/>
              </w:tabs>
            </w:pPr>
            <w:r w:rsidRPr="00B90697">
              <w:t>26+10=36</w:t>
            </w:r>
          </w:p>
        </w:tc>
      </w:tr>
    </w:tbl>
    <w:p w:rsidR="00485534" w:rsidRPr="00B90697" w:rsidRDefault="00485534" w:rsidP="00485534"/>
    <w:p w:rsidR="00485534" w:rsidRPr="00B90697" w:rsidRDefault="00485534">
      <w:pPr>
        <w:jc w:val="both"/>
        <w:rPr>
          <w:b/>
          <w:bCs/>
          <w:sz w:val="28"/>
          <w:szCs w:val="18"/>
        </w:rPr>
      </w:pPr>
    </w:p>
    <w:p w:rsidR="00485534" w:rsidRPr="00B90697" w:rsidRDefault="00485534">
      <w:pPr>
        <w:jc w:val="both"/>
        <w:rPr>
          <w:b/>
          <w:bCs/>
          <w:sz w:val="28"/>
          <w:szCs w:val="18"/>
        </w:rPr>
      </w:pPr>
    </w:p>
    <w:p w:rsidR="00485534" w:rsidRPr="00B90697" w:rsidRDefault="00485534">
      <w:pPr>
        <w:jc w:val="both"/>
        <w:rPr>
          <w:b/>
          <w:bCs/>
          <w:sz w:val="28"/>
          <w:szCs w:val="18"/>
        </w:rPr>
      </w:pPr>
    </w:p>
    <w:p w:rsidR="00485534" w:rsidRPr="00B90697" w:rsidRDefault="00485534">
      <w:pPr>
        <w:jc w:val="both"/>
        <w:rPr>
          <w:b/>
          <w:bCs/>
          <w:sz w:val="28"/>
          <w:szCs w:val="18"/>
        </w:rPr>
      </w:pPr>
    </w:p>
    <w:p w:rsidR="00485534" w:rsidRPr="00B90697" w:rsidRDefault="00485534">
      <w:pPr>
        <w:jc w:val="both"/>
        <w:rPr>
          <w:b/>
          <w:bCs/>
          <w:sz w:val="28"/>
          <w:szCs w:val="18"/>
        </w:rPr>
      </w:pPr>
    </w:p>
    <w:p w:rsidR="00485534" w:rsidRPr="00B90697" w:rsidRDefault="00485534">
      <w:pPr>
        <w:jc w:val="both"/>
        <w:rPr>
          <w:b/>
          <w:bCs/>
          <w:sz w:val="28"/>
          <w:szCs w:val="18"/>
        </w:rPr>
      </w:pPr>
    </w:p>
    <w:p w:rsidR="00485534" w:rsidRPr="00B90697" w:rsidRDefault="00485534">
      <w:pPr>
        <w:jc w:val="both"/>
        <w:rPr>
          <w:b/>
          <w:bCs/>
          <w:sz w:val="28"/>
          <w:szCs w:val="18"/>
        </w:rPr>
      </w:pPr>
    </w:p>
    <w:p w:rsidR="00485534" w:rsidRPr="00B90697" w:rsidRDefault="00485534">
      <w:pPr>
        <w:jc w:val="both"/>
        <w:rPr>
          <w:b/>
          <w:bCs/>
          <w:sz w:val="28"/>
          <w:szCs w:val="18"/>
        </w:rPr>
      </w:pPr>
    </w:p>
    <w:p w:rsidR="00485534" w:rsidRPr="00B90697" w:rsidRDefault="00485534">
      <w:pPr>
        <w:jc w:val="both"/>
        <w:rPr>
          <w:b/>
          <w:bCs/>
          <w:sz w:val="28"/>
          <w:szCs w:val="18"/>
        </w:rPr>
      </w:pPr>
    </w:p>
    <w:p w:rsidR="00485534" w:rsidRPr="00B90697" w:rsidRDefault="00485534">
      <w:pPr>
        <w:jc w:val="both"/>
        <w:rPr>
          <w:b/>
          <w:bCs/>
          <w:sz w:val="28"/>
          <w:szCs w:val="18"/>
        </w:rPr>
      </w:pPr>
    </w:p>
    <w:p w:rsidR="00485534" w:rsidRPr="00B90697" w:rsidRDefault="00485534">
      <w:pPr>
        <w:jc w:val="both"/>
        <w:rPr>
          <w:b/>
          <w:bCs/>
          <w:sz w:val="28"/>
          <w:szCs w:val="18"/>
        </w:rPr>
      </w:pPr>
    </w:p>
    <w:p w:rsidR="00AF43F1" w:rsidRPr="00B90697" w:rsidRDefault="00AF43F1">
      <w:pPr>
        <w:jc w:val="both"/>
        <w:rPr>
          <w:b/>
          <w:bCs/>
          <w:sz w:val="28"/>
          <w:szCs w:val="18"/>
        </w:rPr>
      </w:pPr>
    </w:p>
    <w:p w:rsidR="00AF43F1" w:rsidRPr="00B90697" w:rsidRDefault="00AF43F1">
      <w:pPr>
        <w:jc w:val="both"/>
        <w:rPr>
          <w:b/>
          <w:bCs/>
          <w:sz w:val="28"/>
          <w:szCs w:val="18"/>
        </w:rPr>
      </w:pPr>
    </w:p>
    <w:p w:rsidR="00487706" w:rsidRPr="00B90697" w:rsidRDefault="00D4199F">
      <w:pPr>
        <w:jc w:val="both"/>
        <w:rPr>
          <w:b/>
          <w:bCs/>
          <w:sz w:val="28"/>
          <w:szCs w:val="18"/>
          <w:u w:val="single"/>
        </w:rPr>
      </w:pPr>
      <w:r w:rsidRPr="00B90697">
        <w:rPr>
          <w:b/>
          <w:bCs/>
          <w:sz w:val="28"/>
          <w:szCs w:val="18"/>
        </w:rPr>
        <w:lastRenderedPageBreak/>
        <w:t>8.</w:t>
      </w:r>
      <w:r w:rsidR="00487706" w:rsidRPr="00B90697">
        <w:rPr>
          <w:b/>
          <w:bCs/>
          <w:sz w:val="28"/>
          <w:szCs w:val="18"/>
        </w:rPr>
        <w:t xml:space="preserve"> Risultati della prova e relativa analisi</w:t>
      </w:r>
    </w:p>
    <w:p w:rsidR="00487706" w:rsidRPr="00C177F6" w:rsidRDefault="00487706">
      <w:pPr>
        <w:rPr>
          <w:sz w:val="28"/>
          <w:szCs w:val="28"/>
        </w:rPr>
      </w:pPr>
    </w:p>
    <w:p w:rsidR="00C177F6" w:rsidRPr="00C177F6" w:rsidRDefault="00C177F6">
      <w:pPr>
        <w:rPr>
          <w:i/>
        </w:rPr>
      </w:pPr>
      <w:r w:rsidRPr="00C177F6">
        <w:rPr>
          <w:i/>
        </w:rPr>
        <w:t>Analisi dei dati emersi dalla somministrazione della prova (moda, mediana, media e scarto tipo dei risultati) e analisi degli item (indice di difficoltà, selettività, affidabilità, potere discriminante) per ciascuno degli item della prova stessa, con considerazioni sulla loro bontà e sull’opportunità di conservarli in una versione successiva della prova.</w:t>
      </w:r>
    </w:p>
    <w:p w:rsidR="00C177F6" w:rsidRPr="00C177F6" w:rsidRDefault="00C177F6">
      <w:pPr>
        <w:rPr>
          <w:sz w:val="28"/>
          <w:szCs w:val="28"/>
        </w:rPr>
      </w:pPr>
    </w:p>
    <w:p w:rsidR="00487706" w:rsidRPr="00B90697" w:rsidRDefault="00487706" w:rsidP="00AF43F1">
      <w:pPr>
        <w:spacing w:line="360" w:lineRule="auto"/>
        <w:jc w:val="both"/>
      </w:pPr>
      <w:r w:rsidRPr="00B90697">
        <w:t>La ver</w:t>
      </w:r>
      <w:r w:rsidR="00F04A7E" w:rsidRPr="00B90697">
        <w:t>ifica è stata somministrata a 18 studenti</w:t>
      </w:r>
      <w:r w:rsidR="00397A35" w:rsidRPr="00B90697">
        <w:t>.</w:t>
      </w:r>
    </w:p>
    <w:p w:rsidR="00487706" w:rsidRPr="00B90697" w:rsidRDefault="00487706" w:rsidP="00AF43F1">
      <w:pPr>
        <w:spacing w:line="360" w:lineRule="auto"/>
        <w:jc w:val="both"/>
      </w:pPr>
      <w:r w:rsidRPr="00B90697">
        <w:t xml:space="preserve">Nella seguente tabella sono </w:t>
      </w:r>
      <w:r w:rsidR="00BC6DA6" w:rsidRPr="00B90697">
        <w:t>riportate le valutazioni date a</w:t>
      </w:r>
      <w:r w:rsidRPr="00B90697">
        <w:t xml:space="preserve"> ogni studente per ciascun esercizio, il punteggio totale ottenuto e il voto finale.</w:t>
      </w:r>
      <w:r w:rsidR="00BC6DA6" w:rsidRPr="00B90697">
        <w:t xml:space="preserve"> Ricordiamo che a</w:t>
      </w:r>
      <w:r w:rsidR="00F0170B" w:rsidRPr="00B90697">
        <w:t xml:space="preserve"> ogni punteggio totale sono stati aggiunti 10 punti, come </w:t>
      </w:r>
      <w:r w:rsidR="005D53A0" w:rsidRPr="00B90697">
        <w:t>è stato spiegato agli alunni nella fase iniziale di somministrazione</w:t>
      </w:r>
      <w:r w:rsidR="00F0170B" w:rsidRPr="00B90697">
        <w:t xml:space="preserve"> </w:t>
      </w:r>
      <w:r w:rsidR="005D53A0" w:rsidRPr="00B90697">
        <w:t>della prova.</w:t>
      </w:r>
    </w:p>
    <w:p w:rsidR="00487706" w:rsidRPr="00B90697" w:rsidRDefault="00487706">
      <w:pPr>
        <w:jc w:val="both"/>
      </w:pPr>
    </w:p>
    <w:tbl>
      <w:tblPr>
        <w:tblW w:w="10931" w:type="dxa"/>
        <w:tblInd w:w="-641" w:type="dxa"/>
        <w:tblCellMar>
          <w:left w:w="70" w:type="dxa"/>
          <w:right w:w="70" w:type="dxa"/>
        </w:tblCellMar>
        <w:tblLook w:val="04A0"/>
      </w:tblPr>
      <w:tblGrid>
        <w:gridCol w:w="948"/>
        <w:gridCol w:w="470"/>
        <w:gridCol w:w="470"/>
        <w:gridCol w:w="470"/>
        <w:gridCol w:w="470"/>
        <w:gridCol w:w="470"/>
        <w:gridCol w:w="418"/>
        <w:gridCol w:w="418"/>
        <w:gridCol w:w="418"/>
        <w:gridCol w:w="418"/>
        <w:gridCol w:w="418"/>
        <w:gridCol w:w="418"/>
        <w:gridCol w:w="648"/>
        <w:gridCol w:w="428"/>
        <w:gridCol w:w="428"/>
        <w:gridCol w:w="418"/>
        <w:gridCol w:w="418"/>
        <w:gridCol w:w="418"/>
        <w:gridCol w:w="418"/>
        <w:gridCol w:w="418"/>
        <w:gridCol w:w="418"/>
        <w:gridCol w:w="530"/>
        <w:gridCol w:w="593"/>
      </w:tblGrid>
      <w:tr w:rsidR="00753340" w:rsidRPr="00B90697" w:rsidTr="00753340">
        <w:trPr>
          <w:trHeight w:val="300"/>
        </w:trPr>
        <w:tc>
          <w:tcPr>
            <w:tcW w:w="948" w:type="dxa"/>
            <w:vMerge w:val="restart"/>
            <w:tcBorders>
              <w:top w:val="nil"/>
              <w:left w:val="nil"/>
              <w:bottom w:val="single" w:sz="4" w:space="0" w:color="000000"/>
              <w:right w:val="single" w:sz="4" w:space="0" w:color="auto"/>
            </w:tcBorders>
            <w:shd w:val="clear" w:color="000000" w:fill="FFFFFF"/>
            <w:noWrap/>
            <w:vAlign w:val="center"/>
            <w:hideMark/>
          </w:tcPr>
          <w:p w:rsidR="00753340" w:rsidRPr="00B90697" w:rsidRDefault="00753340" w:rsidP="00753340">
            <w:pPr>
              <w:jc w:val="center"/>
              <w:rPr>
                <w:b/>
                <w:bCs/>
                <w:color w:val="000000"/>
                <w:sz w:val="22"/>
                <w:szCs w:val="22"/>
              </w:rPr>
            </w:pPr>
            <w:r w:rsidRPr="00B90697">
              <w:rPr>
                <w:b/>
                <w:bCs/>
                <w:color w:val="000000"/>
                <w:sz w:val="22"/>
                <w:szCs w:val="22"/>
              </w:rPr>
              <w:t> </w:t>
            </w:r>
          </w:p>
        </w:tc>
        <w:tc>
          <w:tcPr>
            <w:tcW w:w="2350" w:type="dxa"/>
            <w:gridSpan w:val="5"/>
            <w:tcBorders>
              <w:top w:val="single" w:sz="4" w:space="0" w:color="auto"/>
              <w:left w:val="nil"/>
              <w:bottom w:val="single" w:sz="4" w:space="0" w:color="auto"/>
              <w:right w:val="single" w:sz="4" w:space="0" w:color="000000"/>
            </w:tcBorders>
            <w:shd w:val="clear" w:color="000000" w:fill="DBEEF3"/>
            <w:noWrap/>
            <w:vAlign w:val="bottom"/>
            <w:hideMark/>
          </w:tcPr>
          <w:p w:rsidR="00753340" w:rsidRPr="00B90697" w:rsidRDefault="00753340" w:rsidP="00753340">
            <w:pPr>
              <w:jc w:val="center"/>
              <w:rPr>
                <w:b/>
                <w:bCs/>
                <w:color w:val="000000"/>
                <w:sz w:val="22"/>
                <w:szCs w:val="22"/>
              </w:rPr>
            </w:pPr>
            <w:r w:rsidRPr="00B90697">
              <w:rPr>
                <w:b/>
                <w:bCs/>
                <w:color w:val="000000"/>
                <w:sz w:val="22"/>
                <w:szCs w:val="22"/>
              </w:rPr>
              <w:t>1</w:t>
            </w:r>
          </w:p>
        </w:tc>
        <w:tc>
          <w:tcPr>
            <w:tcW w:w="418" w:type="dxa"/>
            <w:tcBorders>
              <w:top w:val="single" w:sz="4" w:space="0" w:color="auto"/>
              <w:left w:val="nil"/>
              <w:bottom w:val="single" w:sz="4" w:space="0" w:color="auto"/>
              <w:right w:val="single" w:sz="4" w:space="0" w:color="auto"/>
            </w:tcBorders>
            <w:shd w:val="clear" w:color="000000" w:fill="DBEEF3"/>
            <w:noWrap/>
            <w:vAlign w:val="bottom"/>
            <w:hideMark/>
          </w:tcPr>
          <w:p w:rsidR="00753340" w:rsidRPr="00B90697" w:rsidRDefault="00753340" w:rsidP="00753340">
            <w:pPr>
              <w:jc w:val="center"/>
              <w:rPr>
                <w:b/>
                <w:bCs/>
                <w:color w:val="000000"/>
                <w:sz w:val="22"/>
                <w:szCs w:val="22"/>
              </w:rPr>
            </w:pPr>
            <w:r w:rsidRPr="00B90697">
              <w:rPr>
                <w:b/>
                <w:bCs/>
                <w:color w:val="000000"/>
                <w:sz w:val="22"/>
                <w:szCs w:val="22"/>
              </w:rPr>
              <w:t>2</w:t>
            </w:r>
          </w:p>
        </w:tc>
        <w:tc>
          <w:tcPr>
            <w:tcW w:w="2090" w:type="dxa"/>
            <w:gridSpan w:val="5"/>
            <w:tcBorders>
              <w:top w:val="single" w:sz="4" w:space="0" w:color="auto"/>
              <w:left w:val="nil"/>
              <w:bottom w:val="single" w:sz="4" w:space="0" w:color="auto"/>
              <w:right w:val="nil"/>
            </w:tcBorders>
            <w:shd w:val="clear" w:color="000000" w:fill="DBEEF3"/>
            <w:noWrap/>
            <w:vAlign w:val="bottom"/>
            <w:hideMark/>
          </w:tcPr>
          <w:p w:rsidR="00753340" w:rsidRPr="00B90697" w:rsidRDefault="00753340" w:rsidP="00753340">
            <w:pPr>
              <w:jc w:val="center"/>
              <w:rPr>
                <w:b/>
                <w:bCs/>
                <w:color w:val="000000"/>
                <w:sz w:val="22"/>
                <w:szCs w:val="22"/>
              </w:rPr>
            </w:pPr>
            <w:r w:rsidRPr="00B90697">
              <w:rPr>
                <w:b/>
                <w:bCs/>
                <w:color w:val="000000"/>
                <w:sz w:val="22"/>
                <w:szCs w:val="22"/>
              </w:rPr>
              <w:t>3</w:t>
            </w:r>
          </w:p>
        </w:tc>
        <w:tc>
          <w:tcPr>
            <w:tcW w:w="648" w:type="dxa"/>
            <w:tcBorders>
              <w:top w:val="single" w:sz="4" w:space="0" w:color="auto"/>
              <w:left w:val="single" w:sz="4" w:space="0" w:color="auto"/>
              <w:bottom w:val="single" w:sz="4" w:space="0" w:color="auto"/>
              <w:right w:val="single" w:sz="4" w:space="0" w:color="auto"/>
            </w:tcBorders>
            <w:shd w:val="clear" w:color="000000" w:fill="DBEEF3"/>
            <w:noWrap/>
            <w:vAlign w:val="bottom"/>
            <w:hideMark/>
          </w:tcPr>
          <w:p w:rsidR="00753340" w:rsidRPr="00B90697" w:rsidRDefault="00753340" w:rsidP="00753340">
            <w:pPr>
              <w:jc w:val="center"/>
              <w:rPr>
                <w:b/>
                <w:bCs/>
                <w:color w:val="000000"/>
                <w:sz w:val="22"/>
                <w:szCs w:val="22"/>
              </w:rPr>
            </w:pPr>
            <w:r w:rsidRPr="00B90697">
              <w:rPr>
                <w:b/>
                <w:bCs/>
                <w:color w:val="000000"/>
                <w:sz w:val="22"/>
                <w:szCs w:val="22"/>
              </w:rPr>
              <w:t>4</w:t>
            </w:r>
          </w:p>
        </w:tc>
        <w:tc>
          <w:tcPr>
            <w:tcW w:w="428" w:type="dxa"/>
            <w:tcBorders>
              <w:top w:val="single" w:sz="4" w:space="0" w:color="auto"/>
              <w:left w:val="nil"/>
              <w:bottom w:val="single" w:sz="4" w:space="0" w:color="auto"/>
              <w:right w:val="single" w:sz="4" w:space="0" w:color="auto"/>
            </w:tcBorders>
            <w:shd w:val="clear" w:color="000000" w:fill="DBEEF3"/>
            <w:noWrap/>
            <w:vAlign w:val="bottom"/>
            <w:hideMark/>
          </w:tcPr>
          <w:p w:rsidR="00753340" w:rsidRPr="00B90697" w:rsidRDefault="00753340" w:rsidP="00753340">
            <w:pPr>
              <w:jc w:val="center"/>
              <w:rPr>
                <w:b/>
                <w:bCs/>
                <w:color w:val="000000"/>
                <w:sz w:val="22"/>
                <w:szCs w:val="22"/>
              </w:rPr>
            </w:pPr>
            <w:r w:rsidRPr="00B90697">
              <w:rPr>
                <w:b/>
                <w:bCs/>
                <w:color w:val="000000"/>
                <w:sz w:val="22"/>
                <w:szCs w:val="22"/>
              </w:rPr>
              <w:t>5</w:t>
            </w:r>
          </w:p>
        </w:tc>
        <w:tc>
          <w:tcPr>
            <w:tcW w:w="428" w:type="dxa"/>
            <w:tcBorders>
              <w:top w:val="single" w:sz="4" w:space="0" w:color="auto"/>
              <w:left w:val="nil"/>
              <w:bottom w:val="single" w:sz="4" w:space="0" w:color="auto"/>
              <w:right w:val="single" w:sz="4" w:space="0" w:color="auto"/>
            </w:tcBorders>
            <w:shd w:val="clear" w:color="000000" w:fill="DBEEF3"/>
            <w:noWrap/>
            <w:vAlign w:val="bottom"/>
            <w:hideMark/>
          </w:tcPr>
          <w:p w:rsidR="00753340" w:rsidRPr="00B90697" w:rsidRDefault="00753340" w:rsidP="00753340">
            <w:pPr>
              <w:jc w:val="center"/>
              <w:rPr>
                <w:b/>
                <w:bCs/>
                <w:color w:val="000000"/>
                <w:sz w:val="22"/>
                <w:szCs w:val="22"/>
              </w:rPr>
            </w:pPr>
            <w:r w:rsidRPr="00B90697">
              <w:rPr>
                <w:b/>
                <w:bCs/>
                <w:color w:val="000000"/>
                <w:sz w:val="22"/>
                <w:szCs w:val="22"/>
              </w:rPr>
              <w:t>6</w:t>
            </w:r>
          </w:p>
        </w:tc>
        <w:tc>
          <w:tcPr>
            <w:tcW w:w="2508" w:type="dxa"/>
            <w:gridSpan w:val="6"/>
            <w:tcBorders>
              <w:top w:val="single" w:sz="4" w:space="0" w:color="auto"/>
              <w:left w:val="nil"/>
              <w:bottom w:val="single" w:sz="4" w:space="0" w:color="auto"/>
              <w:right w:val="single" w:sz="4" w:space="0" w:color="000000"/>
            </w:tcBorders>
            <w:shd w:val="clear" w:color="000000" w:fill="DBEEF3"/>
            <w:noWrap/>
            <w:vAlign w:val="bottom"/>
            <w:hideMark/>
          </w:tcPr>
          <w:p w:rsidR="00753340" w:rsidRPr="00B90697" w:rsidRDefault="00753340" w:rsidP="00753340">
            <w:pPr>
              <w:jc w:val="center"/>
              <w:rPr>
                <w:b/>
                <w:bCs/>
                <w:color w:val="000000"/>
                <w:sz w:val="22"/>
                <w:szCs w:val="22"/>
              </w:rPr>
            </w:pPr>
            <w:r w:rsidRPr="00B90697">
              <w:rPr>
                <w:b/>
                <w:bCs/>
                <w:color w:val="000000"/>
                <w:sz w:val="22"/>
                <w:szCs w:val="22"/>
              </w:rPr>
              <w:t>7</w:t>
            </w:r>
          </w:p>
        </w:tc>
        <w:tc>
          <w:tcPr>
            <w:tcW w:w="530" w:type="dxa"/>
            <w:tcBorders>
              <w:top w:val="single" w:sz="4" w:space="0" w:color="auto"/>
              <w:left w:val="nil"/>
              <w:bottom w:val="single" w:sz="4" w:space="0" w:color="auto"/>
              <w:right w:val="single" w:sz="4" w:space="0" w:color="auto"/>
            </w:tcBorders>
            <w:shd w:val="clear" w:color="000000" w:fill="DBEEF3"/>
            <w:noWrap/>
            <w:vAlign w:val="bottom"/>
            <w:hideMark/>
          </w:tcPr>
          <w:p w:rsidR="00753340" w:rsidRPr="00B90697" w:rsidRDefault="00753340" w:rsidP="00753340">
            <w:pPr>
              <w:jc w:val="center"/>
              <w:rPr>
                <w:b/>
                <w:bCs/>
                <w:color w:val="000000"/>
                <w:sz w:val="22"/>
                <w:szCs w:val="22"/>
              </w:rPr>
            </w:pPr>
            <w:r w:rsidRPr="00B90697">
              <w:rPr>
                <w:b/>
                <w:bCs/>
                <w:color w:val="000000"/>
                <w:sz w:val="22"/>
                <w:szCs w:val="22"/>
              </w:rPr>
              <w:t>tot</w:t>
            </w:r>
          </w:p>
        </w:tc>
        <w:tc>
          <w:tcPr>
            <w:tcW w:w="583" w:type="dxa"/>
            <w:tcBorders>
              <w:top w:val="single" w:sz="4" w:space="0" w:color="auto"/>
              <w:left w:val="nil"/>
              <w:bottom w:val="single" w:sz="4" w:space="0" w:color="auto"/>
              <w:right w:val="single" w:sz="4" w:space="0" w:color="auto"/>
            </w:tcBorders>
            <w:shd w:val="clear" w:color="000000" w:fill="DBEEF3"/>
            <w:noWrap/>
            <w:vAlign w:val="bottom"/>
            <w:hideMark/>
          </w:tcPr>
          <w:p w:rsidR="00753340" w:rsidRPr="00B90697" w:rsidRDefault="00753340" w:rsidP="00753340">
            <w:pPr>
              <w:jc w:val="center"/>
              <w:rPr>
                <w:b/>
                <w:bCs/>
                <w:color w:val="000000"/>
                <w:sz w:val="22"/>
                <w:szCs w:val="22"/>
              </w:rPr>
            </w:pPr>
            <w:r w:rsidRPr="00B90697">
              <w:rPr>
                <w:b/>
                <w:bCs/>
                <w:color w:val="000000"/>
                <w:sz w:val="22"/>
                <w:szCs w:val="22"/>
              </w:rPr>
              <w:t>Voto</w:t>
            </w:r>
          </w:p>
        </w:tc>
      </w:tr>
      <w:tr w:rsidR="00753340" w:rsidRPr="00B90697" w:rsidTr="00753340">
        <w:trPr>
          <w:trHeight w:val="300"/>
        </w:trPr>
        <w:tc>
          <w:tcPr>
            <w:tcW w:w="948" w:type="dxa"/>
            <w:vMerge/>
            <w:tcBorders>
              <w:top w:val="nil"/>
              <w:left w:val="nil"/>
              <w:bottom w:val="single" w:sz="4" w:space="0" w:color="000000"/>
              <w:right w:val="single" w:sz="4" w:space="0" w:color="auto"/>
            </w:tcBorders>
            <w:vAlign w:val="center"/>
            <w:hideMark/>
          </w:tcPr>
          <w:p w:rsidR="00753340" w:rsidRPr="00B90697" w:rsidRDefault="00753340" w:rsidP="00753340">
            <w:pPr>
              <w:rPr>
                <w:b/>
                <w:bCs/>
                <w:color w:val="000000"/>
                <w:sz w:val="22"/>
                <w:szCs w:val="22"/>
              </w:rPr>
            </w:pPr>
          </w:p>
        </w:tc>
        <w:tc>
          <w:tcPr>
            <w:tcW w:w="470" w:type="dxa"/>
            <w:tcBorders>
              <w:top w:val="nil"/>
              <w:left w:val="nil"/>
              <w:bottom w:val="single" w:sz="4" w:space="0" w:color="auto"/>
              <w:right w:val="single" w:sz="4" w:space="0" w:color="auto"/>
            </w:tcBorders>
            <w:shd w:val="clear" w:color="auto" w:fill="auto"/>
            <w:noWrap/>
            <w:vAlign w:val="bottom"/>
            <w:hideMark/>
          </w:tcPr>
          <w:p w:rsidR="00753340" w:rsidRPr="00B90697" w:rsidRDefault="00753340" w:rsidP="00753340">
            <w:pPr>
              <w:jc w:val="center"/>
              <w:rPr>
                <w:b/>
                <w:bCs/>
                <w:color w:val="000000"/>
                <w:sz w:val="22"/>
                <w:szCs w:val="22"/>
              </w:rPr>
            </w:pPr>
            <w:r w:rsidRPr="00B90697">
              <w:rPr>
                <w:b/>
                <w:bCs/>
                <w:color w:val="000000"/>
                <w:sz w:val="22"/>
                <w:szCs w:val="22"/>
              </w:rPr>
              <w:t> </w:t>
            </w:r>
          </w:p>
        </w:tc>
        <w:tc>
          <w:tcPr>
            <w:tcW w:w="470" w:type="dxa"/>
            <w:tcBorders>
              <w:top w:val="nil"/>
              <w:left w:val="nil"/>
              <w:bottom w:val="single" w:sz="4" w:space="0" w:color="auto"/>
              <w:right w:val="single" w:sz="4" w:space="0" w:color="auto"/>
            </w:tcBorders>
            <w:shd w:val="clear" w:color="000000" w:fill="FDE9D9"/>
            <w:noWrap/>
            <w:vAlign w:val="bottom"/>
            <w:hideMark/>
          </w:tcPr>
          <w:p w:rsidR="00753340" w:rsidRPr="00B90697" w:rsidRDefault="00753340" w:rsidP="00753340">
            <w:pPr>
              <w:jc w:val="center"/>
              <w:rPr>
                <w:b/>
                <w:bCs/>
                <w:color w:val="000000"/>
                <w:sz w:val="22"/>
                <w:szCs w:val="22"/>
              </w:rPr>
            </w:pPr>
            <w:r w:rsidRPr="00B90697">
              <w:rPr>
                <w:b/>
                <w:bCs/>
                <w:color w:val="000000"/>
                <w:sz w:val="22"/>
                <w:szCs w:val="22"/>
              </w:rPr>
              <w:t>a</w:t>
            </w:r>
          </w:p>
        </w:tc>
        <w:tc>
          <w:tcPr>
            <w:tcW w:w="470" w:type="dxa"/>
            <w:tcBorders>
              <w:top w:val="nil"/>
              <w:left w:val="nil"/>
              <w:bottom w:val="single" w:sz="4" w:space="0" w:color="auto"/>
              <w:right w:val="single" w:sz="4" w:space="0" w:color="auto"/>
            </w:tcBorders>
            <w:shd w:val="clear" w:color="000000" w:fill="FDE9D9"/>
            <w:noWrap/>
            <w:vAlign w:val="bottom"/>
            <w:hideMark/>
          </w:tcPr>
          <w:p w:rsidR="00753340" w:rsidRPr="00B90697" w:rsidRDefault="00753340" w:rsidP="00753340">
            <w:pPr>
              <w:jc w:val="center"/>
              <w:rPr>
                <w:b/>
                <w:bCs/>
                <w:color w:val="000000"/>
                <w:sz w:val="22"/>
                <w:szCs w:val="22"/>
              </w:rPr>
            </w:pPr>
            <w:r w:rsidRPr="00B90697">
              <w:rPr>
                <w:b/>
                <w:bCs/>
                <w:color w:val="000000"/>
                <w:sz w:val="22"/>
                <w:szCs w:val="22"/>
              </w:rPr>
              <w:t>b</w:t>
            </w:r>
          </w:p>
        </w:tc>
        <w:tc>
          <w:tcPr>
            <w:tcW w:w="470" w:type="dxa"/>
            <w:tcBorders>
              <w:top w:val="nil"/>
              <w:left w:val="nil"/>
              <w:bottom w:val="single" w:sz="4" w:space="0" w:color="auto"/>
              <w:right w:val="single" w:sz="4" w:space="0" w:color="auto"/>
            </w:tcBorders>
            <w:shd w:val="clear" w:color="000000" w:fill="FDE9D9"/>
            <w:noWrap/>
            <w:vAlign w:val="bottom"/>
            <w:hideMark/>
          </w:tcPr>
          <w:p w:rsidR="00753340" w:rsidRPr="00B90697" w:rsidRDefault="00753340" w:rsidP="00753340">
            <w:pPr>
              <w:jc w:val="center"/>
              <w:rPr>
                <w:b/>
                <w:bCs/>
                <w:color w:val="000000"/>
                <w:sz w:val="22"/>
                <w:szCs w:val="22"/>
              </w:rPr>
            </w:pPr>
            <w:r w:rsidRPr="00B90697">
              <w:rPr>
                <w:b/>
                <w:bCs/>
                <w:color w:val="000000"/>
                <w:sz w:val="22"/>
                <w:szCs w:val="22"/>
              </w:rPr>
              <w:t>c</w:t>
            </w:r>
          </w:p>
        </w:tc>
        <w:tc>
          <w:tcPr>
            <w:tcW w:w="470" w:type="dxa"/>
            <w:tcBorders>
              <w:top w:val="nil"/>
              <w:left w:val="nil"/>
              <w:bottom w:val="single" w:sz="4" w:space="0" w:color="auto"/>
              <w:right w:val="single" w:sz="4" w:space="0" w:color="auto"/>
            </w:tcBorders>
            <w:shd w:val="clear" w:color="000000" w:fill="FDE9D9"/>
            <w:noWrap/>
            <w:vAlign w:val="bottom"/>
            <w:hideMark/>
          </w:tcPr>
          <w:p w:rsidR="00753340" w:rsidRPr="00B90697" w:rsidRDefault="00753340" w:rsidP="00753340">
            <w:pPr>
              <w:jc w:val="center"/>
              <w:rPr>
                <w:b/>
                <w:bCs/>
                <w:color w:val="000000"/>
                <w:sz w:val="22"/>
                <w:szCs w:val="22"/>
              </w:rPr>
            </w:pPr>
            <w:r w:rsidRPr="00B90697">
              <w:rPr>
                <w:b/>
                <w:bCs/>
                <w:color w:val="000000"/>
                <w:sz w:val="22"/>
                <w:szCs w:val="22"/>
              </w:rPr>
              <w:t>d</w:t>
            </w:r>
          </w:p>
        </w:tc>
        <w:tc>
          <w:tcPr>
            <w:tcW w:w="418" w:type="dxa"/>
            <w:tcBorders>
              <w:top w:val="nil"/>
              <w:left w:val="nil"/>
              <w:bottom w:val="single" w:sz="4" w:space="0" w:color="auto"/>
              <w:right w:val="single" w:sz="4" w:space="0" w:color="auto"/>
            </w:tcBorders>
            <w:shd w:val="clear" w:color="auto" w:fill="auto"/>
            <w:noWrap/>
            <w:vAlign w:val="bottom"/>
            <w:hideMark/>
          </w:tcPr>
          <w:p w:rsidR="00753340" w:rsidRPr="00B90697" w:rsidRDefault="00753340" w:rsidP="00753340">
            <w:pPr>
              <w:jc w:val="center"/>
              <w:rPr>
                <w:b/>
                <w:bCs/>
                <w:color w:val="000000"/>
                <w:sz w:val="22"/>
                <w:szCs w:val="22"/>
              </w:rPr>
            </w:pPr>
            <w:r w:rsidRPr="00B90697">
              <w:rPr>
                <w:b/>
                <w:bCs/>
                <w:color w:val="000000"/>
                <w:sz w:val="22"/>
                <w:szCs w:val="22"/>
              </w:rPr>
              <w:t> </w:t>
            </w:r>
          </w:p>
        </w:tc>
        <w:tc>
          <w:tcPr>
            <w:tcW w:w="418" w:type="dxa"/>
            <w:tcBorders>
              <w:top w:val="nil"/>
              <w:left w:val="nil"/>
              <w:bottom w:val="single" w:sz="4" w:space="0" w:color="auto"/>
              <w:right w:val="single" w:sz="4" w:space="0" w:color="auto"/>
            </w:tcBorders>
            <w:shd w:val="clear" w:color="000000" w:fill="FDE9D9"/>
            <w:noWrap/>
            <w:vAlign w:val="bottom"/>
            <w:hideMark/>
          </w:tcPr>
          <w:p w:rsidR="00753340" w:rsidRPr="00B90697" w:rsidRDefault="00753340" w:rsidP="00753340">
            <w:pPr>
              <w:jc w:val="center"/>
              <w:rPr>
                <w:b/>
                <w:bCs/>
                <w:color w:val="000000"/>
                <w:sz w:val="22"/>
                <w:szCs w:val="22"/>
              </w:rPr>
            </w:pPr>
            <w:r w:rsidRPr="00B90697">
              <w:rPr>
                <w:b/>
                <w:bCs/>
                <w:color w:val="000000"/>
                <w:sz w:val="22"/>
                <w:szCs w:val="22"/>
              </w:rPr>
              <w:t>a</w:t>
            </w:r>
          </w:p>
        </w:tc>
        <w:tc>
          <w:tcPr>
            <w:tcW w:w="418" w:type="dxa"/>
            <w:tcBorders>
              <w:top w:val="nil"/>
              <w:left w:val="nil"/>
              <w:bottom w:val="single" w:sz="4" w:space="0" w:color="auto"/>
              <w:right w:val="single" w:sz="4" w:space="0" w:color="auto"/>
            </w:tcBorders>
            <w:shd w:val="clear" w:color="000000" w:fill="FDE9D9"/>
            <w:noWrap/>
            <w:vAlign w:val="bottom"/>
            <w:hideMark/>
          </w:tcPr>
          <w:p w:rsidR="00753340" w:rsidRPr="00B90697" w:rsidRDefault="00753340" w:rsidP="00753340">
            <w:pPr>
              <w:jc w:val="center"/>
              <w:rPr>
                <w:b/>
                <w:bCs/>
                <w:color w:val="000000"/>
                <w:sz w:val="22"/>
                <w:szCs w:val="22"/>
              </w:rPr>
            </w:pPr>
            <w:r w:rsidRPr="00B90697">
              <w:rPr>
                <w:b/>
                <w:bCs/>
                <w:color w:val="000000"/>
                <w:sz w:val="22"/>
                <w:szCs w:val="22"/>
              </w:rPr>
              <w:t>b</w:t>
            </w:r>
          </w:p>
        </w:tc>
        <w:tc>
          <w:tcPr>
            <w:tcW w:w="418" w:type="dxa"/>
            <w:tcBorders>
              <w:top w:val="nil"/>
              <w:left w:val="nil"/>
              <w:bottom w:val="single" w:sz="4" w:space="0" w:color="auto"/>
              <w:right w:val="single" w:sz="4" w:space="0" w:color="auto"/>
            </w:tcBorders>
            <w:shd w:val="clear" w:color="000000" w:fill="FDE9D9"/>
            <w:noWrap/>
            <w:vAlign w:val="bottom"/>
            <w:hideMark/>
          </w:tcPr>
          <w:p w:rsidR="00753340" w:rsidRPr="00B90697" w:rsidRDefault="00753340" w:rsidP="00753340">
            <w:pPr>
              <w:jc w:val="center"/>
              <w:rPr>
                <w:b/>
                <w:bCs/>
                <w:color w:val="000000"/>
                <w:sz w:val="22"/>
                <w:szCs w:val="22"/>
              </w:rPr>
            </w:pPr>
            <w:r w:rsidRPr="00B90697">
              <w:rPr>
                <w:b/>
                <w:bCs/>
                <w:color w:val="000000"/>
                <w:sz w:val="22"/>
                <w:szCs w:val="22"/>
              </w:rPr>
              <w:t>c</w:t>
            </w:r>
          </w:p>
        </w:tc>
        <w:tc>
          <w:tcPr>
            <w:tcW w:w="418" w:type="dxa"/>
            <w:tcBorders>
              <w:top w:val="nil"/>
              <w:left w:val="nil"/>
              <w:bottom w:val="single" w:sz="4" w:space="0" w:color="auto"/>
              <w:right w:val="single" w:sz="4" w:space="0" w:color="auto"/>
            </w:tcBorders>
            <w:shd w:val="clear" w:color="000000" w:fill="FDE9D9"/>
            <w:noWrap/>
            <w:vAlign w:val="bottom"/>
            <w:hideMark/>
          </w:tcPr>
          <w:p w:rsidR="00753340" w:rsidRPr="00B90697" w:rsidRDefault="00753340" w:rsidP="00753340">
            <w:pPr>
              <w:jc w:val="center"/>
              <w:rPr>
                <w:b/>
                <w:bCs/>
                <w:color w:val="000000"/>
                <w:sz w:val="22"/>
                <w:szCs w:val="22"/>
              </w:rPr>
            </w:pPr>
            <w:r w:rsidRPr="00B90697">
              <w:rPr>
                <w:b/>
                <w:bCs/>
                <w:color w:val="000000"/>
                <w:sz w:val="22"/>
                <w:szCs w:val="22"/>
              </w:rPr>
              <w:t>d</w:t>
            </w:r>
          </w:p>
        </w:tc>
        <w:tc>
          <w:tcPr>
            <w:tcW w:w="418" w:type="dxa"/>
            <w:tcBorders>
              <w:top w:val="nil"/>
              <w:left w:val="nil"/>
              <w:bottom w:val="single" w:sz="4" w:space="0" w:color="auto"/>
              <w:right w:val="single" w:sz="4" w:space="0" w:color="auto"/>
            </w:tcBorders>
            <w:shd w:val="clear" w:color="000000" w:fill="FDE9D9"/>
            <w:noWrap/>
            <w:vAlign w:val="bottom"/>
            <w:hideMark/>
          </w:tcPr>
          <w:p w:rsidR="00753340" w:rsidRPr="00B90697" w:rsidRDefault="00753340" w:rsidP="00753340">
            <w:pPr>
              <w:jc w:val="center"/>
              <w:rPr>
                <w:b/>
                <w:bCs/>
                <w:color w:val="000000"/>
                <w:sz w:val="22"/>
                <w:szCs w:val="22"/>
              </w:rPr>
            </w:pPr>
            <w:r w:rsidRPr="00B90697">
              <w:rPr>
                <w:b/>
                <w:bCs/>
                <w:color w:val="000000"/>
                <w:sz w:val="22"/>
                <w:szCs w:val="22"/>
              </w:rPr>
              <w:t>e</w:t>
            </w:r>
          </w:p>
        </w:tc>
        <w:tc>
          <w:tcPr>
            <w:tcW w:w="648" w:type="dxa"/>
            <w:tcBorders>
              <w:top w:val="nil"/>
              <w:left w:val="nil"/>
              <w:bottom w:val="single" w:sz="4" w:space="0" w:color="auto"/>
              <w:right w:val="single" w:sz="4" w:space="0" w:color="auto"/>
            </w:tcBorders>
            <w:shd w:val="clear" w:color="auto" w:fill="auto"/>
            <w:noWrap/>
            <w:vAlign w:val="bottom"/>
            <w:hideMark/>
          </w:tcPr>
          <w:p w:rsidR="00753340" w:rsidRPr="00B90697" w:rsidRDefault="00753340" w:rsidP="00753340">
            <w:pPr>
              <w:jc w:val="center"/>
              <w:rPr>
                <w:b/>
                <w:bCs/>
                <w:color w:val="000000"/>
                <w:sz w:val="22"/>
                <w:szCs w:val="22"/>
              </w:rPr>
            </w:pPr>
            <w:r w:rsidRPr="00B90697">
              <w:rPr>
                <w:b/>
                <w:bCs/>
                <w:color w:val="000000"/>
                <w:sz w:val="22"/>
                <w:szCs w:val="22"/>
              </w:rPr>
              <w:t> </w:t>
            </w:r>
          </w:p>
        </w:tc>
        <w:tc>
          <w:tcPr>
            <w:tcW w:w="428" w:type="dxa"/>
            <w:tcBorders>
              <w:top w:val="nil"/>
              <w:left w:val="nil"/>
              <w:bottom w:val="single" w:sz="4" w:space="0" w:color="auto"/>
              <w:right w:val="single" w:sz="4" w:space="0" w:color="auto"/>
            </w:tcBorders>
            <w:shd w:val="clear" w:color="auto" w:fill="auto"/>
            <w:noWrap/>
            <w:vAlign w:val="bottom"/>
            <w:hideMark/>
          </w:tcPr>
          <w:p w:rsidR="00753340" w:rsidRPr="00B90697" w:rsidRDefault="00753340" w:rsidP="00753340">
            <w:pPr>
              <w:jc w:val="center"/>
              <w:rPr>
                <w:b/>
                <w:bCs/>
                <w:color w:val="000000"/>
                <w:sz w:val="22"/>
                <w:szCs w:val="22"/>
              </w:rPr>
            </w:pPr>
            <w:r w:rsidRPr="00B90697">
              <w:rPr>
                <w:b/>
                <w:bCs/>
                <w:color w:val="000000"/>
                <w:sz w:val="22"/>
                <w:szCs w:val="22"/>
              </w:rPr>
              <w:t> </w:t>
            </w:r>
          </w:p>
        </w:tc>
        <w:tc>
          <w:tcPr>
            <w:tcW w:w="428" w:type="dxa"/>
            <w:tcBorders>
              <w:top w:val="nil"/>
              <w:left w:val="nil"/>
              <w:bottom w:val="single" w:sz="4" w:space="0" w:color="auto"/>
              <w:right w:val="single" w:sz="4" w:space="0" w:color="auto"/>
            </w:tcBorders>
            <w:shd w:val="clear" w:color="auto" w:fill="auto"/>
            <w:noWrap/>
            <w:vAlign w:val="bottom"/>
            <w:hideMark/>
          </w:tcPr>
          <w:p w:rsidR="00753340" w:rsidRPr="00B90697" w:rsidRDefault="00753340" w:rsidP="00753340">
            <w:pPr>
              <w:jc w:val="center"/>
              <w:rPr>
                <w:b/>
                <w:bCs/>
                <w:color w:val="000000"/>
                <w:sz w:val="22"/>
                <w:szCs w:val="22"/>
              </w:rPr>
            </w:pPr>
            <w:r w:rsidRPr="00B90697">
              <w:rPr>
                <w:b/>
                <w:bCs/>
                <w:color w:val="000000"/>
                <w:sz w:val="22"/>
                <w:szCs w:val="22"/>
              </w:rPr>
              <w:t> </w:t>
            </w:r>
          </w:p>
        </w:tc>
        <w:tc>
          <w:tcPr>
            <w:tcW w:w="418" w:type="dxa"/>
            <w:tcBorders>
              <w:top w:val="nil"/>
              <w:left w:val="nil"/>
              <w:bottom w:val="single" w:sz="4" w:space="0" w:color="auto"/>
              <w:right w:val="single" w:sz="4" w:space="0" w:color="auto"/>
            </w:tcBorders>
            <w:shd w:val="clear" w:color="000000" w:fill="FDE9D9"/>
            <w:noWrap/>
            <w:vAlign w:val="bottom"/>
            <w:hideMark/>
          </w:tcPr>
          <w:p w:rsidR="00753340" w:rsidRPr="00B90697" w:rsidRDefault="00753340" w:rsidP="00753340">
            <w:pPr>
              <w:jc w:val="center"/>
              <w:rPr>
                <w:b/>
                <w:bCs/>
                <w:color w:val="000000"/>
                <w:sz w:val="22"/>
                <w:szCs w:val="22"/>
              </w:rPr>
            </w:pPr>
            <w:r w:rsidRPr="00B90697">
              <w:rPr>
                <w:b/>
                <w:bCs/>
                <w:color w:val="000000"/>
                <w:sz w:val="22"/>
                <w:szCs w:val="22"/>
              </w:rPr>
              <w:t>a</w:t>
            </w:r>
          </w:p>
        </w:tc>
        <w:tc>
          <w:tcPr>
            <w:tcW w:w="418" w:type="dxa"/>
            <w:tcBorders>
              <w:top w:val="nil"/>
              <w:left w:val="nil"/>
              <w:bottom w:val="single" w:sz="4" w:space="0" w:color="auto"/>
              <w:right w:val="single" w:sz="4" w:space="0" w:color="auto"/>
            </w:tcBorders>
            <w:shd w:val="clear" w:color="000000" w:fill="FDE9D9"/>
            <w:noWrap/>
            <w:vAlign w:val="bottom"/>
            <w:hideMark/>
          </w:tcPr>
          <w:p w:rsidR="00753340" w:rsidRPr="00B90697" w:rsidRDefault="00753340" w:rsidP="00753340">
            <w:pPr>
              <w:jc w:val="center"/>
              <w:rPr>
                <w:b/>
                <w:bCs/>
                <w:color w:val="000000"/>
                <w:sz w:val="22"/>
                <w:szCs w:val="22"/>
              </w:rPr>
            </w:pPr>
            <w:r w:rsidRPr="00B90697">
              <w:rPr>
                <w:b/>
                <w:bCs/>
                <w:color w:val="000000"/>
                <w:sz w:val="22"/>
                <w:szCs w:val="22"/>
              </w:rPr>
              <w:t>b</w:t>
            </w:r>
          </w:p>
        </w:tc>
        <w:tc>
          <w:tcPr>
            <w:tcW w:w="418" w:type="dxa"/>
            <w:tcBorders>
              <w:top w:val="nil"/>
              <w:left w:val="nil"/>
              <w:bottom w:val="single" w:sz="4" w:space="0" w:color="auto"/>
              <w:right w:val="single" w:sz="4" w:space="0" w:color="auto"/>
            </w:tcBorders>
            <w:shd w:val="clear" w:color="000000" w:fill="FDE9D9"/>
            <w:noWrap/>
            <w:vAlign w:val="bottom"/>
            <w:hideMark/>
          </w:tcPr>
          <w:p w:rsidR="00753340" w:rsidRPr="00B90697" w:rsidRDefault="00753340" w:rsidP="00753340">
            <w:pPr>
              <w:jc w:val="center"/>
              <w:rPr>
                <w:b/>
                <w:bCs/>
                <w:color w:val="000000"/>
                <w:sz w:val="22"/>
                <w:szCs w:val="22"/>
              </w:rPr>
            </w:pPr>
            <w:r w:rsidRPr="00B90697">
              <w:rPr>
                <w:b/>
                <w:bCs/>
                <w:color w:val="000000"/>
                <w:sz w:val="22"/>
                <w:szCs w:val="22"/>
              </w:rPr>
              <w:t>c</w:t>
            </w:r>
          </w:p>
        </w:tc>
        <w:tc>
          <w:tcPr>
            <w:tcW w:w="418" w:type="dxa"/>
            <w:tcBorders>
              <w:top w:val="nil"/>
              <w:left w:val="nil"/>
              <w:bottom w:val="single" w:sz="4" w:space="0" w:color="auto"/>
              <w:right w:val="single" w:sz="4" w:space="0" w:color="auto"/>
            </w:tcBorders>
            <w:shd w:val="clear" w:color="000000" w:fill="FDE9D9"/>
            <w:noWrap/>
            <w:vAlign w:val="bottom"/>
            <w:hideMark/>
          </w:tcPr>
          <w:p w:rsidR="00753340" w:rsidRPr="00B90697" w:rsidRDefault="00753340" w:rsidP="00753340">
            <w:pPr>
              <w:jc w:val="center"/>
              <w:rPr>
                <w:b/>
                <w:bCs/>
                <w:color w:val="000000"/>
                <w:sz w:val="22"/>
                <w:szCs w:val="22"/>
              </w:rPr>
            </w:pPr>
            <w:r w:rsidRPr="00B90697">
              <w:rPr>
                <w:b/>
                <w:bCs/>
                <w:color w:val="000000"/>
                <w:sz w:val="22"/>
                <w:szCs w:val="22"/>
              </w:rPr>
              <w:t>d</w:t>
            </w:r>
          </w:p>
        </w:tc>
        <w:tc>
          <w:tcPr>
            <w:tcW w:w="418" w:type="dxa"/>
            <w:tcBorders>
              <w:top w:val="nil"/>
              <w:left w:val="nil"/>
              <w:bottom w:val="single" w:sz="4" w:space="0" w:color="auto"/>
              <w:right w:val="single" w:sz="4" w:space="0" w:color="auto"/>
            </w:tcBorders>
            <w:shd w:val="clear" w:color="000000" w:fill="FDE9D9"/>
            <w:noWrap/>
            <w:vAlign w:val="bottom"/>
            <w:hideMark/>
          </w:tcPr>
          <w:p w:rsidR="00753340" w:rsidRPr="00B90697" w:rsidRDefault="00753340" w:rsidP="00753340">
            <w:pPr>
              <w:jc w:val="center"/>
              <w:rPr>
                <w:b/>
                <w:bCs/>
                <w:color w:val="000000"/>
                <w:sz w:val="22"/>
                <w:szCs w:val="22"/>
              </w:rPr>
            </w:pPr>
            <w:r w:rsidRPr="00B90697">
              <w:rPr>
                <w:b/>
                <w:bCs/>
                <w:color w:val="000000"/>
                <w:sz w:val="22"/>
                <w:szCs w:val="22"/>
              </w:rPr>
              <w:t>e</w:t>
            </w:r>
          </w:p>
        </w:tc>
        <w:tc>
          <w:tcPr>
            <w:tcW w:w="418" w:type="dxa"/>
            <w:tcBorders>
              <w:top w:val="nil"/>
              <w:left w:val="nil"/>
              <w:bottom w:val="single" w:sz="4" w:space="0" w:color="auto"/>
              <w:right w:val="single" w:sz="4" w:space="0" w:color="auto"/>
            </w:tcBorders>
            <w:shd w:val="clear" w:color="000000" w:fill="FDE9D9"/>
            <w:noWrap/>
            <w:vAlign w:val="bottom"/>
            <w:hideMark/>
          </w:tcPr>
          <w:p w:rsidR="00753340" w:rsidRPr="00B90697" w:rsidRDefault="00753340" w:rsidP="00753340">
            <w:pPr>
              <w:jc w:val="center"/>
              <w:rPr>
                <w:b/>
                <w:bCs/>
                <w:color w:val="000000"/>
                <w:sz w:val="22"/>
                <w:szCs w:val="22"/>
              </w:rPr>
            </w:pPr>
            <w:r w:rsidRPr="00B90697">
              <w:rPr>
                <w:b/>
                <w:bCs/>
                <w:color w:val="000000"/>
                <w:sz w:val="22"/>
                <w:szCs w:val="22"/>
              </w:rPr>
              <w:t>f</w:t>
            </w:r>
          </w:p>
        </w:tc>
        <w:tc>
          <w:tcPr>
            <w:tcW w:w="530" w:type="dxa"/>
            <w:tcBorders>
              <w:top w:val="nil"/>
              <w:left w:val="nil"/>
              <w:bottom w:val="single" w:sz="4" w:space="0" w:color="auto"/>
              <w:right w:val="single" w:sz="4" w:space="0" w:color="auto"/>
            </w:tcBorders>
            <w:shd w:val="clear" w:color="auto" w:fill="auto"/>
            <w:noWrap/>
            <w:vAlign w:val="bottom"/>
            <w:hideMark/>
          </w:tcPr>
          <w:p w:rsidR="00753340" w:rsidRPr="00B90697" w:rsidRDefault="00753340" w:rsidP="00753340">
            <w:pPr>
              <w:jc w:val="center"/>
              <w:rPr>
                <w:b/>
                <w:bCs/>
                <w:color w:val="000000"/>
                <w:sz w:val="22"/>
                <w:szCs w:val="22"/>
              </w:rPr>
            </w:pPr>
            <w:r w:rsidRPr="00B90697">
              <w:rPr>
                <w:b/>
                <w:bCs/>
                <w:color w:val="000000"/>
                <w:sz w:val="22"/>
                <w:szCs w:val="22"/>
              </w:rPr>
              <w:t> </w:t>
            </w:r>
          </w:p>
        </w:tc>
        <w:tc>
          <w:tcPr>
            <w:tcW w:w="583" w:type="dxa"/>
            <w:tcBorders>
              <w:top w:val="nil"/>
              <w:left w:val="nil"/>
              <w:bottom w:val="single" w:sz="4" w:space="0" w:color="auto"/>
              <w:right w:val="single" w:sz="4" w:space="0" w:color="auto"/>
            </w:tcBorders>
            <w:shd w:val="clear" w:color="auto" w:fill="auto"/>
            <w:noWrap/>
            <w:vAlign w:val="bottom"/>
            <w:hideMark/>
          </w:tcPr>
          <w:p w:rsidR="00753340" w:rsidRPr="00B90697" w:rsidRDefault="00753340" w:rsidP="00753340">
            <w:pPr>
              <w:jc w:val="center"/>
              <w:rPr>
                <w:b/>
                <w:bCs/>
                <w:color w:val="000000"/>
                <w:sz w:val="22"/>
                <w:szCs w:val="22"/>
              </w:rPr>
            </w:pPr>
            <w:r w:rsidRPr="00B90697">
              <w:rPr>
                <w:b/>
                <w:bCs/>
                <w:color w:val="000000"/>
                <w:sz w:val="22"/>
                <w:szCs w:val="22"/>
              </w:rPr>
              <w:t> </w:t>
            </w:r>
          </w:p>
        </w:tc>
      </w:tr>
      <w:tr w:rsidR="00753340" w:rsidRPr="00B90697" w:rsidTr="00753340">
        <w:trPr>
          <w:trHeight w:val="300"/>
        </w:trPr>
        <w:tc>
          <w:tcPr>
            <w:tcW w:w="948" w:type="dxa"/>
            <w:tcBorders>
              <w:top w:val="nil"/>
              <w:left w:val="single" w:sz="4" w:space="0" w:color="auto"/>
              <w:bottom w:val="single" w:sz="4" w:space="0" w:color="auto"/>
              <w:right w:val="single" w:sz="4" w:space="0" w:color="auto"/>
            </w:tcBorders>
            <w:shd w:val="clear" w:color="000000" w:fill="DBEEF3"/>
            <w:noWrap/>
            <w:vAlign w:val="bottom"/>
            <w:hideMark/>
          </w:tcPr>
          <w:p w:rsidR="00753340" w:rsidRPr="00B90697" w:rsidRDefault="00753340" w:rsidP="00753340">
            <w:pPr>
              <w:jc w:val="center"/>
              <w:rPr>
                <w:b/>
                <w:bCs/>
                <w:color w:val="000000"/>
                <w:sz w:val="22"/>
                <w:szCs w:val="22"/>
              </w:rPr>
            </w:pPr>
            <w:r w:rsidRPr="00B90697">
              <w:rPr>
                <w:b/>
                <w:bCs/>
                <w:color w:val="000000"/>
                <w:sz w:val="22"/>
                <w:szCs w:val="22"/>
              </w:rPr>
              <w:t>A 1</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2</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2</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2</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5</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64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10</w:t>
            </w:r>
          </w:p>
        </w:tc>
        <w:tc>
          <w:tcPr>
            <w:tcW w:w="42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15</w:t>
            </w:r>
          </w:p>
        </w:tc>
        <w:tc>
          <w:tcPr>
            <w:tcW w:w="42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5</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53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56</w:t>
            </w:r>
          </w:p>
        </w:tc>
        <w:tc>
          <w:tcPr>
            <w:tcW w:w="583"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b/>
                <w:bCs/>
                <w:sz w:val="22"/>
                <w:szCs w:val="22"/>
              </w:rPr>
            </w:pPr>
            <w:r w:rsidRPr="00B90697">
              <w:rPr>
                <w:b/>
                <w:bCs/>
                <w:sz w:val="22"/>
                <w:szCs w:val="22"/>
              </w:rPr>
              <w:t>6,5</w:t>
            </w:r>
          </w:p>
        </w:tc>
      </w:tr>
      <w:tr w:rsidR="00753340" w:rsidRPr="00B90697" w:rsidTr="00753340">
        <w:trPr>
          <w:trHeight w:val="300"/>
        </w:trPr>
        <w:tc>
          <w:tcPr>
            <w:tcW w:w="948" w:type="dxa"/>
            <w:tcBorders>
              <w:top w:val="nil"/>
              <w:left w:val="single" w:sz="4" w:space="0" w:color="auto"/>
              <w:bottom w:val="single" w:sz="4" w:space="0" w:color="auto"/>
              <w:right w:val="single" w:sz="4" w:space="0" w:color="auto"/>
            </w:tcBorders>
            <w:shd w:val="clear" w:color="000000" w:fill="DBEEF3"/>
            <w:noWrap/>
            <w:vAlign w:val="bottom"/>
            <w:hideMark/>
          </w:tcPr>
          <w:p w:rsidR="00753340" w:rsidRPr="00B90697" w:rsidRDefault="00753340" w:rsidP="00753340">
            <w:pPr>
              <w:jc w:val="center"/>
              <w:rPr>
                <w:b/>
                <w:bCs/>
                <w:color w:val="000000"/>
                <w:sz w:val="22"/>
                <w:szCs w:val="22"/>
              </w:rPr>
            </w:pPr>
            <w:r w:rsidRPr="00B90697">
              <w:rPr>
                <w:b/>
                <w:bCs/>
                <w:color w:val="000000"/>
                <w:sz w:val="22"/>
                <w:szCs w:val="22"/>
              </w:rPr>
              <w:t>A 2</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5</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2</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2</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4</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5</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64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10</w:t>
            </w:r>
          </w:p>
        </w:tc>
        <w:tc>
          <w:tcPr>
            <w:tcW w:w="42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10</w:t>
            </w:r>
          </w:p>
        </w:tc>
        <w:tc>
          <w:tcPr>
            <w:tcW w:w="42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5</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1</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2</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2</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2</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2</w:t>
            </w:r>
          </w:p>
        </w:tc>
        <w:tc>
          <w:tcPr>
            <w:tcW w:w="53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61</w:t>
            </w:r>
          </w:p>
        </w:tc>
        <w:tc>
          <w:tcPr>
            <w:tcW w:w="583"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b/>
                <w:bCs/>
                <w:sz w:val="22"/>
                <w:szCs w:val="22"/>
              </w:rPr>
            </w:pPr>
            <w:r w:rsidRPr="00B90697">
              <w:rPr>
                <w:b/>
                <w:bCs/>
                <w:sz w:val="22"/>
                <w:szCs w:val="22"/>
              </w:rPr>
              <w:t>7</w:t>
            </w:r>
          </w:p>
        </w:tc>
      </w:tr>
      <w:tr w:rsidR="00753340" w:rsidRPr="00B90697" w:rsidTr="00753340">
        <w:trPr>
          <w:trHeight w:val="300"/>
        </w:trPr>
        <w:tc>
          <w:tcPr>
            <w:tcW w:w="948" w:type="dxa"/>
            <w:tcBorders>
              <w:top w:val="nil"/>
              <w:left w:val="single" w:sz="4" w:space="0" w:color="auto"/>
              <w:bottom w:val="single" w:sz="4" w:space="0" w:color="auto"/>
              <w:right w:val="single" w:sz="4" w:space="0" w:color="auto"/>
            </w:tcBorders>
            <w:shd w:val="clear" w:color="000000" w:fill="DBEEF3"/>
            <w:noWrap/>
            <w:vAlign w:val="bottom"/>
            <w:hideMark/>
          </w:tcPr>
          <w:p w:rsidR="00753340" w:rsidRPr="00B90697" w:rsidRDefault="00753340" w:rsidP="00753340">
            <w:pPr>
              <w:jc w:val="center"/>
              <w:rPr>
                <w:b/>
                <w:bCs/>
                <w:color w:val="000000"/>
                <w:sz w:val="22"/>
                <w:szCs w:val="22"/>
              </w:rPr>
            </w:pPr>
            <w:r w:rsidRPr="00B90697">
              <w:rPr>
                <w:b/>
                <w:bCs/>
                <w:color w:val="000000"/>
                <w:sz w:val="22"/>
                <w:szCs w:val="22"/>
              </w:rPr>
              <w:t>A 3</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5</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4</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64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7,5</w:t>
            </w:r>
          </w:p>
        </w:tc>
        <w:tc>
          <w:tcPr>
            <w:tcW w:w="42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2</w:t>
            </w:r>
          </w:p>
        </w:tc>
        <w:tc>
          <w:tcPr>
            <w:tcW w:w="42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10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1</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1</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53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39,5</w:t>
            </w:r>
          </w:p>
        </w:tc>
        <w:tc>
          <w:tcPr>
            <w:tcW w:w="583"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b/>
                <w:bCs/>
                <w:sz w:val="22"/>
                <w:szCs w:val="22"/>
              </w:rPr>
            </w:pPr>
            <w:r w:rsidRPr="00B90697">
              <w:rPr>
                <w:b/>
                <w:bCs/>
                <w:sz w:val="22"/>
                <w:szCs w:val="22"/>
              </w:rPr>
              <w:t>5</w:t>
            </w:r>
          </w:p>
        </w:tc>
      </w:tr>
      <w:tr w:rsidR="00753340" w:rsidRPr="00B90697" w:rsidTr="00753340">
        <w:trPr>
          <w:trHeight w:val="300"/>
        </w:trPr>
        <w:tc>
          <w:tcPr>
            <w:tcW w:w="948" w:type="dxa"/>
            <w:tcBorders>
              <w:top w:val="nil"/>
              <w:left w:val="single" w:sz="4" w:space="0" w:color="auto"/>
              <w:bottom w:val="single" w:sz="4" w:space="0" w:color="auto"/>
              <w:right w:val="single" w:sz="4" w:space="0" w:color="auto"/>
            </w:tcBorders>
            <w:shd w:val="clear" w:color="000000" w:fill="DBEEF3"/>
            <w:noWrap/>
            <w:vAlign w:val="bottom"/>
            <w:hideMark/>
          </w:tcPr>
          <w:p w:rsidR="00753340" w:rsidRPr="00B90697" w:rsidRDefault="00753340" w:rsidP="00753340">
            <w:pPr>
              <w:jc w:val="center"/>
              <w:rPr>
                <w:b/>
                <w:bCs/>
                <w:color w:val="000000"/>
                <w:sz w:val="22"/>
                <w:szCs w:val="22"/>
              </w:rPr>
            </w:pPr>
            <w:r w:rsidRPr="00B90697">
              <w:rPr>
                <w:b/>
                <w:bCs/>
                <w:color w:val="000000"/>
                <w:sz w:val="22"/>
                <w:szCs w:val="22"/>
              </w:rPr>
              <w:t>A 4</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5</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4</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2</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5</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5</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64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5</w:t>
            </w:r>
          </w:p>
        </w:tc>
        <w:tc>
          <w:tcPr>
            <w:tcW w:w="42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10</w:t>
            </w:r>
          </w:p>
        </w:tc>
        <w:tc>
          <w:tcPr>
            <w:tcW w:w="42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1</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4</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2</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2</w:t>
            </w:r>
          </w:p>
        </w:tc>
        <w:tc>
          <w:tcPr>
            <w:tcW w:w="53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54</w:t>
            </w:r>
          </w:p>
        </w:tc>
        <w:tc>
          <w:tcPr>
            <w:tcW w:w="583"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b/>
                <w:bCs/>
                <w:sz w:val="22"/>
                <w:szCs w:val="22"/>
              </w:rPr>
            </w:pPr>
            <w:r w:rsidRPr="00B90697">
              <w:rPr>
                <w:b/>
                <w:bCs/>
                <w:sz w:val="22"/>
                <w:szCs w:val="22"/>
              </w:rPr>
              <w:t>6,5</w:t>
            </w:r>
          </w:p>
        </w:tc>
      </w:tr>
      <w:tr w:rsidR="00753340" w:rsidRPr="00B90697" w:rsidTr="00753340">
        <w:trPr>
          <w:trHeight w:val="300"/>
        </w:trPr>
        <w:tc>
          <w:tcPr>
            <w:tcW w:w="948" w:type="dxa"/>
            <w:tcBorders>
              <w:top w:val="nil"/>
              <w:left w:val="single" w:sz="4" w:space="0" w:color="auto"/>
              <w:bottom w:val="single" w:sz="4" w:space="0" w:color="auto"/>
              <w:right w:val="single" w:sz="4" w:space="0" w:color="auto"/>
            </w:tcBorders>
            <w:shd w:val="clear" w:color="000000" w:fill="DBEEF3"/>
            <w:noWrap/>
            <w:vAlign w:val="bottom"/>
            <w:hideMark/>
          </w:tcPr>
          <w:p w:rsidR="00753340" w:rsidRPr="00B90697" w:rsidRDefault="00753340" w:rsidP="00753340">
            <w:pPr>
              <w:jc w:val="center"/>
              <w:rPr>
                <w:b/>
                <w:bCs/>
                <w:color w:val="000000"/>
                <w:sz w:val="22"/>
                <w:szCs w:val="22"/>
              </w:rPr>
            </w:pPr>
            <w:r w:rsidRPr="00B90697">
              <w:rPr>
                <w:b/>
                <w:bCs/>
                <w:color w:val="000000"/>
                <w:sz w:val="22"/>
                <w:szCs w:val="22"/>
              </w:rPr>
              <w:t>A 5</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5</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4</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4</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5</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5</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64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2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9</w:t>
            </w:r>
          </w:p>
        </w:tc>
        <w:tc>
          <w:tcPr>
            <w:tcW w:w="42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5</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53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49</w:t>
            </w:r>
          </w:p>
        </w:tc>
        <w:tc>
          <w:tcPr>
            <w:tcW w:w="583"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b/>
                <w:bCs/>
                <w:sz w:val="22"/>
                <w:szCs w:val="22"/>
              </w:rPr>
            </w:pPr>
            <w:r w:rsidRPr="00B90697">
              <w:rPr>
                <w:b/>
                <w:bCs/>
                <w:sz w:val="22"/>
                <w:szCs w:val="22"/>
              </w:rPr>
              <w:t>6</w:t>
            </w:r>
          </w:p>
        </w:tc>
      </w:tr>
      <w:tr w:rsidR="00753340" w:rsidRPr="00B90697" w:rsidTr="00753340">
        <w:trPr>
          <w:trHeight w:val="300"/>
        </w:trPr>
        <w:tc>
          <w:tcPr>
            <w:tcW w:w="948" w:type="dxa"/>
            <w:tcBorders>
              <w:top w:val="nil"/>
              <w:left w:val="single" w:sz="4" w:space="0" w:color="auto"/>
              <w:bottom w:val="single" w:sz="4" w:space="0" w:color="auto"/>
              <w:right w:val="single" w:sz="4" w:space="0" w:color="auto"/>
            </w:tcBorders>
            <w:shd w:val="clear" w:color="000000" w:fill="DBEEF3"/>
            <w:noWrap/>
            <w:vAlign w:val="bottom"/>
            <w:hideMark/>
          </w:tcPr>
          <w:p w:rsidR="00753340" w:rsidRPr="00B90697" w:rsidRDefault="00753340" w:rsidP="00753340">
            <w:pPr>
              <w:jc w:val="center"/>
              <w:rPr>
                <w:b/>
                <w:bCs/>
                <w:color w:val="000000"/>
                <w:sz w:val="22"/>
                <w:szCs w:val="22"/>
              </w:rPr>
            </w:pPr>
            <w:r w:rsidRPr="00B90697">
              <w:rPr>
                <w:b/>
                <w:bCs/>
                <w:color w:val="000000"/>
                <w:sz w:val="22"/>
                <w:szCs w:val="22"/>
              </w:rPr>
              <w:t>A 6</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2</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2</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5</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64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10</w:t>
            </w:r>
          </w:p>
        </w:tc>
        <w:tc>
          <w:tcPr>
            <w:tcW w:w="42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15</w:t>
            </w:r>
          </w:p>
        </w:tc>
        <w:tc>
          <w:tcPr>
            <w:tcW w:w="42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10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53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56</w:t>
            </w:r>
          </w:p>
        </w:tc>
        <w:tc>
          <w:tcPr>
            <w:tcW w:w="583"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b/>
                <w:bCs/>
                <w:sz w:val="22"/>
                <w:szCs w:val="22"/>
              </w:rPr>
            </w:pPr>
            <w:r w:rsidRPr="00B90697">
              <w:rPr>
                <w:b/>
                <w:bCs/>
                <w:sz w:val="22"/>
                <w:szCs w:val="22"/>
              </w:rPr>
              <w:t>6,5</w:t>
            </w:r>
          </w:p>
        </w:tc>
      </w:tr>
      <w:tr w:rsidR="00753340" w:rsidRPr="00B90697" w:rsidTr="00753340">
        <w:trPr>
          <w:trHeight w:val="300"/>
        </w:trPr>
        <w:tc>
          <w:tcPr>
            <w:tcW w:w="948" w:type="dxa"/>
            <w:tcBorders>
              <w:top w:val="nil"/>
              <w:left w:val="single" w:sz="4" w:space="0" w:color="auto"/>
              <w:bottom w:val="single" w:sz="4" w:space="0" w:color="auto"/>
              <w:right w:val="single" w:sz="4" w:space="0" w:color="auto"/>
            </w:tcBorders>
            <w:shd w:val="clear" w:color="000000" w:fill="DBEEF3"/>
            <w:noWrap/>
            <w:vAlign w:val="bottom"/>
            <w:hideMark/>
          </w:tcPr>
          <w:p w:rsidR="00753340" w:rsidRPr="00B90697" w:rsidRDefault="00753340" w:rsidP="00753340">
            <w:pPr>
              <w:jc w:val="center"/>
              <w:rPr>
                <w:b/>
                <w:bCs/>
                <w:color w:val="000000"/>
                <w:sz w:val="22"/>
                <w:szCs w:val="22"/>
              </w:rPr>
            </w:pPr>
            <w:r w:rsidRPr="00B90697">
              <w:rPr>
                <w:b/>
                <w:bCs/>
                <w:color w:val="000000"/>
                <w:sz w:val="22"/>
                <w:szCs w:val="22"/>
              </w:rPr>
              <w:t>A 7</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1</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4</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5</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64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10</w:t>
            </w:r>
          </w:p>
        </w:tc>
        <w:tc>
          <w:tcPr>
            <w:tcW w:w="42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14</w:t>
            </w:r>
          </w:p>
        </w:tc>
        <w:tc>
          <w:tcPr>
            <w:tcW w:w="42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10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2</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53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61</w:t>
            </w:r>
          </w:p>
        </w:tc>
        <w:tc>
          <w:tcPr>
            <w:tcW w:w="583"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b/>
                <w:bCs/>
                <w:sz w:val="22"/>
                <w:szCs w:val="22"/>
              </w:rPr>
            </w:pPr>
            <w:r w:rsidRPr="00B90697">
              <w:rPr>
                <w:b/>
                <w:bCs/>
                <w:sz w:val="22"/>
                <w:szCs w:val="22"/>
              </w:rPr>
              <w:t>7</w:t>
            </w:r>
          </w:p>
        </w:tc>
      </w:tr>
      <w:tr w:rsidR="00753340" w:rsidRPr="00B90697" w:rsidTr="00753340">
        <w:trPr>
          <w:trHeight w:val="300"/>
        </w:trPr>
        <w:tc>
          <w:tcPr>
            <w:tcW w:w="948" w:type="dxa"/>
            <w:tcBorders>
              <w:top w:val="nil"/>
              <w:left w:val="single" w:sz="4" w:space="0" w:color="auto"/>
              <w:bottom w:val="single" w:sz="4" w:space="0" w:color="auto"/>
              <w:right w:val="single" w:sz="4" w:space="0" w:color="auto"/>
            </w:tcBorders>
            <w:shd w:val="clear" w:color="000000" w:fill="DBEEF3"/>
            <w:noWrap/>
            <w:vAlign w:val="bottom"/>
            <w:hideMark/>
          </w:tcPr>
          <w:p w:rsidR="00753340" w:rsidRPr="00B90697" w:rsidRDefault="00753340" w:rsidP="00753340">
            <w:pPr>
              <w:jc w:val="center"/>
              <w:rPr>
                <w:b/>
                <w:bCs/>
                <w:color w:val="000000"/>
                <w:sz w:val="22"/>
                <w:szCs w:val="22"/>
              </w:rPr>
            </w:pPr>
            <w:r w:rsidRPr="00B90697">
              <w:rPr>
                <w:b/>
                <w:bCs/>
                <w:color w:val="000000"/>
                <w:sz w:val="22"/>
                <w:szCs w:val="22"/>
              </w:rPr>
              <w:t>A 8</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5</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1</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4</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4</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5</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5</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64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10</w:t>
            </w:r>
          </w:p>
        </w:tc>
        <w:tc>
          <w:tcPr>
            <w:tcW w:w="42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10</w:t>
            </w:r>
          </w:p>
        </w:tc>
        <w:tc>
          <w:tcPr>
            <w:tcW w:w="42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5</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1</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1</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4</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2</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2</w:t>
            </w:r>
          </w:p>
        </w:tc>
        <w:tc>
          <w:tcPr>
            <w:tcW w:w="53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68</w:t>
            </w:r>
          </w:p>
        </w:tc>
        <w:tc>
          <w:tcPr>
            <w:tcW w:w="583"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b/>
                <w:bCs/>
                <w:sz w:val="22"/>
                <w:szCs w:val="22"/>
              </w:rPr>
            </w:pPr>
            <w:r w:rsidRPr="00B90697">
              <w:rPr>
                <w:b/>
                <w:bCs/>
                <w:sz w:val="22"/>
                <w:szCs w:val="22"/>
              </w:rPr>
              <w:t>8</w:t>
            </w:r>
          </w:p>
        </w:tc>
      </w:tr>
      <w:tr w:rsidR="00753340" w:rsidRPr="00B90697" w:rsidTr="00753340">
        <w:trPr>
          <w:trHeight w:val="300"/>
        </w:trPr>
        <w:tc>
          <w:tcPr>
            <w:tcW w:w="948" w:type="dxa"/>
            <w:tcBorders>
              <w:top w:val="nil"/>
              <w:left w:val="single" w:sz="4" w:space="0" w:color="auto"/>
              <w:bottom w:val="single" w:sz="4" w:space="0" w:color="auto"/>
              <w:right w:val="single" w:sz="4" w:space="0" w:color="auto"/>
            </w:tcBorders>
            <w:shd w:val="clear" w:color="000000" w:fill="DBEEF3"/>
            <w:noWrap/>
            <w:vAlign w:val="bottom"/>
            <w:hideMark/>
          </w:tcPr>
          <w:p w:rsidR="00753340" w:rsidRPr="00B90697" w:rsidRDefault="00753340" w:rsidP="00753340">
            <w:pPr>
              <w:jc w:val="center"/>
              <w:rPr>
                <w:b/>
                <w:bCs/>
                <w:color w:val="000000"/>
                <w:sz w:val="22"/>
                <w:szCs w:val="22"/>
              </w:rPr>
            </w:pPr>
            <w:r w:rsidRPr="00B90697">
              <w:rPr>
                <w:b/>
                <w:bCs/>
                <w:color w:val="000000"/>
                <w:sz w:val="22"/>
                <w:szCs w:val="22"/>
              </w:rPr>
              <w:t>A 9</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5</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4</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2</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5</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64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10</w:t>
            </w:r>
          </w:p>
        </w:tc>
        <w:tc>
          <w:tcPr>
            <w:tcW w:w="42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10</w:t>
            </w:r>
          </w:p>
        </w:tc>
        <w:tc>
          <w:tcPr>
            <w:tcW w:w="42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10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53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58</w:t>
            </w:r>
          </w:p>
        </w:tc>
        <w:tc>
          <w:tcPr>
            <w:tcW w:w="583"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b/>
                <w:bCs/>
                <w:sz w:val="22"/>
                <w:szCs w:val="22"/>
              </w:rPr>
            </w:pPr>
            <w:r w:rsidRPr="00B90697">
              <w:rPr>
                <w:b/>
                <w:bCs/>
                <w:sz w:val="22"/>
                <w:szCs w:val="22"/>
              </w:rPr>
              <w:t>7</w:t>
            </w:r>
          </w:p>
        </w:tc>
      </w:tr>
      <w:tr w:rsidR="00753340" w:rsidRPr="00B90697" w:rsidTr="00753340">
        <w:trPr>
          <w:trHeight w:val="300"/>
        </w:trPr>
        <w:tc>
          <w:tcPr>
            <w:tcW w:w="948" w:type="dxa"/>
            <w:tcBorders>
              <w:top w:val="nil"/>
              <w:left w:val="single" w:sz="4" w:space="0" w:color="auto"/>
              <w:bottom w:val="single" w:sz="4" w:space="0" w:color="auto"/>
              <w:right w:val="single" w:sz="4" w:space="0" w:color="auto"/>
            </w:tcBorders>
            <w:shd w:val="clear" w:color="000000" w:fill="DBEEF3"/>
            <w:noWrap/>
            <w:vAlign w:val="bottom"/>
            <w:hideMark/>
          </w:tcPr>
          <w:p w:rsidR="00753340" w:rsidRPr="00B90697" w:rsidRDefault="00753340" w:rsidP="00753340">
            <w:pPr>
              <w:jc w:val="center"/>
              <w:rPr>
                <w:b/>
                <w:bCs/>
                <w:color w:val="000000"/>
                <w:sz w:val="22"/>
                <w:szCs w:val="22"/>
              </w:rPr>
            </w:pPr>
            <w:r w:rsidRPr="00B90697">
              <w:rPr>
                <w:b/>
                <w:bCs/>
                <w:color w:val="000000"/>
                <w:sz w:val="22"/>
                <w:szCs w:val="22"/>
              </w:rPr>
              <w:t>A 10</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5</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1</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4</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2</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5</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64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10</w:t>
            </w:r>
          </w:p>
        </w:tc>
        <w:tc>
          <w:tcPr>
            <w:tcW w:w="42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7</w:t>
            </w:r>
          </w:p>
        </w:tc>
        <w:tc>
          <w:tcPr>
            <w:tcW w:w="42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5</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1</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2</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4</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2</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2</w:t>
            </w:r>
          </w:p>
        </w:tc>
        <w:tc>
          <w:tcPr>
            <w:tcW w:w="53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62</w:t>
            </w:r>
          </w:p>
        </w:tc>
        <w:tc>
          <w:tcPr>
            <w:tcW w:w="583"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b/>
                <w:bCs/>
                <w:sz w:val="22"/>
                <w:szCs w:val="22"/>
              </w:rPr>
            </w:pPr>
            <w:r w:rsidRPr="00B90697">
              <w:rPr>
                <w:b/>
                <w:bCs/>
                <w:sz w:val="22"/>
                <w:szCs w:val="22"/>
              </w:rPr>
              <w:t>7</w:t>
            </w:r>
          </w:p>
        </w:tc>
      </w:tr>
      <w:tr w:rsidR="00753340" w:rsidRPr="00B90697" w:rsidTr="00753340">
        <w:trPr>
          <w:trHeight w:val="300"/>
        </w:trPr>
        <w:tc>
          <w:tcPr>
            <w:tcW w:w="948" w:type="dxa"/>
            <w:tcBorders>
              <w:top w:val="nil"/>
              <w:left w:val="single" w:sz="4" w:space="0" w:color="auto"/>
              <w:bottom w:val="single" w:sz="4" w:space="0" w:color="auto"/>
              <w:right w:val="single" w:sz="4" w:space="0" w:color="auto"/>
            </w:tcBorders>
            <w:shd w:val="clear" w:color="000000" w:fill="DBEEF3"/>
            <w:noWrap/>
            <w:vAlign w:val="bottom"/>
            <w:hideMark/>
          </w:tcPr>
          <w:p w:rsidR="00753340" w:rsidRPr="00B90697" w:rsidRDefault="00753340" w:rsidP="00753340">
            <w:pPr>
              <w:jc w:val="center"/>
              <w:rPr>
                <w:b/>
                <w:bCs/>
                <w:color w:val="000000"/>
                <w:sz w:val="22"/>
                <w:szCs w:val="22"/>
              </w:rPr>
            </w:pPr>
            <w:r w:rsidRPr="00B90697">
              <w:rPr>
                <w:b/>
                <w:bCs/>
                <w:color w:val="000000"/>
                <w:sz w:val="22"/>
                <w:szCs w:val="22"/>
              </w:rPr>
              <w:t>A 11</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5</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2</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4</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4</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5</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5</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64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10</w:t>
            </w:r>
          </w:p>
        </w:tc>
        <w:tc>
          <w:tcPr>
            <w:tcW w:w="42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10</w:t>
            </w:r>
          </w:p>
        </w:tc>
        <w:tc>
          <w:tcPr>
            <w:tcW w:w="42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53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51</w:t>
            </w:r>
          </w:p>
        </w:tc>
        <w:tc>
          <w:tcPr>
            <w:tcW w:w="583"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b/>
                <w:bCs/>
                <w:sz w:val="22"/>
                <w:szCs w:val="22"/>
              </w:rPr>
            </w:pPr>
            <w:r w:rsidRPr="00B90697">
              <w:rPr>
                <w:b/>
                <w:bCs/>
                <w:sz w:val="22"/>
                <w:szCs w:val="22"/>
              </w:rPr>
              <w:t>6</w:t>
            </w:r>
          </w:p>
        </w:tc>
      </w:tr>
      <w:tr w:rsidR="00753340" w:rsidRPr="00B90697" w:rsidTr="00753340">
        <w:trPr>
          <w:trHeight w:val="300"/>
        </w:trPr>
        <w:tc>
          <w:tcPr>
            <w:tcW w:w="948" w:type="dxa"/>
            <w:tcBorders>
              <w:top w:val="nil"/>
              <w:left w:val="single" w:sz="4" w:space="0" w:color="auto"/>
              <w:bottom w:val="single" w:sz="4" w:space="0" w:color="auto"/>
              <w:right w:val="single" w:sz="4" w:space="0" w:color="auto"/>
            </w:tcBorders>
            <w:shd w:val="clear" w:color="000000" w:fill="DBEEF3"/>
            <w:noWrap/>
            <w:vAlign w:val="bottom"/>
            <w:hideMark/>
          </w:tcPr>
          <w:p w:rsidR="00753340" w:rsidRPr="00B90697" w:rsidRDefault="00753340" w:rsidP="00753340">
            <w:pPr>
              <w:jc w:val="center"/>
              <w:rPr>
                <w:b/>
                <w:bCs/>
                <w:color w:val="000000"/>
                <w:sz w:val="22"/>
                <w:szCs w:val="22"/>
              </w:rPr>
            </w:pPr>
            <w:r w:rsidRPr="00B90697">
              <w:rPr>
                <w:b/>
                <w:bCs/>
                <w:color w:val="000000"/>
                <w:sz w:val="22"/>
                <w:szCs w:val="22"/>
              </w:rPr>
              <w:t>A 12</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5</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2</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4</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4</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2</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5</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64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10</w:t>
            </w:r>
          </w:p>
        </w:tc>
        <w:tc>
          <w:tcPr>
            <w:tcW w:w="42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2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53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41</w:t>
            </w:r>
          </w:p>
        </w:tc>
        <w:tc>
          <w:tcPr>
            <w:tcW w:w="583"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b/>
                <w:bCs/>
                <w:sz w:val="22"/>
                <w:szCs w:val="22"/>
              </w:rPr>
            </w:pPr>
            <w:r w:rsidRPr="00B90697">
              <w:rPr>
                <w:b/>
                <w:bCs/>
                <w:sz w:val="22"/>
                <w:szCs w:val="22"/>
              </w:rPr>
              <w:t>5</w:t>
            </w:r>
          </w:p>
        </w:tc>
      </w:tr>
      <w:tr w:rsidR="00753340" w:rsidRPr="00B90697" w:rsidTr="00753340">
        <w:trPr>
          <w:trHeight w:val="300"/>
        </w:trPr>
        <w:tc>
          <w:tcPr>
            <w:tcW w:w="948" w:type="dxa"/>
            <w:tcBorders>
              <w:top w:val="nil"/>
              <w:left w:val="single" w:sz="4" w:space="0" w:color="auto"/>
              <w:bottom w:val="single" w:sz="4" w:space="0" w:color="auto"/>
              <w:right w:val="single" w:sz="4" w:space="0" w:color="auto"/>
            </w:tcBorders>
            <w:shd w:val="clear" w:color="000000" w:fill="DBEEF3"/>
            <w:noWrap/>
            <w:vAlign w:val="bottom"/>
            <w:hideMark/>
          </w:tcPr>
          <w:p w:rsidR="00753340" w:rsidRPr="00B90697" w:rsidRDefault="00753340" w:rsidP="00753340">
            <w:pPr>
              <w:jc w:val="center"/>
              <w:rPr>
                <w:b/>
                <w:bCs/>
                <w:color w:val="000000"/>
                <w:sz w:val="22"/>
                <w:szCs w:val="22"/>
              </w:rPr>
            </w:pPr>
            <w:r w:rsidRPr="00B90697">
              <w:rPr>
                <w:b/>
                <w:bCs/>
                <w:color w:val="000000"/>
                <w:sz w:val="22"/>
                <w:szCs w:val="22"/>
              </w:rPr>
              <w:t>A 13</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5</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4</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4</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5</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5</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64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10</w:t>
            </w:r>
          </w:p>
        </w:tc>
        <w:tc>
          <w:tcPr>
            <w:tcW w:w="42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10</w:t>
            </w:r>
          </w:p>
        </w:tc>
        <w:tc>
          <w:tcPr>
            <w:tcW w:w="42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5</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1</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1</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2</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2</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2</w:t>
            </w:r>
          </w:p>
        </w:tc>
        <w:tc>
          <w:tcPr>
            <w:tcW w:w="53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65</w:t>
            </w:r>
          </w:p>
        </w:tc>
        <w:tc>
          <w:tcPr>
            <w:tcW w:w="583"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b/>
                <w:bCs/>
                <w:sz w:val="22"/>
                <w:szCs w:val="22"/>
              </w:rPr>
            </w:pPr>
            <w:r w:rsidRPr="00B90697">
              <w:rPr>
                <w:b/>
                <w:bCs/>
                <w:sz w:val="22"/>
                <w:szCs w:val="22"/>
              </w:rPr>
              <w:t>7,5</w:t>
            </w:r>
          </w:p>
        </w:tc>
      </w:tr>
      <w:tr w:rsidR="00753340" w:rsidRPr="00B90697" w:rsidTr="00753340">
        <w:trPr>
          <w:trHeight w:val="300"/>
        </w:trPr>
        <w:tc>
          <w:tcPr>
            <w:tcW w:w="948" w:type="dxa"/>
            <w:tcBorders>
              <w:top w:val="nil"/>
              <w:left w:val="single" w:sz="4" w:space="0" w:color="auto"/>
              <w:bottom w:val="single" w:sz="4" w:space="0" w:color="auto"/>
              <w:right w:val="single" w:sz="4" w:space="0" w:color="auto"/>
            </w:tcBorders>
            <w:shd w:val="clear" w:color="000000" w:fill="DBEEF3"/>
            <w:noWrap/>
            <w:vAlign w:val="bottom"/>
            <w:hideMark/>
          </w:tcPr>
          <w:p w:rsidR="00753340" w:rsidRPr="00B90697" w:rsidRDefault="00753340" w:rsidP="00753340">
            <w:pPr>
              <w:jc w:val="center"/>
              <w:rPr>
                <w:b/>
                <w:bCs/>
                <w:color w:val="000000"/>
                <w:sz w:val="22"/>
                <w:szCs w:val="22"/>
              </w:rPr>
            </w:pPr>
            <w:r w:rsidRPr="00B90697">
              <w:rPr>
                <w:b/>
                <w:bCs/>
                <w:color w:val="000000"/>
                <w:sz w:val="22"/>
                <w:szCs w:val="22"/>
              </w:rPr>
              <w:t>A 14</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5</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2</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4</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2</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2</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5</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64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10</w:t>
            </w:r>
          </w:p>
        </w:tc>
        <w:tc>
          <w:tcPr>
            <w:tcW w:w="42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10</w:t>
            </w:r>
          </w:p>
        </w:tc>
        <w:tc>
          <w:tcPr>
            <w:tcW w:w="42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5</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1</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53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61</w:t>
            </w:r>
          </w:p>
        </w:tc>
        <w:tc>
          <w:tcPr>
            <w:tcW w:w="583"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b/>
                <w:bCs/>
                <w:sz w:val="22"/>
                <w:szCs w:val="22"/>
              </w:rPr>
            </w:pPr>
            <w:r w:rsidRPr="00B90697">
              <w:rPr>
                <w:b/>
                <w:bCs/>
                <w:sz w:val="22"/>
                <w:szCs w:val="22"/>
              </w:rPr>
              <w:t>7</w:t>
            </w:r>
          </w:p>
        </w:tc>
      </w:tr>
      <w:tr w:rsidR="00753340" w:rsidRPr="00B90697" w:rsidTr="00753340">
        <w:trPr>
          <w:trHeight w:val="300"/>
        </w:trPr>
        <w:tc>
          <w:tcPr>
            <w:tcW w:w="948" w:type="dxa"/>
            <w:tcBorders>
              <w:top w:val="nil"/>
              <w:left w:val="single" w:sz="4" w:space="0" w:color="auto"/>
              <w:bottom w:val="single" w:sz="4" w:space="0" w:color="auto"/>
              <w:right w:val="single" w:sz="4" w:space="0" w:color="auto"/>
            </w:tcBorders>
            <w:shd w:val="clear" w:color="000000" w:fill="DBEEF3"/>
            <w:noWrap/>
            <w:vAlign w:val="bottom"/>
            <w:hideMark/>
          </w:tcPr>
          <w:p w:rsidR="00753340" w:rsidRPr="00B90697" w:rsidRDefault="00753340" w:rsidP="00753340">
            <w:pPr>
              <w:jc w:val="center"/>
              <w:rPr>
                <w:b/>
                <w:bCs/>
                <w:color w:val="000000"/>
                <w:sz w:val="22"/>
                <w:szCs w:val="22"/>
              </w:rPr>
            </w:pPr>
            <w:r w:rsidRPr="00B90697">
              <w:rPr>
                <w:b/>
                <w:bCs/>
                <w:color w:val="000000"/>
                <w:sz w:val="22"/>
                <w:szCs w:val="22"/>
              </w:rPr>
              <w:t>A 15</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2</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4</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5</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64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10</w:t>
            </w:r>
          </w:p>
        </w:tc>
        <w:tc>
          <w:tcPr>
            <w:tcW w:w="42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14</w:t>
            </w:r>
          </w:p>
        </w:tc>
        <w:tc>
          <w:tcPr>
            <w:tcW w:w="42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5</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53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55</w:t>
            </w:r>
          </w:p>
        </w:tc>
        <w:tc>
          <w:tcPr>
            <w:tcW w:w="583"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b/>
                <w:bCs/>
                <w:sz w:val="22"/>
                <w:szCs w:val="22"/>
              </w:rPr>
            </w:pPr>
            <w:r w:rsidRPr="00B90697">
              <w:rPr>
                <w:b/>
                <w:bCs/>
                <w:sz w:val="22"/>
                <w:szCs w:val="22"/>
              </w:rPr>
              <w:t>6,5</w:t>
            </w:r>
          </w:p>
        </w:tc>
      </w:tr>
      <w:tr w:rsidR="00753340" w:rsidRPr="00B90697" w:rsidTr="00753340">
        <w:trPr>
          <w:trHeight w:val="300"/>
        </w:trPr>
        <w:tc>
          <w:tcPr>
            <w:tcW w:w="948" w:type="dxa"/>
            <w:tcBorders>
              <w:top w:val="nil"/>
              <w:left w:val="single" w:sz="4" w:space="0" w:color="auto"/>
              <w:bottom w:val="single" w:sz="4" w:space="0" w:color="auto"/>
              <w:right w:val="single" w:sz="4" w:space="0" w:color="auto"/>
            </w:tcBorders>
            <w:shd w:val="clear" w:color="000000" w:fill="DBEEF3"/>
            <w:noWrap/>
            <w:vAlign w:val="bottom"/>
            <w:hideMark/>
          </w:tcPr>
          <w:p w:rsidR="00753340" w:rsidRPr="00B90697" w:rsidRDefault="00753340" w:rsidP="00753340">
            <w:pPr>
              <w:jc w:val="center"/>
              <w:rPr>
                <w:b/>
                <w:bCs/>
                <w:color w:val="000000"/>
                <w:sz w:val="22"/>
                <w:szCs w:val="22"/>
              </w:rPr>
            </w:pPr>
            <w:r w:rsidRPr="00B90697">
              <w:rPr>
                <w:b/>
                <w:bCs/>
                <w:color w:val="000000"/>
                <w:sz w:val="22"/>
                <w:szCs w:val="22"/>
              </w:rPr>
              <w:t>A 16</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2</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5</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64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10</w:t>
            </w:r>
          </w:p>
        </w:tc>
        <w:tc>
          <w:tcPr>
            <w:tcW w:w="42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2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5</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53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31</w:t>
            </w:r>
          </w:p>
        </w:tc>
        <w:tc>
          <w:tcPr>
            <w:tcW w:w="583"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b/>
                <w:bCs/>
                <w:sz w:val="22"/>
                <w:szCs w:val="22"/>
              </w:rPr>
            </w:pPr>
            <w:r w:rsidRPr="00B90697">
              <w:rPr>
                <w:b/>
                <w:bCs/>
                <w:sz w:val="22"/>
                <w:szCs w:val="22"/>
              </w:rPr>
              <w:t>4</w:t>
            </w:r>
          </w:p>
        </w:tc>
      </w:tr>
      <w:tr w:rsidR="00753340" w:rsidRPr="00B90697" w:rsidTr="00753340">
        <w:trPr>
          <w:trHeight w:val="300"/>
        </w:trPr>
        <w:tc>
          <w:tcPr>
            <w:tcW w:w="948" w:type="dxa"/>
            <w:tcBorders>
              <w:top w:val="nil"/>
              <w:left w:val="single" w:sz="4" w:space="0" w:color="auto"/>
              <w:bottom w:val="single" w:sz="4" w:space="0" w:color="auto"/>
              <w:right w:val="single" w:sz="4" w:space="0" w:color="auto"/>
            </w:tcBorders>
            <w:shd w:val="clear" w:color="000000" w:fill="DBEEF3"/>
            <w:noWrap/>
            <w:vAlign w:val="bottom"/>
            <w:hideMark/>
          </w:tcPr>
          <w:p w:rsidR="00753340" w:rsidRPr="00B90697" w:rsidRDefault="00753340" w:rsidP="00753340">
            <w:pPr>
              <w:jc w:val="center"/>
              <w:rPr>
                <w:b/>
                <w:bCs/>
                <w:color w:val="000000"/>
                <w:sz w:val="22"/>
                <w:szCs w:val="22"/>
              </w:rPr>
            </w:pPr>
            <w:r w:rsidRPr="00B90697">
              <w:rPr>
                <w:b/>
                <w:bCs/>
                <w:color w:val="000000"/>
                <w:sz w:val="22"/>
                <w:szCs w:val="22"/>
              </w:rPr>
              <w:t>A 17</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5</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2</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4</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2</w:t>
            </w:r>
          </w:p>
        </w:tc>
        <w:tc>
          <w:tcPr>
            <w:tcW w:w="47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2</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5</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64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10</w:t>
            </w:r>
          </w:p>
        </w:tc>
        <w:tc>
          <w:tcPr>
            <w:tcW w:w="42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2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10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1</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530"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47</w:t>
            </w:r>
          </w:p>
        </w:tc>
        <w:tc>
          <w:tcPr>
            <w:tcW w:w="583" w:type="dxa"/>
            <w:tcBorders>
              <w:top w:val="nil"/>
              <w:left w:val="nil"/>
              <w:bottom w:val="single" w:sz="4" w:space="0" w:color="auto"/>
              <w:right w:val="single" w:sz="4" w:space="0" w:color="auto"/>
            </w:tcBorders>
            <w:shd w:val="clear" w:color="000000" w:fill="FFFFFF"/>
            <w:noWrap/>
            <w:vAlign w:val="bottom"/>
            <w:hideMark/>
          </w:tcPr>
          <w:p w:rsidR="00753340" w:rsidRPr="00B90697" w:rsidRDefault="00753340" w:rsidP="00753340">
            <w:pPr>
              <w:jc w:val="center"/>
              <w:rPr>
                <w:b/>
                <w:bCs/>
                <w:sz w:val="22"/>
                <w:szCs w:val="22"/>
              </w:rPr>
            </w:pPr>
            <w:r w:rsidRPr="00B90697">
              <w:rPr>
                <w:b/>
                <w:bCs/>
                <w:sz w:val="22"/>
                <w:szCs w:val="22"/>
              </w:rPr>
              <w:t>6</w:t>
            </w:r>
          </w:p>
        </w:tc>
      </w:tr>
      <w:tr w:rsidR="00753340" w:rsidRPr="00B90697" w:rsidTr="00753340">
        <w:trPr>
          <w:trHeight w:val="300"/>
        </w:trPr>
        <w:tc>
          <w:tcPr>
            <w:tcW w:w="948" w:type="dxa"/>
            <w:tcBorders>
              <w:top w:val="nil"/>
              <w:left w:val="single" w:sz="4" w:space="0" w:color="auto"/>
              <w:bottom w:val="single" w:sz="4" w:space="0" w:color="auto"/>
              <w:right w:val="single" w:sz="4" w:space="0" w:color="auto"/>
            </w:tcBorders>
            <w:shd w:val="clear" w:color="000000" w:fill="DBEEF3"/>
            <w:noWrap/>
            <w:vAlign w:val="bottom"/>
            <w:hideMark/>
          </w:tcPr>
          <w:p w:rsidR="00753340" w:rsidRPr="00B90697" w:rsidRDefault="00753340" w:rsidP="00753340">
            <w:pPr>
              <w:jc w:val="center"/>
              <w:rPr>
                <w:b/>
                <w:bCs/>
                <w:color w:val="000000"/>
                <w:sz w:val="22"/>
                <w:szCs w:val="22"/>
              </w:rPr>
            </w:pPr>
            <w:r w:rsidRPr="00B90697">
              <w:rPr>
                <w:b/>
                <w:bCs/>
                <w:color w:val="000000"/>
                <w:sz w:val="22"/>
                <w:szCs w:val="22"/>
              </w:rPr>
              <w:t>A 18</w:t>
            </w:r>
          </w:p>
        </w:tc>
        <w:tc>
          <w:tcPr>
            <w:tcW w:w="470" w:type="dxa"/>
            <w:tcBorders>
              <w:top w:val="nil"/>
              <w:left w:val="nil"/>
              <w:bottom w:val="nil"/>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5</w:t>
            </w:r>
          </w:p>
        </w:tc>
        <w:tc>
          <w:tcPr>
            <w:tcW w:w="470" w:type="dxa"/>
            <w:tcBorders>
              <w:top w:val="nil"/>
              <w:left w:val="nil"/>
              <w:bottom w:val="nil"/>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2</w:t>
            </w:r>
          </w:p>
        </w:tc>
        <w:tc>
          <w:tcPr>
            <w:tcW w:w="470" w:type="dxa"/>
            <w:tcBorders>
              <w:top w:val="nil"/>
              <w:left w:val="nil"/>
              <w:bottom w:val="nil"/>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70" w:type="dxa"/>
            <w:tcBorders>
              <w:top w:val="nil"/>
              <w:left w:val="nil"/>
              <w:bottom w:val="nil"/>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70" w:type="dxa"/>
            <w:tcBorders>
              <w:top w:val="nil"/>
              <w:left w:val="nil"/>
              <w:bottom w:val="nil"/>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nil"/>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nil"/>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418" w:type="dxa"/>
            <w:tcBorders>
              <w:top w:val="nil"/>
              <w:left w:val="nil"/>
              <w:bottom w:val="nil"/>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418" w:type="dxa"/>
            <w:tcBorders>
              <w:top w:val="nil"/>
              <w:left w:val="nil"/>
              <w:bottom w:val="nil"/>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nil"/>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3</w:t>
            </w:r>
          </w:p>
        </w:tc>
        <w:tc>
          <w:tcPr>
            <w:tcW w:w="418" w:type="dxa"/>
            <w:tcBorders>
              <w:top w:val="nil"/>
              <w:left w:val="nil"/>
              <w:bottom w:val="nil"/>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648" w:type="dxa"/>
            <w:tcBorders>
              <w:top w:val="nil"/>
              <w:left w:val="nil"/>
              <w:bottom w:val="nil"/>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28" w:type="dxa"/>
            <w:tcBorders>
              <w:top w:val="nil"/>
              <w:left w:val="nil"/>
              <w:bottom w:val="nil"/>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28" w:type="dxa"/>
            <w:tcBorders>
              <w:top w:val="nil"/>
              <w:left w:val="nil"/>
              <w:bottom w:val="nil"/>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10</w:t>
            </w:r>
          </w:p>
        </w:tc>
        <w:tc>
          <w:tcPr>
            <w:tcW w:w="418" w:type="dxa"/>
            <w:tcBorders>
              <w:top w:val="nil"/>
              <w:left w:val="nil"/>
              <w:bottom w:val="nil"/>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nil"/>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nil"/>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nil"/>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nil"/>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418" w:type="dxa"/>
            <w:tcBorders>
              <w:top w:val="nil"/>
              <w:left w:val="nil"/>
              <w:bottom w:val="nil"/>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0</w:t>
            </w:r>
          </w:p>
        </w:tc>
        <w:tc>
          <w:tcPr>
            <w:tcW w:w="530" w:type="dxa"/>
            <w:tcBorders>
              <w:top w:val="nil"/>
              <w:left w:val="nil"/>
              <w:bottom w:val="nil"/>
              <w:right w:val="single" w:sz="4" w:space="0" w:color="auto"/>
            </w:tcBorders>
            <w:shd w:val="clear" w:color="000000" w:fill="FFFFFF"/>
            <w:noWrap/>
            <w:vAlign w:val="bottom"/>
            <w:hideMark/>
          </w:tcPr>
          <w:p w:rsidR="00753340" w:rsidRPr="00B90697" w:rsidRDefault="00753340" w:rsidP="00753340">
            <w:pPr>
              <w:jc w:val="center"/>
              <w:rPr>
                <w:color w:val="000000"/>
                <w:sz w:val="22"/>
                <w:szCs w:val="22"/>
              </w:rPr>
            </w:pPr>
            <w:r w:rsidRPr="00B90697">
              <w:rPr>
                <w:color w:val="000000"/>
                <w:sz w:val="22"/>
                <w:szCs w:val="22"/>
              </w:rPr>
              <w:t>26</w:t>
            </w:r>
          </w:p>
        </w:tc>
        <w:tc>
          <w:tcPr>
            <w:tcW w:w="583" w:type="dxa"/>
            <w:tcBorders>
              <w:top w:val="nil"/>
              <w:left w:val="nil"/>
              <w:bottom w:val="nil"/>
              <w:right w:val="single" w:sz="4" w:space="0" w:color="auto"/>
            </w:tcBorders>
            <w:shd w:val="clear" w:color="000000" w:fill="FFFFFF"/>
            <w:noWrap/>
            <w:vAlign w:val="bottom"/>
            <w:hideMark/>
          </w:tcPr>
          <w:p w:rsidR="00753340" w:rsidRPr="00B90697" w:rsidRDefault="00753340" w:rsidP="00B90697">
            <w:pPr>
              <w:jc w:val="center"/>
              <w:rPr>
                <w:b/>
                <w:bCs/>
                <w:sz w:val="22"/>
                <w:szCs w:val="22"/>
              </w:rPr>
            </w:pPr>
            <w:r w:rsidRPr="00B90697">
              <w:rPr>
                <w:b/>
                <w:bCs/>
                <w:sz w:val="22"/>
                <w:szCs w:val="22"/>
              </w:rPr>
              <w:t>4</w:t>
            </w:r>
          </w:p>
        </w:tc>
      </w:tr>
      <w:tr w:rsidR="00753340" w:rsidRPr="00B90697" w:rsidTr="00753340">
        <w:trPr>
          <w:trHeight w:val="300"/>
        </w:trPr>
        <w:tc>
          <w:tcPr>
            <w:tcW w:w="948" w:type="dxa"/>
            <w:tcBorders>
              <w:top w:val="nil"/>
              <w:left w:val="single" w:sz="4" w:space="0" w:color="auto"/>
              <w:bottom w:val="single" w:sz="4" w:space="0" w:color="auto"/>
              <w:right w:val="single" w:sz="4" w:space="0" w:color="auto"/>
            </w:tcBorders>
            <w:shd w:val="clear" w:color="000000" w:fill="FDE9D9"/>
            <w:noWrap/>
            <w:vAlign w:val="bottom"/>
            <w:hideMark/>
          </w:tcPr>
          <w:p w:rsidR="00753340" w:rsidRPr="00B90697" w:rsidRDefault="00753340" w:rsidP="00753340">
            <w:pPr>
              <w:jc w:val="center"/>
              <w:rPr>
                <w:b/>
                <w:bCs/>
                <w:color w:val="000000"/>
                <w:sz w:val="22"/>
                <w:szCs w:val="22"/>
              </w:rPr>
            </w:pPr>
            <w:r w:rsidRPr="00B90697">
              <w:rPr>
                <w:b/>
                <w:bCs/>
                <w:color w:val="000000"/>
                <w:sz w:val="22"/>
                <w:szCs w:val="22"/>
              </w:rPr>
              <w:t>Media</w:t>
            </w:r>
          </w:p>
        </w:tc>
        <w:tc>
          <w:tcPr>
            <w:tcW w:w="470" w:type="dxa"/>
            <w:tcBorders>
              <w:top w:val="single" w:sz="4" w:space="0" w:color="auto"/>
              <w:left w:val="nil"/>
              <w:bottom w:val="single" w:sz="4" w:space="0" w:color="auto"/>
              <w:right w:val="single" w:sz="4" w:space="0" w:color="auto"/>
            </w:tcBorders>
            <w:shd w:val="clear" w:color="000000" w:fill="FDE9D9"/>
            <w:noWrap/>
            <w:vAlign w:val="bottom"/>
            <w:hideMark/>
          </w:tcPr>
          <w:p w:rsidR="00753340" w:rsidRPr="00B90697" w:rsidRDefault="00753340" w:rsidP="00753340">
            <w:pPr>
              <w:jc w:val="center"/>
              <w:rPr>
                <w:color w:val="000000"/>
                <w:sz w:val="22"/>
                <w:szCs w:val="22"/>
              </w:rPr>
            </w:pPr>
            <w:r w:rsidRPr="00B90697">
              <w:rPr>
                <w:color w:val="000000"/>
                <w:sz w:val="22"/>
                <w:szCs w:val="22"/>
              </w:rPr>
              <w:t>3,6</w:t>
            </w:r>
          </w:p>
        </w:tc>
        <w:tc>
          <w:tcPr>
            <w:tcW w:w="470" w:type="dxa"/>
            <w:tcBorders>
              <w:top w:val="single" w:sz="4" w:space="0" w:color="auto"/>
              <w:left w:val="nil"/>
              <w:bottom w:val="single" w:sz="4" w:space="0" w:color="auto"/>
              <w:right w:val="single" w:sz="4" w:space="0" w:color="auto"/>
            </w:tcBorders>
            <w:shd w:val="clear" w:color="000000" w:fill="FDE9D9"/>
            <w:noWrap/>
            <w:vAlign w:val="bottom"/>
            <w:hideMark/>
          </w:tcPr>
          <w:p w:rsidR="00753340" w:rsidRPr="00B90697" w:rsidRDefault="00753340" w:rsidP="00753340">
            <w:pPr>
              <w:jc w:val="center"/>
              <w:rPr>
                <w:color w:val="000000"/>
                <w:sz w:val="22"/>
                <w:szCs w:val="22"/>
              </w:rPr>
            </w:pPr>
            <w:r w:rsidRPr="00B90697">
              <w:rPr>
                <w:color w:val="000000"/>
                <w:sz w:val="22"/>
                <w:szCs w:val="22"/>
              </w:rPr>
              <w:t>1,3</w:t>
            </w:r>
          </w:p>
        </w:tc>
        <w:tc>
          <w:tcPr>
            <w:tcW w:w="470" w:type="dxa"/>
            <w:tcBorders>
              <w:top w:val="single" w:sz="4" w:space="0" w:color="auto"/>
              <w:left w:val="nil"/>
              <w:bottom w:val="single" w:sz="4" w:space="0" w:color="auto"/>
              <w:right w:val="single" w:sz="4" w:space="0" w:color="auto"/>
            </w:tcBorders>
            <w:shd w:val="clear" w:color="000000" w:fill="FDE9D9"/>
            <w:noWrap/>
            <w:vAlign w:val="bottom"/>
            <w:hideMark/>
          </w:tcPr>
          <w:p w:rsidR="00753340" w:rsidRPr="00B90697" w:rsidRDefault="00753340" w:rsidP="00753340">
            <w:pPr>
              <w:jc w:val="center"/>
              <w:rPr>
                <w:color w:val="000000"/>
                <w:sz w:val="22"/>
                <w:szCs w:val="22"/>
              </w:rPr>
            </w:pPr>
            <w:r w:rsidRPr="00B90697">
              <w:rPr>
                <w:color w:val="000000"/>
                <w:sz w:val="22"/>
                <w:szCs w:val="22"/>
              </w:rPr>
              <w:t>3,2</w:t>
            </w:r>
          </w:p>
        </w:tc>
        <w:tc>
          <w:tcPr>
            <w:tcW w:w="470" w:type="dxa"/>
            <w:tcBorders>
              <w:top w:val="single" w:sz="4" w:space="0" w:color="auto"/>
              <w:left w:val="nil"/>
              <w:bottom w:val="single" w:sz="4" w:space="0" w:color="auto"/>
              <w:right w:val="single" w:sz="4" w:space="0" w:color="auto"/>
            </w:tcBorders>
            <w:shd w:val="clear" w:color="000000" w:fill="FDE9D9"/>
            <w:noWrap/>
            <w:vAlign w:val="bottom"/>
            <w:hideMark/>
          </w:tcPr>
          <w:p w:rsidR="00753340" w:rsidRPr="00B90697" w:rsidRDefault="00753340" w:rsidP="00753340">
            <w:pPr>
              <w:jc w:val="center"/>
              <w:rPr>
                <w:color w:val="000000"/>
                <w:sz w:val="22"/>
                <w:szCs w:val="22"/>
              </w:rPr>
            </w:pPr>
            <w:r w:rsidRPr="00B90697">
              <w:rPr>
                <w:color w:val="000000"/>
                <w:sz w:val="22"/>
                <w:szCs w:val="22"/>
              </w:rPr>
              <w:t>2,1</w:t>
            </w:r>
          </w:p>
        </w:tc>
        <w:tc>
          <w:tcPr>
            <w:tcW w:w="470" w:type="dxa"/>
            <w:tcBorders>
              <w:top w:val="single" w:sz="4" w:space="0" w:color="auto"/>
              <w:left w:val="nil"/>
              <w:bottom w:val="single" w:sz="4" w:space="0" w:color="auto"/>
              <w:right w:val="single" w:sz="4" w:space="0" w:color="auto"/>
            </w:tcBorders>
            <w:shd w:val="clear" w:color="000000" w:fill="FDE9D9"/>
            <w:noWrap/>
            <w:vAlign w:val="bottom"/>
            <w:hideMark/>
          </w:tcPr>
          <w:p w:rsidR="00753340" w:rsidRPr="00B90697" w:rsidRDefault="00753340" w:rsidP="00753340">
            <w:pPr>
              <w:jc w:val="center"/>
              <w:rPr>
                <w:color w:val="000000"/>
                <w:sz w:val="22"/>
                <w:szCs w:val="22"/>
              </w:rPr>
            </w:pPr>
            <w:r w:rsidRPr="00B90697">
              <w:rPr>
                <w:color w:val="000000"/>
                <w:sz w:val="22"/>
                <w:szCs w:val="22"/>
              </w:rPr>
              <w:t>2,8</w:t>
            </w:r>
          </w:p>
        </w:tc>
        <w:tc>
          <w:tcPr>
            <w:tcW w:w="418" w:type="dxa"/>
            <w:tcBorders>
              <w:top w:val="single" w:sz="4" w:space="0" w:color="auto"/>
              <w:left w:val="nil"/>
              <w:bottom w:val="single" w:sz="4" w:space="0" w:color="auto"/>
              <w:right w:val="single" w:sz="4" w:space="0" w:color="auto"/>
            </w:tcBorders>
            <w:shd w:val="clear" w:color="000000" w:fill="FDE9D9"/>
            <w:noWrap/>
            <w:vAlign w:val="bottom"/>
            <w:hideMark/>
          </w:tcPr>
          <w:p w:rsidR="00753340" w:rsidRPr="00B90697" w:rsidRDefault="00753340" w:rsidP="00753340">
            <w:pPr>
              <w:jc w:val="center"/>
              <w:rPr>
                <w:color w:val="000000"/>
                <w:sz w:val="22"/>
                <w:szCs w:val="22"/>
              </w:rPr>
            </w:pPr>
            <w:r w:rsidRPr="00B90697">
              <w:rPr>
                <w:color w:val="000000"/>
                <w:sz w:val="22"/>
                <w:szCs w:val="22"/>
              </w:rPr>
              <w:t>4,2</w:t>
            </w:r>
          </w:p>
        </w:tc>
        <w:tc>
          <w:tcPr>
            <w:tcW w:w="418" w:type="dxa"/>
            <w:tcBorders>
              <w:top w:val="single" w:sz="4" w:space="0" w:color="auto"/>
              <w:left w:val="nil"/>
              <w:bottom w:val="single" w:sz="4" w:space="0" w:color="auto"/>
              <w:right w:val="single" w:sz="4" w:space="0" w:color="auto"/>
            </w:tcBorders>
            <w:shd w:val="clear" w:color="000000" w:fill="FDE9D9"/>
            <w:noWrap/>
            <w:vAlign w:val="bottom"/>
            <w:hideMark/>
          </w:tcPr>
          <w:p w:rsidR="00753340" w:rsidRPr="00B90697" w:rsidRDefault="00753340" w:rsidP="00753340">
            <w:pPr>
              <w:jc w:val="center"/>
              <w:rPr>
                <w:color w:val="000000"/>
                <w:sz w:val="22"/>
                <w:szCs w:val="22"/>
              </w:rPr>
            </w:pPr>
            <w:r w:rsidRPr="00B90697">
              <w:rPr>
                <w:color w:val="000000"/>
                <w:sz w:val="22"/>
                <w:szCs w:val="22"/>
              </w:rPr>
              <w:t>2,2</w:t>
            </w:r>
          </w:p>
        </w:tc>
        <w:tc>
          <w:tcPr>
            <w:tcW w:w="418" w:type="dxa"/>
            <w:tcBorders>
              <w:top w:val="single" w:sz="4" w:space="0" w:color="auto"/>
              <w:left w:val="nil"/>
              <w:bottom w:val="single" w:sz="4" w:space="0" w:color="auto"/>
              <w:right w:val="single" w:sz="4" w:space="0" w:color="auto"/>
            </w:tcBorders>
            <w:shd w:val="clear" w:color="000000" w:fill="FDE9D9"/>
            <w:noWrap/>
            <w:vAlign w:val="bottom"/>
            <w:hideMark/>
          </w:tcPr>
          <w:p w:rsidR="00753340" w:rsidRPr="00B90697" w:rsidRDefault="00753340" w:rsidP="00753340">
            <w:pPr>
              <w:jc w:val="center"/>
              <w:rPr>
                <w:color w:val="000000"/>
                <w:sz w:val="22"/>
                <w:szCs w:val="22"/>
              </w:rPr>
            </w:pPr>
            <w:r w:rsidRPr="00B90697">
              <w:rPr>
                <w:color w:val="000000"/>
                <w:sz w:val="22"/>
                <w:szCs w:val="22"/>
              </w:rPr>
              <w:t>2,7</w:t>
            </w:r>
          </w:p>
        </w:tc>
        <w:tc>
          <w:tcPr>
            <w:tcW w:w="418" w:type="dxa"/>
            <w:tcBorders>
              <w:top w:val="single" w:sz="4" w:space="0" w:color="auto"/>
              <w:left w:val="nil"/>
              <w:bottom w:val="single" w:sz="4" w:space="0" w:color="auto"/>
              <w:right w:val="single" w:sz="4" w:space="0" w:color="auto"/>
            </w:tcBorders>
            <w:shd w:val="clear" w:color="000000" w:fill="FDE9D9"/>
            <w:noWrap/>
            <w:vAlign w:val="bottom"/>
            <w:hideMark/>
          </w:tcPr>
          <w:p w:rsidR="00753340" w:rsidRPr="00B90697" w:rsidRDefault="00753340" w:rsidP="00753340">
            <w:pPr>
              <w:jc w:val="center"/>
              <w:rPr>
                <w:color w:val="000000"/>
                <w:sz w:val="22"/>
                <w:szCs w:val="22"/>
              </w:rPr>
            </w:pPr>
            <w:r w:rsidRPr="00B90697">
              <w:rPr>
                <w:color w:val="000000"/>
                <w:sz w:val="22"/>
                <w:szCs w:val="22"/>
              </w:rPr>
              <w:t>1,5</w:t>
            </w:r>
          </w:p>
        </w:tc>
        <w:tc>
          <w:tcPr>
            <w:tcW w:w="418" w:type="dxa"/>
            <w:tcBorders>
              <w:top w:val="single" w:sz="4" w:space="0" w:color="auto"/>
              <w:left w:val="nil"/>
              <w:bottom w:val="single" w:sz="4" w:space="0" w:color="auto"/>
              <w:right w:val="single" w:sz="4" w:space="0" w:color="auto"/>
            </w:tcBorders>
            <w:shd w:val="clear" w:color="000000" w:fill="FDE9D9"/>
            <w:noWrap/>
            <w:vAlign w:val="bottom"/>
            <w:hideMark/>
          </w:tcPr>
          <w:p w:rsidR="00753340" w:rsidRPr="00B90697" w:rsidRDefault="00753340" w:rsidP="00753340">
            <w:pPr>
              <w:jc w:val="center"/>
              <w:rPr>
                <w:color w:val="000000"/>
                <w:sz w:val="22"/>
                <w:szCs w:val="22"/>
              </w:rPr>
            </w:pPr>
            <w:r w:rsidRPr="00B90697">
              <w:rPr>
                <w:color w:val="000000"/>
                <w:sz w:val="22"/>
                <w:szCs w:val="22"/>
              </w:rPr>
              <w:t>1,0</w:t>
            </w:r>
          </w:p>
        </w:tc>
        <w:tc>
          <w:tcPr>
            <w:tcW w:w="418" w:type="dxa"/>
            <w:tcBorders>
              <w:top w:val="single" w:sz="4" w:space="0" w:color="auto"/>
              <w:left w:val="nil"/>
              <w:bottom w:val="single" w:sz="4" w:space="0" w:color="auto"/>
              <w:right w:val="single" w:sz="4" w:space="0" w:color="auto"/>
            </w:tcBorders>
            <w:shd w:val="clear" w:color="000000" w:fill="FDE9D9"/>
            <w:noWrap/>
            <w:vAlign w:val="bottom"/>
            <w:hideMark/>
          </w:tcPr>
          <w:p w:rsidR="00753340" w:rsidRPr="00B90697" w:rsidRDefault="00753340" w:rsidP="00753340">
            <w:pPr>
              <w:jc w:val="center"/>
              <w:rPr>
                <w:color w:val="000000"/>
                <w:sz w:val="22"/>
                <w:szCs w:val="22"/>
              </w:rPr>
            </w:pPr>
            <w:r w:rsidRPr="00B90697">
              <w:rPr>
                <w:color w:val="000000"/>
                <w:sz w:val="22"/>
                <w:szCs w:val="22"/>
              </w:rPr>
              <w:t>2,5</w:t>
            </w:r>
          </w:p>
        </w:tc>
        <w:tc>
          <w:tcPr>
            <w:tcW w:w="648" w:type="dxa"/>
            <w:tcBorders>
              <w:top w:val="single" w:sz="4" w:space="0" w:color="auto"/>
              <w:left w:val="nil"/>
              <w:bottom w:val="single" w:sz="4" w:space="0" w:color="auto"/>
              <w:right w:val="single" w:sz="4" w:space="0" w:color="auto"/>
            </w:tcBorders>
            <w:shd w:val="clear" w:color="000000" w:fill="FDE9D9"/>
            <w:noWrap/>
            <w:vAlign w:val="bottom"/>
            <w:hideMark/>
          </w:tcPr>
          <w:p w:rsidR="00753340" w:rsidRPr="00B90697" w:rsidRDefault="00753340" w:rsidP="00753340">
            <w:pPr>
              <w:jc w:val="center"/>
              <w:rPr>
                <w:color w:val="000000"/>
                <w:sz w:val="22"/>
                <w:szCs w:val="22"/>
              </w:rPr>
            </w:pPr>
            <w:r w:rsidRPr="00B90697">
              <w:rPr>
                <w:color w:val="000000"/>
                <w:sz w:val="22"/>
                <w:szCs w:val="22"/>
              </w:rPr>
              <w:t>8,5</w:t>
            </w:r>
          </w:p>
        </w:tc>
        <w:tc>
          <w:tcPr>
            <w:tcW w:w="428" w:type="dxa"/>
            <w:tcBorders>
              <w:top w:val="single" w:sz="4" w:space="0" w:color="auto"/>
              <w:left w:val="nil"/>
              <w:bottom w:val="single" w:sz="4" w:space="0" w:color="auto"/>
              <w:right w:val="single" w:sz="4" w:space="0" w:color="auto"/>
            </w:tcBorders>
            <w:shd w:val="clear" w:color="000000" w:fill="FDE9D9"/>
            <w:noWrap/>
            <w:vAlign w:val="bottom"/>
            <w:hideMark/>
          </w:tcPr>
          <w:p w:rsidR="00753340" w:rsidRPr="00B90697" w:rsidRDefault="00753340" w:rsidP="00753340">
            <w:pPr>
              <w:jc w:val="center"/>
              <w:rPr>
                <w:color w:val="000000"/>
                <w:sz w:val="22"/>
                <w:szCs w:val="22"/>
              </w:rPr>
            </w:pPr>
            <w:r w:rsidRPr="00B90697">
              <w:rPr>
                <w:color w:val="000000"/>
                <w:sz w:val="22"/>
                <w:szCs w:val="22"/>
              </w:rPr>
              <w:t>8,1</w:t>
            </w:r>
          </w:p>
        </w:tc>
        <w:tc>
          <w:tcPr>
            <w:tcW w:w="428" w:type="dxa"/>
            <w:tcBorders>
              <w:top w:val="single" w:sz="4" w:space="0" w:color="auto"/>
              <w:left w:val="nil"/>
              <w:bottom w:val="single" w:sz="4" w:space="0" w:color="auto"/>
              <w:right w:val="single" w:sz="4" w:space="0" w:color="auto"/>
            </w:tcBorders>
            <w:shd w:val="clear" w:color="000000" w:fill="FDE9D9"/>
            <w:noWrap/>
            <w:vAlign w:val="bottom"/>
            <w:hideMark/>
          </w:tcPr>
          <w:p w:rsidR="00753340" w:rsidRPr="00B90697" w:rsidRDefault="00753340" w:rsidP="00753340">
            <w:pPr>
              <w:jc w:val="center"/>
              <w:rPr>
                <w:color w:val="000000"/>
                <w:sz w:val="22"/>
                <w:szCs w:val="22"/>
              </w:rPr>
            </w:pPr>
            <w:r w:rsidRPr="00B90697">
              <w:rPr>
                <w:color w:val="000000"/>
                <w:sz w:val="22"/>
                <w:szCs w:val="22"/>
              </w:rPr>
              <w:t>5,8</w:t>
            </w:r>
          </w:p>
        </w:tc>
        <w:tc>
          <w:tcPr>
            <w:tcW w:w="418" w:type="dxa"/>
            <w:tcBorders>
              <w:top w:val="single" w:sz="4" w:space="0" w:color="auto"/>
              <w:left w:val="nil"/>
              <w:bottom w:val="single" w:sz="4" w:space="0" w:color="auto"/>
              <w:right w:val="single" w:sz="4" w:space="0" w:color="auto"/>
            </w:tcBorders>
            <w:shd w:val="clear" w:color="000000" w:fill="FDE9D9"/>
            <w:noWrap/>
            <w:vAlign w:val="bottom"/>
            <w:hideMark/>
          </w:tcPr>
          <w:p w:rsidR="00753340" w:rsidRPr="00B90697" w:rsidRDefault="00753340" w:rsidP="00753340">
            <w:pPr>
              <w:jc w:val="center"/>
              <w:rPr>
                <w:color w:val="000000"/>
                <w:sz w:val="22"/>
                <w:szCs w:val="22"/>
              </w:rPr>
            </w:pPr>
            <w:r w:rsidRPr="00B90697">
              <w:rPr>
                <w:color w:val="000000"/>
                <w:sz w:val="22"/>
                <w:szCs w:val="22"/>
              </w:rPr>
              <w:t>0,4</w:t>
            </w:r>
          </w:p>
        </w:tc>
        <w:tc>
          <w:tcPr>
            <w:tcW w:w="418" w:type="dxa"/>
            <w:tcBorders>
              <w:top w:val="single" w:sz="4" w:space="0" w:color="auto"/>
              <w:left w:val="nil"/>
              <w:bottom w:val="single" w:sz="4" w:space="0" w:color="auto"/>
              <w:right w:val="single" w:sz="4" w:space="0" w:color="auto"/>
            </w:tcBorders>
            <w:shd w:val="clear" w:color="000000" w:fill="FDE9D9"/>
            <w:noWrap/>
            <w:vAlign w:val="bottom"/>
            <w:hideMark/>
          </w:tcPr>
          <w:p w:rsidR="00753340" w:rsidRPr="00B90697" w:rsidRDefault="00753340" w:rsidP="00753340">
            <w:pPr>
              <w:jc w:val="center"/>
              <w:rPr>
                <w:color w:val="000000"/>
                <w:sz w:val="22"/>
                <w:szCs w:val="22"/>
              </w:rPr>
            </w:pPr>
            <w:r w:rsidRPr="00B90697">
              <w:rPr>
                <w:color w:val="000000"/>
                <w:sz w:val="22"/>
                <w:szCs w:val="22"/>
              </w:rPr>
              <w:t>0,4</w:t>
            </w:r>
          </w:p>
        </w:tc>
        <w:tc>
          <w:tcPr>
            <w:tcW w:w="418" w:type="dxa"/>
            <w:tcBorders>
              <w:top w:val="single" w:sz="4" w:space="0" w:color="auto"/>
              <w:left w:val="nil"/>
              <w:bottom w:val="single" w:sz="4" w:space="0" w:color="auto"/>
              <w:right w:val="single" w:sz="4" w:space="0" w:color="auto"/>
            </w:tcBorders>
            <w:shd w:val="clear" w:color="000000" w:fill="FDE9D9"/>
            <w:noWrap/>
            <w:vAlign w:val="bottom"/>
            <w:hideMark/>
          </w:tcPr>
          <w:p w:rsidR="00753340" w:rsidRPr="00B90697" w:rsidRDefault="00753340" w:rsidP="00753340">
            <w:pPr>
              <w:jc w:val="center"/>
              <w:rPr>
                <w:color w:val="000000"/>
                <w:sz w:val="22"/>
                <w:szCs w:val="22"/>
              </w:rPr>
            </w:pPr>
            <w:r w:rsidRPr="00B90697">
              <w:rPr>
                <w:color w:val="000000"/>
                <w:sz w:val="22"/>
                <w:szCs w:val="22"/>
              </w:rPr>
              <w:t>1,0</w:t>
            </w:r>
          </w:p>
        </w:tc>
        <w:tc>
          <w:tcPr>
            <w:tcW w:w="418" w:type="dxa"/>
            <w:tcBorders>
              <w:top w:val="single" w:sz="4" w:space="0" w:color="auto"/>
              <w:left w:val="nil"/>
              <w:bottom w:val="single" w:sz="4" w:space="0" w:color="auto"/>
              <w:right w:val="single" w:sz="4" w:space="0" w:color="auto"/>
            </w:tcBorders>
            <w:shd w:val="clear" w:color="000000" w:fill="FDE9D9"/>
            <w:noWrap/>
            <w:vAlign w:val="bottom"/>
            <w:hideMark/>
          </w:tcPr>
          <w:p w:rsidR="00753340" w:rsidRPr="00B90697" w:rsidRDefault="00753340" w:rsidP="00753340">
            <w:pPr>
              <w:jc w:val="center"/>
              <w:rPr>
                <w:color w:val="000000"/>
                <w:sz w:val="22"/>
                <w:szCs w:val="22"/>
              </w:rPr>
            </w:pPr>
            <w:r w:rsidRPr="00B90697">
              <w:rPr>
                <w:color w:val="000000"/>
                <w:sz w:val="22"/>
                <w:szCs w:val="22"/>
              </w:rPr>
              <w:t>0,0</w:t>
            </w:r>
          </w:p>
        </w:tc>
        <w:tc>
          <w:tcPr>
            <w:tcW w:w="418" w:type="dxa"/>
            <w:tcBorders>
              <w:top w:val="single" w:sz="4" w:space="0" w:color="auto"/>
              <w:left w:val="nil"/>
              <w:bottom w:val="single" w:sz="4" w:space="0" w:color="auto"/>
              <w:right w:val="single" w:sz="4" w:space="0" w:color="auto"/>
            </w:tcBorders>
            <w:shd w:val="clear" w:color="000000" w:fill="FDE9D9"/>
            <w:noWrap/>
            <w:vAlign w:val="bottom"/>
            <w:hideMark/>
          </w:tcPr>
          <w:p w:rsidR="00753340" w:rsidRPr="00B90697" w:rsidRDefault="00753340" w:rsidP="00753340">
            <w:pPr>
              <w:jc w:val="center"/>
              <w:rPr>
                <w:color w:val="000000"/>
                <w:sz w:val="22"/>
                <w:szCs w:val="22"/>
              </w:rPr>
            </w:pPr>
            <w:r w:rsidRPr="00B90697">
              <w:rPr>
                <w:color w:val="000000"/>
                <w:sz w:val="22"/>
                <w:szCs w:val="22"/>
              </w:rPr>
              <w:t>0,6</w:t>
            </w:r>
          </w:p>
        </w:tc>
        <w:tc>
          <w:tcPr>
            <w:tcW w:w="418" w:type="dxa"/>
            <w:tcBorders>
              <w:top w:val="single" w:sz="4" w:space="0" w:color="auto"/>
              <w:left w:val="nil"/>
              <w:bottom w:val="single" w:sz="4" w:space="0" w:color="auto"/>
              <w:right w:val="single" w:sz="4" w:space="0" w:color="auto"/>
            </w:tcBorders>
            <w:shd w:val="clear" w:color="000000" w:fill="FDE9D9"/>
            <w:noWrap/>
            <w:vAlign w:val="bottom"/>
            <w:hideMark/>
          </w:tcPr>
          <w:p w:rsidR="00753340" w:rsidRPr="00B90697" w:rsidRDefault="00753340" w:rsidP="00753340">
            <w:pPr>
              <w:jc w:val="center"/>
              <w:rPr>
                <w:color w:val="000000"/>
                <w:sz w:val="22"/>
                <w:szCs w:val="22"/>
              </w:rPr>
            </w:pPr>
            <w:r w:rsidRPr="00B90697">
              <w:rPr>
                <w:color w:val="000000"/>
                <w:sz w:val="22"/>
                <w:szCs w:val="22"/>
              </w:rPr>
              <w:t>0,6</w:t>
            </w:r>
          </w:p>
        </w:tc>
        <w:tc>
          <w:tcPr>
            <w:tcW w:w="530" w:type="dxa"/>
            <w:tcBorders>
              <w:top w:val="single" w:sz="4" w:space="0" w:color="auto"/>
              <w:left w:val="nil"/>
              <w:bottom w:val="single" w:sz="4" w:space="0" w:color="auto"/>
              <w:right w:val="single" w:sz="4" w:space="0" w:color="auto"/>
            </w:tcBorders>
            <w:shd w:val="clear" w:color="000000" w:fill="FDE9D9"/>
            <w:noWrap/>
            <w:vAlign w:val="bottom"/>
            <w:hideMark/>
          </w:tcPr>
          <w:p w:rsidR="00753340" w:rsidRPr="00B90697" w:rsidRDefault="00753340" w:rsidP="00753340">
            <w:pPr>
              <w:jc w:val="center"/>
              <w:rPr>
                <w:color w:val="000000"/>
                <w:sz w:val="22"/>
                <w:szCs w:val="22"/>
              </w:rPr>
            </w:pPr>
            <w:r w:rsidRPr="00B90697">
              <w:rPr>
                <w:color w:val="000000"/>
                <w:sz w:val="22"/>
                <w:szCs w:val="22"/>
              </w:rPr>
              <w:t>52,3</w:t>
            </w:r>
          </w:p>
        </w:tc>
        <w:tc>
          <w:tcPr>
            <w:tcW w:w="583" w:type="dxa"/>
            <w:tcBorders>
              <w:top w:val="single" w:sz="4" w:space="0" w:color="auto"/>
              <w:left w:val="nil"/>
              <w:bottom w:val="single" w:sz="4" w:space="0" w:color="auto"/>
              <w:right w:val="single" w:sz="4" w:space="0" w:color="auto"/>
            </w:tcBorders>
            <w:shd w:val="clear" w:color="000000" w:fill="FDE9D9"/>
            <w:noWrap/>
            <w:vAlign w:val="bottom"/>
            <w:hideMark/>
          </w:tcPr>
          <w:p w:rsidR="00753340" w:rsidRPr="00B90697" w:rsidRDefault="00753340" w:rsidP="00753340">
            <w:pPr>
              <w:jc w:val="center"/>
              <w:rPr>
                <w:color w:val="000000"/>
                <w:sz w:val="22"/>
                <w:szCs w:val="22"/>
              </w:rPr>
            </w:pPr>
            <w:r w:rsidRPr="00B90697">
              <w:rPr>
                <w:color w:val="000000"/>
                <w:sz w:val="22"/>
                <w:szCs w:val="22"/>
              </w:rPr>
              <w:t>6,25</w:t>
            </w:r>
          </w:p>
        </w:tc>
      </w:tr>
    </w:tbl>
    <w:p w:rsidR="00F04A7E" w:rsidRPr="00B90697" w:rsidRDefault="00F04A7E">
      <w:pPr>
        <w:jc w:val="both"/>
      </w:pPr>
    </w:p>
    <w:p w:rsidR="00487706" w:rsidRPr="00B90697" w:rsidRDefault="00487706">
      <w:pPr>
        <w:jc w:val="both"/>
      </w:pPr>
    </w:p>
    <w:p w:rsidR="00487706" w:rsidRPr="00B90697" w:rsidRDefault="00487706" w:rsidP="00B92397">
      <w:pPr>
        <w:spacing w:line="360" w:lineRule="auto"/>
        <w:jc w:val="both"/>
      </w:pPr>
      <w:r w:rsidRPr="00B90697">
        <w:t xml:space="preserve">Nell’ultima riga della tabella sono indicate le medie dei punteggi ottenuti dagli studenti su ciascun </w:t>
      </w:r>
      <w:r w:rsidR="00BC6DA6" w:rsidRPr="00B90697">
        <w:t>item</w:t>
      </w:r>
      <w:r w:rsidRPr="00B90697">
        <w:t xml:space="preserve"> e sul totale. Questo calcolo offre un primo utile riscontro sui risultati delle </w:t>
      </w:r>
      <w:r w:rsidR="00753340" w:rsidRPr="00B90697">
        <w:t>varie</w:t>
      </w:r>
      <w:r w:rsidRPr="00B90697">
        <w:t xml:space="preserve"> tipologie di domande e permette di individuare in quali quesiti l</w:t>
      </w:r>
      <w:r w:rsidR="00882A0E" w:rsidRPr="00B90697">
        <w:t>a media corrisponde a</w:t>
      </w:r>
      <w:r w:rsidRPr="00B90697">
        <w:t xml:space="preserve"> una valutazione sufficiente o insufficiente.</w:t>
      </w:r>
    </w:p>
    <w:p w:rsidR="00487706" w:rsidRPr="00B90697" w:rsidRDefault="00487706" w:rsidP="00B92397">
      <w:pPr>
        <w:spacing w:line="360" w:lineRule="auto"/>
        <w:jc w:val="both"/>
      </w:pPr>
      <w:r w:rsidRPr="00B90697">
        <w:t>Infine, si osserva che la media totale, s</w:t>
      </w:r>
      <w:r w:rsidR="00882A0E" w:rsidRPr="00B90697">
        <w:t>ull’intera prova, corrisponde a</w:t>
      </w:r>
      <w:r w:rsidRPr="00B90697">
        <w:t xml:space="preserve"> u</w:t>
      </w:r>
      <w:r w:rsidR="00753340" w:rsidRPr="00B90697">
        <w:t>na valutazione più che sufficiente.</w:t>
      </w:r>
    </w:p>
    <w:p w:rsidR="00487706" w:rsidRPr="00B90697" w:rsidRDefault="00487706">
      <w:pPr>
        <w:jc w:val="both"/>
      </w:pPr>
    </w:p>
    <w:p w:rsidR="00487706" w:rsidRPr="00B90697" w:rsidRDefault="00487706">
      <w:pPr>
        <w:pStyle w:val="Titolo7"/>
        <w:rPr>
          <w:szCs w:val="24"/>
        </w:rPr>
      </w:pPr>
      <w:r w:rsidRPr="00B90697">
        <w:rPr>
          <w:szCs w:val="24"/>
        </w:rPr>
        <w:lastRenderedPageBreak/>
        <w:t>Indici statistici</w:t>
      </w:r>
    </w:p>
    <w:p w:rsidR="00882A0E" w:rsidRPr="00B90697" w:rsidRDefault="00882A0E" w:rsidP="00882A0E"/>
    <w:p w:rsidR="00753340" w:rsidRPr="00B90697" w:rsidRDefault="00487706" w:rsidP="00B92397">
      <w:pPr>
        <w:pStyle w:val="Titolo7"/>
        <w:spacing w:line="360" w:lineRule="auto"/>
        <w:rPr>
          <w:b w:val="0"/>
          <w:bCs w:val="0"/>
          <w:szCs w:val="24"/>
        </w:rPr>
      </w:pPr>
      <w:r w:rsidRPr="00B90697">
        <w:rPr>
          <w:b w:val="0"/>
          <w:bCs w:val="0"/>
          <w:szCs w:val="24"/>
        </w:rPr>
        <w:t>Nella seguente tabella sono riportati gli indici statistici più significativi associati ai risultati della prova.</w:t>
      </w:r>
    </w:p>
    <w:p w:rsidR="00B92397" w:rsidRPr="00B90697" w:rsidRDefault="00B92397" w:rsidP="00B92397"/>
    <w:tbl>
      <w:tblPr>
        <w:tblW w:w="2920" w:type="dxa"/>
        <w:jc w:val="center"/>
        <w:tblInd w:w="2526" w:type="dxa"/>
        <w:tblCellMar>
          <w:left w:w="70" w:type="dxa"/>
          <w:right w:w="70" w:type="dxa"/>
        </w:tblCellMar>
        <w:tblLook w:val="04A0"/>
      </w:tblPr>
      <w:tblGrid>
        <w:gridCol w:w="1980"/>
        <w:gridCol w:w="940"/>
      </w:tblGrid>
      <w:tr w:rsidR="00753340" w:rsidRPr="00B90697" w:rsidTr="00882A0E">
        <w:trPr>
          <w:trHeight w:val="300"/>
          <w:jc w:val="center"/>
        </w:trPr>
        <w:tc>
          <w:tcPr>
            <w:tcW w:w="1980" w:type="dxa"/>
            <w:tcBorders>
              <w:top w:val="single" w:sz="4" w:space="0" w:color="auto"/>
              <w:left w:val="single" w:sz="4" w:space="0" w:color="auto"/>
              <w:bottom w:val="single" w:sz="4" w:space="0" w:color="auto"/>
              <w:right w:val="single" w:sz="4" w:space="0" w:color="auto"/>
            </w:tcBorders>
            <w:shd w:val="clear" w:color="000000" w:fill="DBEEF3"/>
            <w:noWrap/>
            <w:vAlign w:val="bottom"/>
            <w:hideMark/>
          </w:tcPr>
          <w:p w:rsidR="00753340" w:rsidRPr="00B90697" w:rsidRDefault="00753340" w:rsidP="00753340">
            <w:pPr>
              <w:jc w:val="center"/>
              <w:rPr>
                <w:color w:val="000000"/>
                <w:sz w:val="22"/>
                <w:szCs w:val="22"/>
              </w:rPr>
            </w:pPr>
            <w:r w:rsidRPr="00B90697">
              <w:rPr>
                <w:color w:val="000000"/>
                <w:sz w:val="22"/>
                <w:szCs w:val="22"/>
              </w:rPr>
              <w:t>Moda</w:t>
            </w:r>
          </w:p>
        </w:tc>
        <w:tc>
          <w:tcPr>
            <w:tcW w:w="940" w:type="dxa"/>
            <w:tcBorders>
              <w:top w:val="single" w:sz="4" w:space="0" w:color="auto"/>
              <w:left w:val="nil"/>
              <w:bottom w:val="single" w:sz="4" w:space="0" w:color="auto"/>
              <w:right w:val="single" w:sz="4" w:space="0" w:color="auto"/>
            </w:tcBorders>
            <w:shd w:val="clear" w:color="auto" w:fill="auto"/>
            <w:noWrap/>
            <w:vAlign w:val="bottom"/>
            <w:hideMark/>
          </w:tcPr>
          <w:p w:rsidR="00753340" w:rsidRPr="00B90697" w:rsidRDefault="00753340" w:rsidP="00753340">
            <w:pPr>
              <w:jc w:val="center"/>
              <w:rPr>
                <w:color w:val="000000"/>
                <w:sz w:val="22"/>
                <w:szCs w:val="22"/>
              </w:rPr>
            </w:pPr>
            <w:r w:rsidRPr="00B90697">
              <w:rPr>
                <w:color w:val="000000"/>
                <w:sz w:val="22"/>
                <w:szCs w:val="22"/>
              </w:rPr>
              <w:t>7</w:t>
            </w:r>
          </w:p>
        </w:tc>
      </w:tr>
      <w:tr w:rsidR="00753340" w:rsidRPr="00B90697" w:rsidTr="00882A0E">
        <w:trPr>
          <w:trHeight w:val="300"/>
          <w:jc w:val="center"/>
        </w:trPr>
        <w:tc>
          <w:tcPr>
            <w:tcW w:w="1980" w:type="dxa"/>
            <w:tcBorders>
              <w:top w:val="nil"/>
              <w:left w:val="single" w:sz="4" w:space="0" w:color="auto"/>
              <w:bottom w:val="single" w:sz="4" w:space="0" w:color="auto"/>
              <w:right w:val="single" w:sz="4" w:space="0" w:color="auto"/>
            </w:tcBorders>
            <w:shd w:val="clear" w:color="000000" w:fill="DBEEF3"/>
            <w:noWrap/>
            <w:vAlign w:val="bottom"/>
            <w:hideMark/>
          </w:tcPr>
          <w:p w:rsidR="00753340" w:rsidRPr="00B90697" w:rsidRDefault="00753340" w:rsidP="00753340">
            <w:pPr>
              <w:jc w:val="center"/>
              <w:rPr>
                <w:color w:val="000000"/>
                <w:sz w:val="22"/>
                <w:szCs w:val="22"/>
              </w:rPr>
            </w:pPr>
            <w:r w:rsidRPr="00B90697">
              <w:rPr>
                <w:color w:val="000000"/>
                <w:sz w:val="22"/>
                <w:szCs w:val="22"/>
              </w:rPr>
              <w:t>Media</w:t>
            </w:r>
          </w:p>
        </w:tc>
        <w:tc>
          <w:tcPr>
            <w:tcW w:w="940" w:type="dxa"/>
            <w:tcBorders>
              <w:top w:val="nil"/>
              <w:left w:val="nil"/>
              <w:bottom w:val="single" w:sz="4" w:space="0" w:color="auto"/>
              <w:right w:val="single" w:sz="4" w:space="0" w:color="auto"/>
            </w:tcBorders>
            <w:shd w:val="clear" w:color="auto" w:fill="auto"/>
            <w:noWrap/>
            <w:vAlign w:val="bottom"/>
            <w:hideMark/>
          </w:tcPr>
          <w:p w:rsidR="00753340" w:rsidRPr="00B90697" w:rsidRDefault="00753340" w:rsidP="00753340">
            <w:pPr>
              <w:jc w:val="center"/>
              <w:rPr>
                <w:color w:val="000000"/>
                <w:sz w:val="22"/>
                <w:szCs w:val="22"/>
              </w:rPr>
            </w:pPr>
            <w:r w:rsidRPr="00B90697">
              <w:rPr>
                <w:color w:val="000000"/>
                <w:sz w:val="22"/>
                <w:szCs w:val="22"/>
              </w:rPr>
              <w:t>6,25</w:t>
            </w:r>
          </w:p>
        </w:tc>
      </w:tr>
      <w:tr w:rsidR="00753340" w:rsidRPr="00B90697" w:rsidTr="00882A0E">
        <w:trPr>
          <w:trHeight w:val="300"/>
          <w:jc w:val="center"/>
        </w:trPr>
        <w:tc>
          <w:tcPr>
            <w:tcW w:w="1980" w:type="dxa"/>
            <w:tcBorders>
              <w:top w:val="nil"/>
              <w:left w:val="single" w:sz="4" w:space="0" w:color="auto"/>
              <w:bottom w:val="single" w:sz="4" w:space="0" w:color="auto"/>
              <w:right w:val="single" w:sz="4" w:space="0" w:color="auto"/>
            </w:tcBorders>
            <w:shd w:val="clear" w:color="000000" w:fill="DBEEF3"/>
            <w:noWrap/>
            <w:vAlign w:val="bottom"/>
            <w:hideMark/>
          </w:tcPr>
          <w:p w:rsidR="00753340" w:rsidRPr="00B90697" w:rsidRDefault="00753340" w:rsidP="00753340">
            <w:pPr>
              <w:jc w:val="center"/>
              <w:rPr>
                <w:color w:val="000000"/>
                <w:sz w:val="22"/>
                <w:szCs w:val="22"/>
              </w:rPr>
            </w:pPr>
            <w:r w:rsidRPr="00B90697">
              <w:rPr>
                <w:color w:val="000000"/>
                <w:sz w:val="22"/>
                <w:szCs w:val="22"/>
              </w:rPr>
              <w:t>Mediana</w:t>
            </w:r>
          </w:p>
        </w:tc>
        <w:tc>
          <w:tcPr>
            <w:tcW w:w="940" w:type="dxa"/>
            <w:tcBorders>
              <w:top w:val="nil"/>
              <w:left w:val="nil"/>
              <w:bottom w:val="single" w:sz="4" w:space="0" w:color="auto"/>
              <w:right w:val="single" w:sz="4" w:space="0" w:color="auto"/>
            </w:tcBorders>
            <w:shd w:val="clear" w:color="auto" w:fill="auto"/>
            <w:noWrap/>
            <w:vAlign w:val="bottom"/>
            <w:hideMark/>
          </w:tcPr>
          <w:p w:rsidR="00753340" w:rsidRPr="00B90697" w:rsidRDefault="00753340" w:rsidP="00753340">
            <w:pPr>
              <w:jc w:val="center"/>
              <w:rPr>
                <w:color w:val="000000"/>
                <w:sz w:val="22"/>
                <w:szCs w:val="22"/>
              </w:rPr>
            </w:pPr>
            <w:r w:rsidRPr="00B90697">
              <w:rPr>
                <w:color w:val="000000"/>
                <w:sz w:val="22"/>
                <w:szCs w:val="22"/>
              </w:rPr>
              <w:t>6,5</w:t>
            </w:r>
          </w:p>
        </w:tc>
      </w:tr>
      <w:tr w:rsidR="00753340" w:rsidRPr="00B90697" w:rsidTr="00882A0E">
        <w:trPr>
          <w:trHeight w:val="300"/>
          <w:jc w:val="center"/>
        </w:trPr>
        <w:tc>
          <w:tcPr>
            <w:tcW w:w="1980" w:type="dxa"/>
            <w:tcBorders>
              <w:top w:val="nil"/>
              <w:left w:val="single" w:sz="4" w:space="0" w:color="auto"/>
              <w:bottom w:val="single" w:sz="4" w:space="0" w:color="auto"/>
              <w:right w:val="single" w:sz="4" w:space="0" w:color="auto"/>
            </w:tcBorders>
            <w:shd w:val="clear" w:color="000000" w:fill="DBEEF3"/>
            <w:noWrap/>
            <w:vAlign w:val="bottom"/>
            <w:hideMark/>
          </w:tcPr>
          <w:p w:rsidR="00753340" w:rsidRPr="00B90697" w:rsidRDefault="00753340" w:rsidP="00753340">
            <w:pPr>
              <w:jc w:val="center"/>
              <w:rPr>
                <w:color w:val="000000"/>
                <w:sz w:val="22"/>
                <w:szCs w:val="22"/>
              </w:rPr>
            </w:pPr>
            <w:r w:rsidRPr="00B90697">
              <w:rPr>
                <w:color w:val="000000"/>
                <w:sz w:val="22"/>
                <w:szCs w:val="22"/>
              </w:rPr>
              <w:t>Deviazione standard</w:t>
            </w:r>
          </w:p>
        </w:tc>
        <w:tc>
          <w:tcPr>
            <w:tcW w:w="940" w:type="dxa"/>
            <w:tcBorders>
              <w:top w:val="nil"/>
              <w:left w:val="nil"/>
              <w:bottom w:val="single" w:sz="4" w:space="0" w:color="auto"/>
              <w:right w:val="single" w:sz="4" w:space="0" w:color="auto"/>
            </w:tcBorders>
            <w:shd w:val="clear" w:color="auto" w:fill="auto"/>
            <w:noWrap/>
            <w:vAlign w:val="bottom"/>
            <w:hideMark/>
          </w:tcPr>
          <w:p w:rsidR="00753340" w:rsidRPr="00B90697" w:rsidRDefault="00753340" w:rsidP="00753340">
            <w:pPr>
              <w:jc w:val="center"/>
              <w:rPr>
                <w:color w:val="000000"/>
                <w:sz w:val="22"/>
                <w:szCs w:val="22"/>
              </w:rPr>
            </w:pPr>
            <w:r w:rsidRPr="00B90697">
              <w:rPr>
                <w:color w:val="000000"/>
                <w:sz w:val="22"/>
                <w:szCs w:val="22"/>
              </w:rPr>
              <w:t>1,11</w:t>
            </w:r>
          </w:p>
        </w:tc>
      </w:tr>
    </w:tbl>
    <w:p w:rsidR="00F91BD6" w:rsidRDefault="00F91BD6">
      <w:pPr>
        <w:pStyle w:val="Titolo7"/>
        <w:rPr>
          <w:szCs w:val="24"/>
        </w:rPr>
      </w:pPr>
    </w:p>
    <w:p w:rsidR="00C177F6" w:rsidRPr="00C177F6" w:rsidRDefault="00C177F6" w:rsidP="00C177F6"/>
    <w:p w:rsidR="00487706" w:rsidRPr="00B90697" w:rsidRDefault="00487706">
      <w:pPr>
        <w:pStyle w:val="Titolo7"/>
        <w:rPr>
          <w:szCs w:val="24"/>
        </w:rPr>
      </w:pPr>
      <w:r w:rsidRPr="00B90697">
        <w:rPr>
          <w:szCs w:val="24"/>
        </w:rPr>
        <w:t>Distribuzione di frequenza dei voti</w:t>
      </w:r>
    </w:p>
    <w:p w:rsidR="00882A0E" w:rsidRPr="00B90697" w:rsidRDefault="00882A0E" w:rsidP="00882A0E"/>
    <w:p w:rsidR="00487706" w:rsidRPr="00B90697" w:rsidRDefault="00487706" w:rsidP="00B92397">
      <w:pPr>
        <w:pStyle w:val="Corpodeltesto"/>
        <w:spacing w:line="360" w:lineRule="auto"/>
        <w:rPr>
          <w:rFonts w:ascii="Times New Roman" w:hAnsi="Times New Roman" w:cs="Times New Roman"/>
          <w:lang w:eastAsia="it-IT"/>
        </w:rPr>
      </w:pPr>
      <w:r w:rsidRPr="00B90697">
        <w:rPr>
          <w:rFonts w:ascii="Times New Roman" w:hAnsi="Times New Roman" w:cs="Times New Roman"/>
          <w:lang w:eastAsia="it-IT"/>
        </w:rPr>
        <w:t>La seguente tabella riporta i valori delle frequenze assolute e cumulate, e delle percentuali, semplici e cumulate, associate alla distribuzione dei voti.</w:t>
      </w:r>
    </w:p>
    <w:p w:rsidR="00487706" w:rsidRPr="00B90697" w:rsidRDefault="00487706">
      <w:pPr>
        <w:pStyle w:val="Corpodeltesto"/>
        <w:rPr>
          <w:rFonts w:ascii="Times New Roman" w:hAnsi="Times New Roman" w:cs="Times New Roman"/>
          <w:highlight w:val="yellow"/>
          <w:lang w:eastAsia="it-IT"/>
        </w:rPr>
      </w:pPr>
    </w:p>
    <w:tbl>
      <w:tblPr>
        <w:tblW w:w="9780" w:type="dxa"/>
        <w:tblInd w:w="55" w:type="dxa"/>
        <w:tblCellMar>
          <w:left w:w="70" w:type="dxa"/>
          <w:right w:w="70" w:type="dxa"/>
        </w:tblCellMar>
        <w:tblLook w:val="04A0"/>
      </w:tblPr>
      <w:tblGrid>
        <w:gridCol w:w="2460"/>
        <w:gridCol w:w="540"/>
        <w:gridCol w:w="540"/>
        <w:gridCol w:w="540"/>
        <w:gridCol w:w="540"/>
        <w:gridCol w:w="540"/>
        <w:gridCol w:w="540"/>
        <w:gridCol w:w="540"/>
        <w:gridCol w:w="540"/>
        <w:gridCol w:w="500"/>
        <w:gridCol w:w="500"/>
        <w:gridCol w:w="500"/>
        <w:gridCol w:w="500"/>
        <w:gridCol w:w="500"/>
        <w:gridCol w:w="500"/>
      </w:tblGrid>
      <w:tr w:rsidR="00882A0E" w:rsidRPr="00B90697" w:rsidTr="00882A0E">
        <w:trPr>
          <w:trHeight w:val="280"/>
        </w:trPr>
        <w:tc>
          <w:tcPr>
            <w:tcW w:w="2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 </w:t>
            </w:r>
          </w:p>
        </w:tc>
        <w:tc>
          <w:tcPr>
            <w:tcW w:w="540" w:type="dxa"/>
            <w:tcBorders>
              <w:top w:val="single" w:sz="4" w:space="0" w:color="auto"/>
              <w:left w:val="nil"/>
              <w:bottom w:val="single" w:sz="4" w:space="0" w:color="auto"/>
              <w:right w:val="single" w:sz="4" w:space="0" w:color="auto"/>
            </w:tcBorders>
            <w:shd w:val="clear" w:color="000000" w:fill="DAEEF3"/>
            <w:noWrap/>
            <w:vAlign w:val="bottom"/>
            <w:hideMark/>
          </w:tcPr>
          <w:p w:rsidR="00882A0E" w:rsidRPr="00B90697" w:rsidRDefault="00882A0E" w:rsidP="00882A0E">
            <w:pPr>
              <w:jc w:val="center"/>
              <w:rPr>
                <w:color w:val="000000"/>
                <w:sz w:val="22"/>
                <w:szCs w:val="22"/>
              </w:rPr>
            </w:pPr>
            <w:r w:rsidRPr="00B90697">
              <w:rPr>
                <w:color w:val="000000"/>
                <w:sz w:val="22"/>
                <w:szCs w:val="22"/>
              </w:rPr>
              <w:t>4</w:t>
            </w:r>
          </w:p>
        </w:tc>
        <w:tc>
          <w:tcPr>
            <w:tcW w:w="540" w:type="dxa"/>
            <w:tcBorders>
              <w:top w:val="single" w:sz="4" w:space="0" w:color="auto"/>
              <w:left w:val="nil"/>
              <w:bottom w:val="single" w:sz="4" w:space="0" w:color="auto"/>
              <w:right w:val="single" w:sz="4" w:space="0" w:color="auto"/>
            </w:tcBorders>
            <w:shd w:val="clear" w:color="000000" w:fill="DAEEF3"/>
            <w:noWrap/>
            <w:vAlign w:val="bottom"/>
            <w:hideMark/>
          </w:tcPr>
          <w:p w:rsidR="00882A0E" w:rsidRPr="00B90697" w:rsidRDefault="00882A0E" w:rsidP="00882A0E">
            <w:pPr>
              <w:jc w:val="center"/>
              <w:rPr>
                <w:color w:val="000000"/>
                <w:sz w:val="22"/>
                <w:szCs w:val="22"/>
              </w:rPr>
            </w:pPr>
            <w:r w:rsidRPr="00B90697">
              <w:rPr>
                <w:color w:val="000000"/>
                <w:sz w:val="22"/>
                <w:szCs w:val="22"/>
              </w:rPr>
              <w:t>4,5</w:t>
            </w:r>
          </w:p>
        </w:tc>
        <w:tc>
          <w:tcPr>
            <w:tcW w:w="540" w:type="dxa"/>
            <w:tcBorders>
              <w:top w:val="single" w:sz="4" w:space="0" w:color="auto"/>
              <w:left w:val="nil"/>
              <w:bottom w:val="single" w:sz="4" w:space="0" w:color="auto"/>
              <w:right w:val="single" w:sz="4" w:space="0" w:color="auto"/>
            </w:tcBorders>
            <w:shd w:val="clear" w:color="000000" w:fill="DAEEF3"/>
            <w:noWrap/>
            <w:vAlign w:val="bottom"/>
            <w:hideMark/>
          </w:tcPr>
          <w:p w:rsidR="00882A0E" w:rsidRPr="00B90697" w:rsidRDefault="00882A0E" w:rsidP="00882A0E">
            <w:pPr>
              <w:jc w:val="center"/>
              <w:rPr>
                <w:color w:val="000000"/>
                <w:sz w:val="22"/>
                <w:szCs w:val="22"/>
              </w:rPr>
            </w:pPr>
            <w:r w:rsidRPr="00B90697">
              <w:rPr>
                <w:color w:val="000000"/>
                <w:sz w:val="22"/>
                <w:szCs w:val="22"/>
              </w:rPr>
              <w:t>5</w:t>
            </w:r>
          </w:p>
        </w:tc>
        <w:tc>
          <w:tcPr>
            <w:tcW w:w="540" w:type="dxa"/>
            <w:tcBorders>
              <w:top w:val="single" w:sz="4" w:space="0" w:color="auto"/>
              <w:left w:val="nil"/>
              <w:bottom w:val="single" w:sz="4" w:space="0" w:color="auto"/>
              <w:right w:val="single" w:sz="4" w:space="0" w:color="auto"/>
            </w:tcBorders>
            <w:shd w:val="clear" w:color="000000" w:fill="DAEEF3"/>
            <w:noWrap/>
            <w:vAlign w:val="bottom"/>
            <w:hideMark/>
          </w:tcPr>
          <w:p w:rsidR="00882A0E" w:rsidRPr="00B90697" w:rsidRDefault="00882A0E" w:rsidP="00882A0E">
            <w:pPr>
              <w:jc w:val="center"/>
              <w:rPr>
                <w:color w:val="000000"/>
                <w:sz w:val="22"/>
                <w:szCs w:val="22"/>
              </w:rPr>
            </w:pPr>
            <w:r w:rsidRPr="00B90697">
              <w:rPr>
                <w:color w:val="000000"/>
                <w:sz w:val="22"/>
                <w:szCs w:val="22"/>
              </w:rPr>
              <w:t>5,5</w:t>
            </w:r>
          </w:p>
        </w:tc>
        <w:tc>
          <w:tcPr>
            <w:tcW w:w="540" w:type="dxa"/>
            <w:tcBorders>
              <w:top w:val="single" w:sz="4" w:space="0" w:color="auto"/>
              <w:left w:val="nil"/>
              <w:bottom w:val="single" w:sz="4" w:space="0" w:color="auto"/>
              <w:right w:val="single" w:sz="4" w:space="0" w:color="auto"/>
            </w:tcBorders>
            <w:shd w:val="clear" w:color="000000" w:fill="DAEEF3"/>
            <w:noWrap/>
            <w:vAlign w:val="bottom"/>
            <w:hideMark/>
          </w:tcPr>
          <w:p w:rsidR="00882A0E" w:rsidRPr="00B90697" w:rsidRDefault="00882A0E" w:rsidP="00882A0E">
            <w:pPr>
              <w:jc w:val="center"/>
              <w:rPr>
                <w:color w:val="000000"/>
                <w:sz w:val="22"/>
                <w:szCs w:val="22"/>
              </w:rPr>
            </w:pPr>
            <w:r w:rsidRPr="00B90697">
              <w:rPr>
                <w:color w:val="000000"/>
                <w:sz w:val="22"/>
                <w:szCs w:val="22"/>
              </w:rPr>
              <w:t>6</w:t>
            </w:r>
          </w:p>
        </w:tc>
        <w:tc>
          <w:tcPr>
            <w:tcW w:w="540" w:type="dxa"/>
            <w:tcBorders>
              <w:top w:val="single" w:sz="4" w:space="0" w:color="auto"/>
              <w:left w:val="nil"/>
              <w:bottom w:val="single" w:sz="4" w:space="0" w:color="auto"/>
              <w:right w:val="single" w:sz="4" w:space="0" w:color="auto"/>
            </w:tcBorders>
            <w:shd w:val="clear" w:color="000000" w:fill="DAEEF3"/>
            <w:noWrap/>
            <w:vAlign w:val="bottom"/>
            <w:hideMark/>
          </w:tcPr>
          <w:p w:rsidR="00882A0E" w:rsidRPr="00B90697" w:rsidRDefault="00882A0E" w:rsidP="00882A0E">
            <w:pPr>
              <w:jc w:val="center"/>
              <w:rPr>
                <w:color w:val="000000"/>
                <w:sz w:val="22"/>
                <w:szCs w:val="22"/>
              </w:rPr>
            </w:pPr>
            <w:r w:rsidRPr="00B90697">
              <w:rPr>
                <w:color w:val="000000"/>
                <w:sz w:val="22"/>
                <w:szCs w:val="22"/>
              </w:rPr>
              <w:t>6,5</w:t>
            </w:r>
          </w:p>
        </w:tc>
        <w:tc>
          <w:tcPr>
            <w:tcW w:w="540" w:type="dxa"/>
            <w:tcBorders>
              <w:top w:val="single" w:sz="4" w:space="0" w:color="auto"/>
              <w:left w:val="nil"/>
              <w:bottom w:val="single" w:sz="4" w:space="0" w:color="auto"/>
              <w:right w:val="single" w:sz="4" w:space="0" w:color="auto"/>
            </w:tcBorders>
            <w:shd w:val="clear" w:color="000000" w:fill="DAEEF3"/>
            <w:noWrap/>
            <w:vAlign w:val="bottom"/>
            <w:hideMark/>
          </w:tcPr>
          <w:p w:rsidR="00882A0E" w:rsidRPr="00B90697" w:rsidRDefault="00882A0E" w:rsidP="00882A0E">
            <w:pPr>
              <w:jc w:val="center"/>
              <w:rPr>
                <w:color w:val="000000"/>
                <w:sz w:val="22"/>
                <w:szCs w:val="22"/>
              </w:rPr>
            </w:pPr>
            <w:r w:rsidRPr="00B90697">
              <w:rPr>
                <w:color w:val="000000"/>
                <w:sz w:val="22"/>
                <w:szCs w:val="22"/>
              </w:rPr>
              <w:t>7</w:t>
            </w:r>
          </w:p>
        </w:tc>
        <w:tc>
          <w:tcPr>
            <w:tcW w:w="540" w:type="dxa"/>
            <w:tcBorders>
              <w:top w:val="single" w:sz="4" w:space="0" w:color="auto"/>
              <w:left w:val="nil"/>
              <w:bottom w:val="single" w:sz="4" w:space="0" w:color="auto"/>
              <w:right w:val="single" w:sz="4" w:space="0" w:color="auto"/>
            </w:tcBorders>
            <w:shd w:val="clear" w:color="000000" w:fill="DAEEF3"/>
            <w:noWrap/>
            <w:vAlign w:val="bottom"/>
            <w:hideMark/>
          </w:tcPr>
          <w:p w:rsidR="00882A0E" w:rsidRPr="00B90697" w:rsidRDefault="00882A0E" w:rsidP="00882A0E">
            <w:pPr>
              <w:jc w:val="center"/>
              <w:rPr>
                <w:color w:val="000000"/>
                <w:sz w:val="22"/>
                <w:szCs w:val="22"/>
              </w:rPr>
            </w:pPr>
            <w:r w:rsidRPr="00B90697">
              <w:rPr>
                <w:color w:val="000000"/>
                <w:sz w:val="22"/>
                <w:szCs w:val="22"/>
              </w:rPr>
              <w:t>7,5</w:t>
            </w:r>
          </w:p>
        </w:tc>
        <w:tc>
          <w:tcPr>
            <w:tcW w:w="500" w:type="dxa"/>
            <w:tcBorders>
              <w:top w:val="single" w:sz="4" w:space="0" w:color="auto"/>
              <w:left w:val="nil"/>
              <w:bottom w:val="single" w:sz="4" w:space="0" w:color="auto"/>
              <w:right w:val="single" w:sz="4" w:space="0" w:color="auto"/>
            </w:tcBorders>
            <w:shd w:val="clear" w:color="000000" w:fill="DAEEF3"/>
            <w:noWrap/>
            <w:vAlign w:val="bottom"/>
            <w:hideMark/>
          </w:tcPr>
          <w:p w:rsidR="00882A0E" w:rsidRPr="00B90697" w:rsidRDefault="00882A0E" w:rsidP="00882A0E">
            <w:pPr>
              <w:jc w:val="center"/>
              <w:rPr>
                <w:color w:val="000000"/>
                <w:sz w:val="22"/>
                <w:szCs w:val="22"/>
              </w:rPr>
            </w:pPr>
            <w:r w:rsidRPr="00B90697">
              <w:rPr>
                <w:color w:val="000000"/>
                <w:sz w:val="22"/>
                <w:szCs w:val="22"/>
              </w:rPr>
              <w:t>8</w:t>
            </w:r>
          </w:p>
        </w:tc>
        <w:tc>
          <w:tcPr>
            <w:tcW w:w="500" w:type="dxa"/>
            <w:tcBorders>
              <w:top w:val="single" w:sz="4" w:space="0" w:color="auto"/>
              <w:left w:val="nil"/>
              <w:bottom w:val="single" w:sz="4" w:space="0" w:color="auto"/>
              <w:right w:val="single" w:sz="4" w:space="0" w:color="auto"/>
            </w:tcBorders>
            <w:shd w:val="clear" w:color="000000" w:fill="DAEEF3"/>
            <w:noWrap/>
            <w:vAlign w:val="bottom"/>
            <w:hideMark/>
          </w:tcPr>
          <w:p w:rsidR="00882A0E" w:rsidRPr="00B90697" w:rsidRDefault="00882A0E" w:rsidP="00882A0E">
            <w:pPr>
              <w:jc w:val="center"/>
              <w:rPr>
                <w:color w:val="000000"/>
                <w:sz w:val="22"/>
                <w:szCs w:val="22"/>
              </w:rPr>
            </w:pPr>
            <w:r w:rsidRPr="00B90697">
              <w:rPr>
                <w:color w:val="000000"/>
                <w:sz w:val="22"/>
                <w:szCs w:val="22"/>
              </w:rPr>
              <w:t>8,5</w:t>
            </w:r>
          </w:p>
        </w:tc>
        <w:tc>
          <w:tcPr>
            <w:tcW w:w="500" w:type="dxa"/>
            <w:tcBorders>
              <w:top w:val="single" w:sz="4" w:space="0" w:color="auto"/>
              <w:left w:val="nil"/>
              <w:bottom w:val="single" w:sz="4" w:space="0" w:color="auto"/>
              <w:right w:val="single" w:sz="4" w:space="0" w:color="auto"/>
            </w:tcBorders>
            <w:shd w:val="clear" w:color="000000" w:fill="DAEEF3"/>
            <w:noWrap/>
            <w:vAlign w:val="bottom"/>
            <w:hideMark/>
          </w:tcPr>
          <w:p w:rsidR="00882A0E" w:rsidRPr="00B90697" w:rsidRDefault="00882A0E" w:rsidP="00882A0E">
            <w:pPr>
              <w:jc w:val="center"/>
              <w:rPr>
                <w:color w:val="000000"/>
                <w:sz w:val="22"/>
                <w:szCs w:val="22"/>
              </w:rPr>
            </w:pPr>
            <w:r w:rsidRPr="00B90697">
              <w:rPr>
                <w:color w:val="000000"/>
                <w:sz w:val="22"/>
                <w:szCs w:val="22"/>
              </w:rPr>
              <w:t>9</w:t>
            </w:r>
          </w:p>
        </w:tc>
        <w:tc>
          <w:tcPr>
            <w:tcW w:w="500" w:type="dxa"/>
            <w:tcBorders>
              <w:top w:val="single" w:sz="4" w:space="0" w:color="auto"/>
              <w:left w:val="nil"/>
              <w:bottom w:val="single" w:sz="4" w:space="0" w:color="auto"/>
              <w:right w:val="single" w:sz="4" w:space="0" w:color="auto"/>
            </w:tcBorders>
            <w:shd w:val="clear" w:color="000000" w:fill="DAEEF3"/>
            <w:noWrap/>
            <w:vAlign w:val="bottom"/>
            <w:hideMark/>
          </w:tcPr>
          <w:p w:rsidR="00882A0E" w:rsidRPr="00B90697" w:rsidRDefault="00882A0E" w:rsidP="00882A0E">
            <w:pPr>
              <w:jc w:val="center"/>
              <w:rPr>
                <w:color w:val="000000"/>
                <w:sz w:val="22"/>
                <w:szCs w:val="22"/>
              </w:rPr>
            </w:pPr>
            <w:r w:rsidRPr="00B90697">
              <w:rPr>
                <w:color w:val="000000"/>
                <w:sz w:val="22"/>
                <w:szCs w:val="22"/>
              </w:rPr>
              <w:t>9,5</w:t>
            </w:r>
          </w:p>
        </w:tc>
        <w:tc>
          <w:tcPr>
            <w:tcW w:w="500" w:type="dxa"/>
            <w:tcBorders>
              <w:top w:val="single" w:sz="4" w:space="0" w:color="auto"/>
              <w:left w:val="nil"/>
              <w:bottom w:val="single" w:sz="4" w:space="0" w:color="auto"/>
              <w:right w:val="single" w:sz="4" w:space="0" w:color="auto"/>
            </w:tcBorders>
            <w:shd w:val="clear" w:color="000000" w:fill="DAEEF3"/>
            <w:noWrap/>
            <w:vAlign w:val="bottom"/>
            <w:hideMark/>
          </w:tcPr>
          <w:p w:rsidR="00882A0E" w:rsidRPr="00B90697" w:rsidRDefault="00882A0E" w:rsidP="00882A0E">
            <w:pPr>
              <w:jc w:val="center"/>
              <w:rPr>
                <w:color w:val="000000"/>
                <w:sz w:val="22"/>
                <w:szCs w:val="22"/>
              </w:rPr>
            </w:pPr>
            <w:r w:rsidRPr="00B90697">
              <w:rPr>
                <w:color w:val="000000"/>
                <w:sz w:val="22"/>
                <w:szCs w:val="22"/>
              </w:rPr>
              <w:t>10</w:t>
            </w:r>
          </w:p>
        </w:tc>
        <w:tc>
          <w:tcPr>
            <w:tcW w:w="500" w:type="dxa"/>
            <w:tcBorders>
              <w:top w:val="single" w:sz="4" w:space="0" w:color="auto"/>
              <w:left w:val="nil"/>
              <w:bottom w:val="single" w:sz="4" w:space="0" w:color="auto"/>
              <w:right w:val="single" w:sz="4" w:space="0" w:color="auto"/>
            </w:tcBorders>
            <w:shd w:val="clear" w:color="000000" w:fill="DAEEF3"/>
            <w:noWrap/>
            <w:vAlign w:val="bottom"/>
            <w:hideMark/>
          </w:tcPr>
          <w:p w:rsidR="00882A0E" w:rsidRPr="00B90697" w:rsidRDefault="00882A0E" w:rsidP="00882A0E">
            <w:pPr>
              <w:jc w:val="center"/>
              <w:rPr>
                <w:color w:val="000000"/>
                <w:sz w:val="22"/>
                <w:szCs w:val="22"/>
              </w:rPr>
            </w:pPr>
            <w:r w:rsidRPr="00B90697">
              <w:rPr>
                <w:color w:val="000000"/>
                <w:sz w:val="22"/>
                <w:szCs w:val="22"/>
              </w:rPr>
              <w:t>tot</w:t>
            </w:r>
          </w:p>
        </w:tc>
      </w:tr>
      <w:tr w:rsidR="00882A0E" w:rsidRPr="00B90697" w:rsidTr="00882A0E">
        <w:trPr>
          <w:trHeight w:val="280"/>
        </w:trPr>
        <w:tc>
          <w:tcPr>
            <w:tcW w:w="2460" w:type="dxa"/>
            <w:tcBorders>
              <w:top w:val="nil"/>
              <w:left w:val="single" w:sz="4" w:space="0" w:color="auto"/>
              <w:bottom w:val="single" w:sz="4" w:space="0" w:color="auto"/>
              <w:right w:val="single" w:sz="4" w:space="0" w:color="auto"/>
            </w:tcBorders>
            <w:shd w:val="clear" w:color="000000" w:fill="DAEEF3"/>
            <w:noWrap/>
            <w:vAlign w:val="bottom"/>
            <w:hideMark/>
          </w:tcPr>
          <w:p w:rsidR="00882A0E" w:rsidRPr="00B90697" w:rsidRDefault="00882A0E" w:rsidP="00882A0E">
            <w:pPr>
              <w:jc w:val="center"/>
              <w:rPr>
                <w:color w:val="000000"/>
                <w:sz w:val="22"/>
                <w:szCs w:val="22"/>
              </w:rPr>
            </w:pPr>
            <w:r w:rsidRPr="00B90697">
              <w:rPr>
                <w:color w:val="000000"/>
                <w:sz w:val="22"/>
                <w:szCs w:val="22"/>
              </w:rPr>
              <w:t>Frequenza assoluta</w:t>
            </w:r>
          </w:p>
        </w:tc>
        <w:tc>
          <w:tcPr>
            <w:tcW w:w="540" w:type="dxa"/>
            <w:tcBorders>
              <w:top w:val="nil"/>
              <w:left w:val="nil"/>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2</w:t>
            </w:r>
          </w:p>
        </w:tc>
        <w:tc>
          <w:tcPr>
            <w:tcW w:w="540" w:type="dxa"/>
            <w:tcBorders>
              <w:top w:val="nil"/>
              <w:left w:val="nil"/>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0</w:t>
            </w:r>
          </w:p>
        </w:tc>
        <w:tc>
          <w:tcPr>
            <w:tcW w:w="540" w:type="dxa"/>
            <w:tcBorders>
              <w:top w:val="nil"/>
              <w:left w:val="nil"/>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2</w:t>
            </w:r>
          </w:p>
        </w:tc>
        <w:tc>
          <w:tcPr>
            <w:tcW w:w="540" w:type="dxa"/>
            <w:tcBorders>
              <w:top w:val="nil"/>
              <w:left w:val="nil"/>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0</w:t>
            </w:r>
          </w:p>
        </w:tc>
        <w:tc>
          <w:tcPr>
            <w:tcW w:w="540" w:type="dxa"/>
            <w:tcBorders>
              <w:top w:val="nil"/>
              <w:left w:val="nil"/>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3</w:t>
            </w:r>
          </w:p>
        </w:tc>
        <w:tc>
          <w:tcPr>
            <w:tcW w:w="540" w:type="dxa"/>
            <w:tcBorders>
              <w:top w:val="nil"/>
              <w:left w:val="nil"/>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4</w:t>
            </w:r>
          </w:p>
        </w:tc>
        <w:tc>
          <w:tcPr>
            <w:tcW w:w="540" w:type="dxa"/>
            <w:tcBorders>
              <w:top w:val="nil"/>
              <w:left w:val="nil"/>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5</w:t>
            </w:r>
          </w:p>
        </w:tc>
        <w:tc>
          <w:tcPr>
            <w:tcW w:w="540" w:type="dxa"/>
            <w:tcBorders>
              <w:top w:val="nil"/>
              <w:left w:val="nil"/>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1</w:t>
            </w:r>
          </w:p>
        </w:tc>
        <w:tc>
          <w:tcPr>
            <w:tcW w:w="500" w:type="dxa"/>
            <w:tcBorders>
              <w:top w:val="nil"/>
              <w:left w:val="nil"/>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1</w:t>
            </w:r>
          </w:p>
        </w:tc>
        <w:tc>
          <w:tcPr>
            <w:tcW w:w="500" w:type="dxa"/>
            <w:tcBorders>
              <w:top w:val="nil"/>
              <w:left w:val="nil"/>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0</w:t>
            </w:r>
          </w:p>
        </w:tc>
        <w:tc>
          <w:tcPr>
            <w:tcW w:w="500" w:type="dxa"/>
            <w:tcBorders>
              <w:top w:val="nil"/>
              <w:left w:val="nil"/>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0</w:t>
            </w:r>
          </w:p>
        </w:tc>
        <w:tc>
          <w:tcPr>
            <w:tcW w:w="500" w:type="dxa"/>
            <w:tcBorders>
              <w:top w:val="nil"/>
              <w:left w:val="nil"/>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0</w:t>
            </w:r>
          </w:p>
        </w:tc>
        <w:tc>
          <w:tcPr>
            <w:tcW w:w="500" w:type="dxa"/>
            <w:tcBorders>
              <w:top w:val="nil"/>
              <w:left w:val="nil"/>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0</w:t>
            </w:r>
          </w:p>
        </w:tc>
        <w:tc>
          <w:tcPr>
            <w:tcW w:w="500" w:type="dxa"/>
            <w:tcBorders>
              <w:top w:val="nil"/>
              <w:left w:val="nil"/>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18</w:t>
            </w:r>
          </w:p>
        </w:tc>
      </w:tr>
      <w:tr w:rsidR="00882A0E" w:rsidRPr="00B90697" w:rsidTr="00882A0E">
        <w:trPr>
          <w:trHeight w:val="280"/>
        </w:trPr>
        <w:tc>
          <w:tcPr>
            <w:tcW w:w="2460" w:type="dxa"/>
            <w:tcBorders>
              <w:top w:val="nil"/>
              <w:left w:val="single" w:sz="4" w:space="0" w:color="auto"/>
              <w:bottom w:val="single" w:sz="4" w:space="0" w:color="auto"/>
              <w:right w:val="single" w:sz="4" w:space="0" w:color="auto"/>
            </w:tcBorders>
            <w:shd w:val="clear" w:color="000000" w:fill="DAEEF3"/>
            <w:noWrap/>
            <w:vAlign w:val="bottom"/>
            <w:hideMark/>
          </w:tcPr>
          <w:p w:rsidR="00882A0E" w:rsidRPr="00B90697" w:rsidRDefault="00882A0E" w:rsidP="00882A0E">
            <w:pPr>
              <w:jc w:val="center"/>
              <w:rPr>
                <w:color w:val="000000"/>
                <w:sz w:val="22"/>
                <w:szCs w:val="22"/>
              </w:rPr>
            </w:pPr>
            <w:r w:rsidRPr="00B90697">
              <w:rPr>
                <w:color w:val="000000"/>
                <w:sz w:val="22"/>
                <w:szCs w:val="22"/>
              </w:rPr>
              <w:t>Frequenza cumulata</w:t>
            </w:r>
          </w:p>
        </w:tc>
        <w:tc>
          <w:tcPr>
            <w:tcW w:w="540" w:type="dxa"/>
            <w:tcBorders>
              <w:top w:val="nil"/>
              <w:left w:val="nil"/>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2</w:t>
            </w:r>
          </w:p>
        </w:tc>
        <w:tc>
          <w:tcPr>
            <w:tcW w:w="540" w:type="dxa"/>
            <w:tcBorders>
              <w:top w:val="nil"/>
              <w:left w:val="nil"/>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2</w:t>
            </w:r>
          </w:p>
        </w:tc>
        <w:tc>
          <w:tcPr>
            <w:tcW w:w="540" w:type="dxa"/>
            <w:tcBorders>
              <w:top w:val="nil"/>
              <w:left w:val="nil"/>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4</w:t>
            </w:r>
          </w:p>
        </w:tc>
        <w:tc>
          <w:tcPr>
            <w:tcW w:w="540" w:type="dxa"/>
            <w:tcBorders>
              <w:top w:val="nil"/>
              <w:left w:val="nil"/>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4</w:t>
            </w:r>
          </w:p>
        </w:tc>
        <w:tc>
          <w:tcPr>
            <w:tcW w:w="540" w:type="dxa"/>
            <w:tcBorders>
              <w:top w:val="nil"/>
              <w:left w:val="nil"/>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7</w:t>
            </w:r>
          </w:p>
        </w:tc>
        <w:tc>
          <w:tcPr>
            <w:tcW w:w="540" w:type="dxa"/>
            <w:tcBorders>
              <w:top w:val="nil"/>
              <w:left w:val="nil"/>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11</w:t>
            </w:r>
          </w:p>
        </w:tc>
        <w:tc>
          <w:tcPr>
            <w:tcW w:w="540" w:type="dxa"/>
            <w:tcBorders>
              <w:top w:val="nil"/>
              <w:left w:val="nil"/>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16</w:t>
            </w:r>
          </w:p>
        </w:tc>
        <w:tc>
          <w:tcPr>
            <w:tcW w:w="540" w:type="dxa"/>
            <w:tcBorders>
              <w:top w:val="nil"/>
              <w:left w:val="nil"/>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17</w:t>
            </w:r>
          </w:p>
        </w:tc>
        <w:tc>
          <w:tcPr>
            <w:tcW w:w="500" w:type="dxa"/>
            <w:tcBorders>
              <w:top w:val="nil"/>
              <w:left w:val="nil"/>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18</w:t>
            </w:r>
          </w:p>
        </w:tc>
        <w:tc>
          <w:tcPr>
            <w:tcW w:w="500" w:type="dxa"/>
            <w:tcBorders>
              <w:top w:val="nil"/>
              <w:left w:val="nil"/>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18</w:t>
            </w:r>
          </w:p>
        </w:tc>
        <w:tc>
          <w:tcPr>
            <w:tcW w:w="500" w:type="dxa"/>
            <w:tcBorders>
              <w:top w:val="nil"/>
              <w:left w:val="nil"/>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18</w:t>
            </w:r>
          </w:p>
        </w:tc>
        <w:tc>
          <w:tcPr>
            <w:tcW w:w="500" w:type="dxa"/>
            <w:tcBorders>
              <w:top w:val="nil"/>
              <w:left w:val="nil"/>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18</w:t>
            </w:r>
          </w:p>
        </w:tc>
        <w:tc>
          <w:tcPr>
            <w:tcW w:w="500" w:type="dxa"/>
            <w:tcBorders>
              <w:top w:val="nil"/>
              <w:left w:val="nil"/>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18</w:t>
            </w:r>
          </w:p>
        </w:tc>
        <w:tc>
          <w:tcPr>
            <w:tcW w:w="500" w:type="dxa"/>
            <w:tcBorders>
              <w:top w:val="nil"/>
              <w:left w:val="nil"/>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18</w:t>
            </w:r>
          </w:p>
        </w:tc>
      </w:tr>
      <w:tr w:rsidR="00882A0E" w:rsidRPr="00B90697" w:rsidTr="00882A0E">
        <w:trPr>
          <w:trHeight w:val="280"/>
        </w:trPr>
        <w:tc>
          <w:tcPr>
            <w:tcW w:w="2460" w:type="dxa"/>
            <w:tcBorders>
              <w:top w:val="nil"/>
              <w:left w:val="single" w:sz="4" w:space="0" w:color="auto"/>
              <w:bottom w:val="single" w:sz="4" w:space="0" w:color="auto"/>
              <w:right w:val="single" w:sz="4" w:space="0" w:color="auto"/>
            </w:tcBorders>
            <w:shd w:val="clear" w:color="000000" w:fill="DAEEF3"/>
            <w:noWrap/>
            <w:vAlign w:val="bottom"/>
            <w:hideMark/>
          </w:tcPr>
          <w:p w:rsidR="00882A0E" w:rsidRPr="00B90697" w:rsidRDefault="00882A0E" w:rsidP="00882A0E">
            <w:pPr>
              <w:jc w:val="center"/>
              <w:rPr>
                <w:color w:val="000000"/>
                <w:sz w:val="22"/>
                <w:szCs w:val="22"/>
              </w:rPr>
            </w:pPr>
            <w:r w:rsidRPr="00B90697">
              <w:rPr>
                <w:color w:val="000000"/>
                <w:sz w:val="22"/>
                <w:szCs w:val="22"/>
              </w:rPr>
              <w:t>Percentuale semplice (%)</w:t>
            </w:r>
          </w:p>
        </w:tc>
        <w:tc>
          <w:tcPr>
            <w:tcW w:w="540" w:type="dxa"/>
            <w:tcBorders>
              <w:top w:val="nil"/>
              <w:left w:val="nil"/>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11,1</w:t>
            </w:r>
          </w:p>
        </w:tc>
        <w:tc>
          <w:tcPr>
            <w:tcW w:w="540" w:type="dxa"/>
            <w:tcBorders>
              <w:top w:val="nil"/>
              <w:left w:val="nil"/>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0,0</w:t>
            </w:r>
          </w:p>
        </w:tc>
        <w:tc>
          <w:tcPr>
            <w:tcW w:w="540" w:type="dxa"/>
            <w:tcBorders>
              <w:top w:val="nil"/>
              <w:left w:val="nil"/>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11,1</w:t>
            </w:r>
          </w:p>
        </w:tc>
        <w:tc>
          <w:tcPr>
            <w:tcW w:w="540" w:type="dxa"/>
            <w:tcBorders>
              <w:top w:val="nil"/>
              <w:left w:val="nil"/>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0,0</w:t>
            </w:r>
          </w:p>
        </w:tc>
        <w:tc>
          <w:tcPr>
            <w:tcW w:w="540" w:type="dxa"/>
            <w:tcBorders>
              <w:top w:val="nil"/>
              <w:left w:val="nil"/>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16,7</w:t>
            </w:r>
          </w:p>
        </w:tc>
        <w:tc>
          <w:tcPr>
            <w:tcW w:w="540" w:type="dxa"/>
            <w:tcBorders>
              <w:top w:val="nil"/>
              <w:left w:val="nil"/>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22,2</w:t>
            </w:r>
          </w:p>
        </w:tc>
        <w:tc>
          <w:tcPr>
            <w:tcW w:w="540" w:type="dxa"/>
            <w:tcBorders>
              <w:top w:val="nil"/>
              <w:left w:val="nil"/>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27,8</w:t>
            </w:r>
          </w:p>
        </w:tc>
        <w:tc>
          <w:tcPr>
            <w:tcW w:w="540" w:type="dxa"/>
            <w:tcBorders>
              <w:top w:val="nil"/>
              <w:left w:val="nil"/>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5,6</w:t>
            </w:r>
          </w:p>
        </w:tc>
        <w:tc>
          <w:tcPr>
            <w:tcW w:w="500" w:type="dxa"/>
            <w:tcBorders>
              <w:top w:val="nil"/>
              <w:left w:val="nil"/>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5,6</w:t>
            </w:r>
          </w:p>
        </w:tc>
        <w:tc>
          <w:tcPr>
            <w:tcW w:w="500" w:type="dxa"/>
            <w:tcBorders>
              <w:top w:val="nil"/>
              <w:left w:val="nil"/>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0,0</w:t>
            </w:r>
          </w:p>
        </w:tc>
        <w:tc>
          <w:tcPr>
            <w:tcW w:w="500" w:type="dxa"/>
            <w:tcBorders>
              <w:top w:val="nil"/>
              <w:left w:val="nil"/>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0,0</w:t>
            </w:r>
          </w:p>
        </w:tc>
        <w:tc>
          <w:tcPr>
            <w:tcW w:w="500" w:type="dxa"/>
            <w:tcBorders>
              <w:top w:val="nil"/>
              <w:left w:val="nil"/>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0,0</w:t>
            </w:r>
          </w:p>
        </w:tc>
        <w:tc>
          <w:tcPr>
            <w:tcW w:w="500" w:type="dxa"/>
            <w:tcBorders>
              <w:top w:val="nil"/>
              <w:left w:val="nil"/>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0,0</w:t>
            </w:r>
          </w:p>
        </w:tc>
        <w:tc>
          <w:tcPr>
            <w:tcW w:w="500" w:type="dxa"/>
            <w:tcBorders>
              <w:top w:val="nil"/>
              <w:left w:val="nil"/>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100</w:t>
            </w:r>
          </w:p>
        </w:tc>
      </w:tr>
      <w:tr w:rsidR="00882A0E" w:rsidRPr="00B90697" w:rsidTr="00882A0E">
        <w:trPr>
          <w:trHeight w:val="280"/>
        </w:trPr>
        <w:tc>
          <w:tcPr>
            <w:tcW w:w="2460" w:type="dxa"/>
            <w:tcBorders>
              <w:top w:val="nil"/>
              <w:left w:val="single" w:sz="4" w:space="0" w:color="auto"/>
              <w:bottom w:val="single" w:sz="4" w:space="0" w:color="auto"/>
              <w:right w:val="single" w:sz="4" w:space="0" w:color="auto"/>
            </w:tcBorders>
            <w:shd w:val="clear" w:color="000000" w:fill="DAEEF3"/>
            <w:noWrap/>
            <w:vAlign w:val="bottom"/>
            <w:hideMark/>
          </w:tcPr>
          <w:p w:rsidR="00882A0E" w:rsidRPr="00B90697" w:rsidRDefault="00882A0E" w:rsidP="00882A0E">
            <w:pPr>
              <w:jc w:val="center"/>
              <w:rPr>
                <w:color w:val="000000"/>
                <w:sz w:val="22"/>
                <w:szCs w:val="22"/>
              </w:rPr>
            </w:pPr>
            <w:r w:rsidRPr="00B90697">
              <w:rPr>
                <w:color w:val="000000"/>
                <w:sz w:val="22"/>
                <w:szCs w:val="22"/>
              </w:rPr>
              <w:t>Percentuale cumulata (%)</w:t>
            </w:r>
          </w:p>
        </w:tc>
        <w:tc>
          <w:tcPr>
            <w:tcW w:w="540" w:type="dxa"/>
            <w:tcBorders>
              <w:top w:val="nil"/>
              <w:left w:val="nil"/>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11,1</w:t>
            </w:r>
          </w:p>
        </w:tc>
        <w:tc>
          <w:tcPr>
            <w:tcW w:w="540" w:type="dxa"/>
            <w:tcBorders>
              <w:top w:val="nil"/>
              <w:left w:val="nil"/>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11,1</w:t>
            </w:r>
          </w:p>
        </w:tc>
        <w:tc>
          <w:tcPr>
            <w:tcW w:w="540" w:type="dxa"/>
            <w:tcBorders>
              <w:top w:val="nil"/>
              <w:left w:val="nil"/>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22,2</w:t>
            </w:r>
          </w:p>
        </w:tc>
        <w:tc>
          <w:tcPr>
            <w:tcW w:w="540" w:type="dxa"/>
            <w:tcBorders>
              <w:top w:val="nil"/>
              <w:left w:val="nil"/>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22,2</w:t>
            </w:r>
          </w:p>
        </w:tc>
        <w:tc>
          <w:tcPr>
            <w:tcW w:w="540" w:type="dxa"/>
            <w:tcBorders>
              <w:top w:val="nil"/>
              <w:left w:val="nil"/>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38,9</w:t>
            </w:r>
          </w:p>
        </w:tc>
        <w:tc>
          <w:tcPr>
            <w:tcW w:w="540" w:type="dxa"/>
            <w:tcBorders>
              <w:top w:val="nil"/>
              <w:left w:val="nil"/>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61,1</w:t>
            </w:r>
          </w:p>
        </w:tc>
        <w:tc>
          <w:tcPr>
            <w:tcW w:w="540" w:type="dxa"/>
            <w:tcBorders>
              <w:top w:val="nil"/>
              <w:left w:val="nil"/>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88,9</w:t>
            </w:r>
          </w:p>
        </w:tc>
        <w:tc>
          <w:tcPr>
            <w:tcW w:w="540" w:type="dxa"/>
            <w:tcBorders>
              <w:top w:val="nil"/>
              <w:left w:val="nil"/>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94,4</w:t>
            </w:r>
          </w:p>
        </w:tc>
        <w:tc>
          <w:tcPr>
            <w:tcW w:w="500" w:type="dxa"/>
            <w:tcBorders>
              <w:top w:val="nil"/>
              <w:left w:val="nil"/>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100</w:t>
            </w:r>
          </w:p>
        </w:tc>
        <w:tc>
          <w:tcPr>
            <w:tcW w:w="500" w:type="dxa"/>
            <w:tcBorders>
              <w:top w:val="nil"/>
              <w:left w:val="nil"/>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100</w:t>
            </w:r>
          </w:p>
        </w:tc>
        <w:tc>
          <w:tcPr>
            <w:tcW w:w="500" w:type="dxa"/>
            <w:tcBorders>
              <w:top w:val="nil"/>
              <w:left w:val="nil"/>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100</w:t>
            </w:r>
          </w:p>
        </w:tc>
        <w:tc>
          <w:tcPr>
            <w:tcW w:w="500" w:type="dxa"/>
            <w:tcBorders>
              <w:top w:val="nil"/>
              <w:left w:val="nil"/>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100</w:t>
            </w:r>
          </w:p>
        </w:tc>
        <w:tc>
          <w:tcPr>
            <w:tcW w:w="500" w:type="dxa"/>
            <w:tcBorders>
              <w:top w:val="nil"/>
              <w:left w:val="nil"/>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100</w:t>
            </w:r>
          </w:p>
        </w:tc>
        <w:tc>
          <w:tcPr>
            <w:tcW w:w="500" w:type="dxa"/>
            <w:tcBorders>
              <w:top w:val="nil"/>
              <w:left w:val="nil"/>
              <w:bottom w:val="single" w:sz="4" w:space="0" w:color="auto"/>
              <w:right w:val="single" w:sz="4" w:space="0" w:color="auto"/>
            </w:tcBorders>
            <w:shd w:val="clear" w:color="auto" w:fill="auto"/>
            <w:noWrap/>
            <w:vAlign w:val="bottom"/>
            <w:hideMark/>
          </w:tcPr>
          <w:p w:rsidR="00882A0E" w:rsidRPr="00B90697" w:rsidRDefault="00882A0E" w:rsidP="00882A0E">
            <w:pPr>
              <w:jc w:val="center"/>
              <w:rPr>
                <w:color w:val="000000"/>
                <w:sz w:val="22"/>
                <w:szCs w:val="22"/>
              </w:rPr>
            </w:pPr>
            <w:r w:rsidRPr="00B90697">
              <w:rPr>
                <w:color w:val="000000"/>
                <w:sz w:val="22"/>
                <w:szCs w:val="22"/>
              </w:rPr>
              <w:t>100</w:t>
            </w:r>
          </w:p>
        </w:tc>
      </w:tr>
    </w:tbl>
    <w:p w:rsidR="00487706" w:rsidRDefault="00487706">
      <w:pPr>
        <w:jc w:val="both"/>
        <w:rPr>
          <w:highlight w:val="yellow"/>
        </w:rPr>
      </w:pPr>
    </w:p>
    <w:p w:rsidR="00C177F6" w:rsidRPr="00B90697" w:rsidRDefault="00C177F6">
      <w:pPr>
        <w:jc w:val="both"/>
        <w:rPr>
          <w:highlight w:val="yellow"/>
        </w:rPr>
      </w:pPr>
    </w:p>
    <w:p w:rsidR="00487706" w:rsidRPr="00B90697" w:rsidRDefault="00487706" w:rsidP="00B92397">
      <w:pPr>
        <w:spacing w:line="360" w:lineRule="auto"/>
        <w:jc w:val="both"/>
      </w:pPr>
      <w:r w:rsidRPr="00B90697">
        <w:t>I dati relativi alle frequenze assolute e cumulate sono rappresentati nei seguenti grafici.</w:t>
      </w:r>
    </w:p>
    <w:p w:rsidR="00487706" w:rsidRDefault="00487706">
      <w:pPr>
        <w:jc w:val="both"/>
        <w:rPr>
          <w:highlight w:val="yellow"/>
        </w:rPr>
      </w:pPr>
    </w:p>
    <w:p w:rsidR="00C177F6" w:rsidRPr="00B90697" w:rsidRDefault="00C177F6">
      <w:pPr>
        <w:jc w:val="both"/>
        <w:rPr>
          <w:highlight w:val="yellow"/>
        </w:rPr>
      </w:pPr>
    </w:p>
    <w:p w:rsidR="00487706" w:rsidRPr="00B90697" w:rsidRDefault="00882A0E">
      <w:pPr>
        <w:jc w:val="center"/>
        <w:rPr>
          <w:highlight w:val="yellow"/>
        </w:rPr>
      </w:pPr>
      <w:r w:rsidRPr="00B90697">
        <w:rPr>
          <w:noProof/>
        </w:rPr>
        <w:drawing>
          <wp:inline distT="0" distB="0" distL="0" distR="0">
            <wp:extent cx="5146675" cy="2565400"/>
            <wp:effectExtent l="0" t="0" r="34925" b="25400"/>
            <wp:docPr id="2" name="Grafico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487706" w:rsidRPr="00B90697" w:rsidRDefault="00487706">
      <w:pPr>
        <w:jc w:val="both"/>
        <w:rPr>
          <w:highlight w:val="yellow"/>
        </w:rPr>
      </w:pPr>
    </w:p>
    <w:p w:rsidR="00BC6DA6" w:rsidRPr="00B90697" w:rsidRDefault="00BC6DA6">
      <w:pPr>
        <w:jc w:val="both"/>
        <w:rPr>
          <w:highlight w:val="yellow"/>
        </w:rPr>
      </w:pPr>
    </w:p>
    <w:p w:rsidR="00BC6DA6" w:rsidRPr="00B90697" w:rsidRDefault="00BC6DA6">
      <w:pPr>
        <w:jc w:val="both"/>
        <w:rPr>
          <w:highlight w:val="yellow"/>
        </w:rPr>
      </w:pPr>
    </w:p>
    <w:p w:rsidR="00487706" w:rsidRPr="00B90697" w:rsidRDefault="00882A0E">
      <w:pPr>
        <w:jc w:val="center"/>
      </w:pPr>
      <w:r w:rsidRPr="00B90697">
        <w:rPr>
          <w:noProof/>
        </w:rPr>
        <w:lastRenderedPageBreak/>
        <w:drawing>
          <wp:inline distT="0" distB="0" distL="0" distR="0">
            <wp:extent cx="5080000" cy="2552700"/>
            <wp:effectExtent l="0" t="0" r="25400" b="12700"/>
            <wp:docPr id="3" name="Grafico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753340" w:rsidRPr="00B90697" w:rsidRDefault="00753340">
      <w:pPr>
        <w:jc w:val="center"/>
      </w:pPr>
    </w:p>
    <w:p w:rsidR="00753340" w:rsidRPr="00B90697" w:rsidRDefault="00753340">
      <w:pPr>
        <w:jc w:val="center"/>
      </w:pPr>
    </w:p>
    <w:p w:rsidR="00882A0E" w:rsidRPr="00B90697" w:rsidRDefault="00882A0E">
      <w:pPr>
        <w:jc w:val="both"/>
        <w:rPr>
          <w:b/>
          <w:bCs/>
          <w:sz w:val="28"/>
          <w:szCs w:val="18"/>
        </w:rPr>
      </w:pPr>
    </w:p>
    <w:p w:rsidR="00487706" w:rsidRPr="00B90697" w:rsidRDefault="00487706">
      <w:pPr>
        <w:jc w:val="both"/>
        <w:rPr>
          <w:b/>
          <w:bCs/>
        </w:rPr>
      </w:pPr>
      <w:r w:rsidRPr="00B90697">
        <w:rPr>
          <w:b/>
          <w:bCs/>
        </w:rPr>
        <w:t>Analisi degli item</w:t>
      </w:r>
    </w:p>
    <w:p w:rsidR="00487706" w:rsidRPr="00B90697" w:rsidRDefault="00487706" w:rsidP="00B92397">
      <w:pPr>
        <w:spacing w:line="360" w:lineRule="auto"/>
        <w:jc w:val="both"/>
      </w:pPr>
    </w:p>
    <w:p w:rsidR="00C177F6" w:rsidRDefault="00882A0E" w:rsidP="00B92397">
      <w:pPr>
        <w:pStyle w:val="NormaleWeb"/>
        <w:spacing w:before="0" w:beforeAutospacing="0" w:after="80" w:line="360" w:lineRule="auto"/>
        <w:jc w:val="both"/>
      </w:pPr>
      <w:r w:rsidRPr="00B90697">
        <w:t xml:space="preserve">Per ciascun </w:t>
      </w:r>
      <w:r w:rsidRPr="00B90697">
        <w:rPr>
          <w:iCs/>
        </w:rPr>
        <w:t>item</w:t>
      </w:r>
      <w:r w:rsidRPr="00B90697">
        <w:t xml:space="preserve"> inserito nella prova di valutazione sono stati calcolati:</w:t>
      </w:r>
    </w:p>
    <w:p w:rsidR="00C177F6" w:rsidRPr="00C177F6" w:rsidRDefault="00C177F6" w:rsidP="00B92397">
      <w:pPr>
        <w:pStyle w:val="NormaleWeb"/>
        <w:spacing w:before="0" w:beforeAutospacing="0" w:after="80" w:line="360" w:lineRule="auto"/>
        <w:jc w:val="both"/>
        <w:rPr>
          <w:sz w:val="12"/>
          <w:szCs w:val="12"/>
        </w:rPr>
      </w:pPr>
    </w:p>
    <w:p w:rsidR="00882A0E" w:rsidRPr="00B90697" w:rsidRDefault="00882A0E" w:rsidP="00B92397">
      <w:pPr>
        <w:pStyle w:val="NormaleWeb"/>
        <w:numPr>
          <w:ilvl w:val="0"/>
          <w:numId w:val="5"/>
        </w:numPr>
        <w:spacing w:before="0" w:beforeAutospacing="0" w:after="80" w:line="360" w:lineRule="auto"/>
        <w:jc w:val="both"/>
        <w:rPr>
          <w:iCs/>
        </w:rPr>
      </w:pPr>
      <w:r w:rsidRPr="00B90697">
        <w:rPr>
          <w:iCs/>
        </w:rPr>
        <w:t>indice di difficoltà (ID);</w:t>
      </w:r>
    </w:p>
    <w:p w:rsidR="00882A0E" w:rsidRPr="00B90697" w:rsidRDefault="00882A0E" w:rsidP="00B92397">
      <w:pPr>
        <w:pStyle w:val="NormaleWeb"/>
        <w:numPr>
          <w:ilvl w:val="0"/>
          <w:numId w:val="5"/>
        </w:numPr>
        <w:spacing w:before="0" w:beforeAutospacing="0" w:after="80" w:line="360" w:lineRule="auto"/>
        <w:jc w:val="both"/>
      </w:pPr>
      <w:r w:rsidRPr="00B90697">
        <w:rPr>
          <w:iCs/>
        </w:rPr>
        <w:t>potere discriminante (PD);</w:t>
      </w:r>
    </w:p>
    <w:p w:rsidR="00882A0E" w:rsidRPr="00B90697" w:rsidRDefault="00882A0E" w:rsidP="00B92397">
      <w:pPr>
        <w:pStyle w:val="NormaleWeb"/>
        <w:numPr>
          <w:ilvl w:val="0"/>
          <w:numId w:val="5"/>
        </w:numPr>
        <w:spacing w:before="0" w:beforeAutospacing="0" w:after="80" w:line="360" w:lineRule="auto"/>
        <w:jc w:val="both"/>
      </w:pPr>
      <w:r w:rsidRPr="00B90697">
        <w:rPr>
          <w:iCs/>
        </w:rPr>
        <w:t>indice di selettività (IS);</w:t>
      </w:r>
    </w:p>
    <w:p w:rsidR="00882A0E" w:rsidRPr="00B90697" w:rsidRDefault="00882A0E" w:rsidP="00B92397">
      <w:pPr>
        <w:pStyle w:val="NormaleWeb"/>
        <w:numPr>
          <w:ilvl w:val="0"/>
          <w:numId w:val="5"/>
        </w:numPr>
        <w:spacing w:before="0" w:beforeAutospacing="0" w:after="80" w:line="360" w:lineRule="auto"/>
        <w:jc w:val="both"/>
      </w:pPr>
      <w:r w:rsidRPr="00B90697">
        <w:rPr>
          <w:iCs/>
        </w:rPr>
        <w:t>indice di affidabilità (IA).</w:t>
      </w:r>
    </w:p>
    <w:p w:rsidR="00487706" w:rsidRPr="00B90697" w:rsidRDefault="00487706" w:rsidP="00B92397">
      <w:pPr>
        <w:spacing w:line="360" w:lineRule="auto"/>
        <w:jc w:val="both"/>
        <w:rPr>
          <w:szCs w:val="18"/>
        </w:rPr>
      </w:pPr>
    </w:p>
    <w:p w:rsidR="00C177F6" w:rsidRDefault="00C177F6" w:rsidP="00C177F6">
      <w:pPr>
        <w:pStyle w:val="Titolo7"/>
        <w:numPr>
          <w:ilvl w:val="0"/>
          <w:numId w:val="3"/>
        </w:numPr>
        <w:spacing w:line="360" w:lineRule="auto"/>
      </w:pPr>
      <w:r>
        <w:t>Indice di difficoltà</w:t>
      </w:r>
    </w:p>
    <w:p w:rsidR="00C177F6" w:rsidRPr="00C177F6" w:rsidRDefault="00C177F6" w:rsidP="00C177F6"/>
    <w:p w:rsidR="00753340" w:rsidRPr="00B90697" w:rsidRDefault="00487706" w:rsidP="00C177F6">
      <w:pPr>
        <w:spacing w:line="360" w:lineRule="auto"/>
        <w:ind w:firstLine="708"/>
        <w:jc w:val="both"/>
        <w:rPr>
          <w:szCs w:val="18"/>
        </w:rPr>
      </w:pPr>
      <w:r w:rsidRPr="00B90697">
        <w:rPr>
          <w:szCs w:val="18"/>
        </w:rPr>
        <w:t>L’indice di difficoltà</w:t>
      </w:r>
      <w:r w:rsidR="00BC6DA6" w:rsidRPr="00B90697">
        <w:rPr>
          <w:szCs w:val="18"/>
        </w:rPr>
        <w:t xml:space="preserve"> indica quanto l’item è da considerarsi difficile;</w:t>
      </w:r>
      <w:r w:rsidRPr="00B90697">
        <w:rPr>
          <w:szCs w:val="18"/>
        </w:rPr>
        <w:t xml:space="preserve"> è definito nel modo </w:t>
      </w:r>
      <w:r w:rsidR="00C177F6">
        <w:rPr>
          <w:szCs w:val="18"/>
        </w:rPr>
        <w:tab/>
      </w:r>
      <w:r w:rsidRPr="00B90697">
        <w:rPr>
          <w:szCs w:val="18"/>
        </w:rPr>
        <w:t>seguente:</w:t>
      </w:r>
    </w:p>
    <w:p w:rsidR="00487706" w:rsidRPr="00B90697" w:rsidRDefault="00753340" w:rsidP="00C177F6">
      <w:pPr>
        <w:jc w:val="center"/>
        <w:rPr>
          <w:szCs w:val="18"/>
        </w:rPr>
      </w:pPr>
      <w:r w:rsidRPr="00B90697">
        <w:rPr>
          <w:position w:val="-24"/>
          <w:szCs w:val="18"/>
        </w:rPr>
        <w:object w:dxaOrig="11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pt;height:30.5pt" o:ole="">
            <v:imagedata r:id="rId14" o:title=""/>
          </v:shape>
          <o:OLEObject Type="Embed" ProgID="Equation.3" ShapeID="_x0000_i1025" DrawAspect="Content" ObjectID="_1461323477" r:id="rId15"/>
        </w:object>
      </w:r>
    </w:p>
    <w:p w:rsidR="00487706" w:rsidRPr="00B90697" w:rsidRDefault="00F0170B" w:rsidP="00B92397">
      <w:pPr>
        <w:spacing w:line="360" w:lineRule="auto"/>
        <w:ind w:firstLine="708"/>
        <w:rPr>
          <w:szCs w:val="18"/>
        </w:rPr>
      </w:pPr>
      <w:r w:rsidRPr="00B90697">
        <w:rPr>
          <w:szCs w:val="18"/>
        </w:rPr>
        <w:t>d</w:t>
      </w:r>
      <w:r w:rsidR="00487706" w:rsidRPr="00B90697">
        <w:rPr>
          <w:szCs w:val="18"/>
        </w:rPr>
        <w:t>ove</w:t>
      </w:r>
    </w:p>
    <w:p w:rsidR="00F0170B" w:rsidRPr="00B90697" w:rsidRDefault="00F0170B" w:rsidP="00B92397">
      <w:pPr>
        <w:spacing w:line="360" w:lineRule="auto"/>
        <w:ind w:firstLine="708"/>
        <w:rPr>
          <w:szCs w:val="18"/>
        </w:rPr>
      </w:pPr>
    </w:p>
    <w:p w:rsidR="00487706" w:rsidRPr="00B90697" w:rsidRDefault="00487706" w:rsidP="00B92397">
      <w:pPr>
        <w:numPr>
          <w:ilvl w:val="0"/>
          <w:numId w:val="1"/>
        </w:numPr>
        <w:spacing w:line="360" w:lineRule="auto"/>
        <w:rPr>
          <w:szCs w:val="18"/>
        </w:rPr>
      </w:pPr>
      <w:r w:rsidRPr="00B90697">
        <w:rPr>
          <w:szCs w:val="18"/>
        </w:rPr>
        <w:t xml:space="preserve">P è la somma dei punteggi ottenuti dagli allievi per un determinato </w:t>
      </w:r>
      <w:r w:rsidR="00F0170B" w:rsidRPr="00B90697">
        <w:rPr>
          <w:szCs w:val="18"/>
        </w:rPr>
        <w:t>item;</w:t>
      </w:r>
    </w:p>
    <w:p w:rsidR="00487706" w:rsidRPr="00B90697" w:rsidRDefault="00487706" w:rsidP="00B92397">
      <w:pPr>
        <w:numPr>
          <w:ilvl w:val="0"/>
          <w:numId w:val="1"/>
        </w:numPr>
        <w:spacing w:line="360" w:lineRule="auto"/>
        <w:rPr>
          <w:szCs w:val="18"/>
        </w:rPr>
      </w:pPr>
      <w:r w:rsidRPr="00B90697">
        <w:rPr>
          <w:szCs w:val="18"/>
        </w:rPr>
        <w:t>M è il punte</w:t>
      </w:r>
      <w:r w:rsidR="00F0170B" w:rsidRPr="00B90697">
        <w:rPr>
          <w:szCs w:val="18"/>
        </w:rPr>
        <w:t>ggio massimo associato all’item;</w:t>
      </w:r>
    </w:p>
    <w:p w:rsidR="00487706" w:rsidRPr="00B90697" w:rsidRDefault="00753340" w:rsidP="00B92397">
      <w:pPr>
        <w:numPr>
          <w:ilvl w:val="0"/>
          <w:numId w:val="1"/>
        </w:numPr>
        <w:spacing w:line="360" w:lineRule="auto"/>
        <w:rPr>
          <w:szCs w:val="18"/>
        </w:rPr>
      </w:pPr>
      <w:r w:rsidRPr="00B90697">
        <w:rPr>
          <w:szCs w:val="18"/>
        </w:rPr>
        <w:t>n</w:t>
      </w:r>
      <w:r w:rsidR="00487706" w:rsidRPr="00B90697">
        <w:rPr>
          <w:szCs w:val="18"/>
        </w:rPr>
        <w:t xml:space="preserve"> è il numero totale degli studenti.</w:t>
      </w:r>
    </w:p>
    <w:p w:rsidR="00487706" w:rsidRPr="00B90697" w:rsidRDefault="00487706" w:rsidP="00B92397">
      <w:pPr>
        <w:spacing w:line="360" w:lineRule="auto"/>
        <w:jc w:val="both"/>
        <w:rPr>
          <w:szCs w:val="18"/>
        </w:rPr>
      </w:pPr>
    </w:p>
    <w:p w:rsidR="00487706" w:rsidRPr="00B90697" w:rsidRDefault="00753340" w:rsidP="00B92397">
      <w:pPr>
        <w:spacing w:line="360" w:lineRule="auto"/>
        <w:ind w:left="708"/>
        <w:jc w:val="both"/>
        <w:rPr>
          <w:color w:val="FF0000"/>
        </w:rPr>
      </w:pPr>
      <w:r w:rsidRPr="00B90697">
        <w:t>L’indice di difficoltà</w:t>
      </w:r>
      <w:r w:rsidR="00487706" w:rsidRPr="00B90697">
        <w:t xml:space="preserve"> può variare tra 0 e 1: se </w:t>
      </w:r>
      <w:r w:rsidR="00487706" w:rsidRPr="00B90697">
        <w:rPr>
          <w:position w:val="-6"/>
          <w:szCs w:val="20"/>
        </w:rPr>
        <w:object w:dxaOrig="700" w:dyaOrig="279">
          <v:shape id="_x0000_i1026" type="#_x0000_t75" style="width:35.5pt;height:14pt" o:ole="">
            <v:imagedata r:id="rId16" o:title=""/>
          </v:shape>
          <o:OLEObject Type="Embed" ProgID="Equation.3" ShapeID="_x0000_i1026" DrawAspect="Content" ObjectID="_1461323478" r:id="rId17"/>
        </w:object>
      </w:r>
      <w:r w:rsidR="00487706" w:rsidRPr="00B90697">
        <w:rPr>
          <w:szCs w:val="20"/>
        </w:rPr>
        <w:t xml:space="preserve"> significa che l’esercizio è molto difficile; se </w:t>
      </w:r>
      <w:r w:rsidR="00487706" w:rsidRPr="00B90697">
        <w:rPr>
          <w:position w:val="-4"/>
          <w:szCs w:val="20"/>
        </w:rPr>
        <w:object w:dxaOrig="660" w:dyaOrig="260">
          <v:shape id="_x0000_i1027" type="#_x0000_t75" style="width:34pt;height:12.5pt" o:ole="">
            <v:imagedata r:id="rId18" o:title=""/>
          </v:shape>
          <o:OLEObject Type="Embed" ProgID="Equation.3" ShapeID="_x0000_i1027" DrawAspect="Content" ObjectID="_1461323479" r:id="rId19"/>
        </w:object>
      </w:r>
      <w:r w:rsidR="00487706" w:rsidRPr="00B90697">
        <w:rPr>
          <w:szCs w:val="20"/>
        </w:rPr>
        <w:t xml:space="preserve"> vuol dire che tutti gli studen</w:t>
      </w:r>
      <w:r w:rsidRPr="00B90697">
        <w:rPr>
          <w:szCs w:val="20"/>
        </w:rPr>
        <w:t>ti hanno risposto correttamente</w:t>
      </w:r>
      <w:r w:rsidR="00487706" w:rsidRPr="00B90697">
        <w:rPr>
          <w:szCs w:val="20"/>
        </w:rPr>
        <w:t xml:space="preserve"> e quindi </w:t>
      </w:r>
      <w:r w:rsidR="00487706" w:rsidRPr="00B90697">
        <w:rPr>
          <w:szCs w:val="20"/>
        </w:rPr>
        <w:lastRenderedPageBreak/>
        <w:t xml:space="preserve">l’item è troppo </w:t>
      </w:r>
      <w:r w:rsidRPr="00B90697">
        <w:rPr>
          <w:szCs w:val="20"/>
        </w:rPr>
        <w:t>semplice</w:t>
      </w:r>
      <w:r w:rsidR="00487706" w:rsidRPr="00B90697">
        <w:rPr>
          <w:szCs w:val="20"/>
        </w:rPr>
        <w:t>.</w:t>
      </w:r>
      <w:r w:rsidRPr="00B90697">
        <w:t xml:space="preserve"> </w:t>
      </w:r>
      <w:r w:rsidR="00F0170B" w:rsidRPr="00B90697">
        <w:t>Dunque, s</w:t>
      </w:r>
      <w:r w:rsidR="00487706" w:rsidRPr="00B90697">
        <w:rPr>
          <w:szCs w:val="20"/>
        </w:rPr>
        <w:t>e l’indice assume uno di questi valori limite, l’item non risulta molto significativo.</w:t>
      </w:r>
      <w:r w:rsidR="007547CA" w:rsidRPr="00B90697">
        <w:rPr>
          <w:szCs w:val="20"/>
        </w:rPr>
        <w:t xml:space="preserve"> </w:t>
      </w:r>
    </w:p>
    <w:p w:rsidR="00487706" w:rsidRPr="00B90697" w:rsidRDefault="00487706" w:rsidP="009F3681">
      <w:pPr>
        <w:ind w:firstLine="708"/>
        <w:jc w:val="both"/>
      </w:pPr>
      <w:r w:rsidRPr="00B90697">
        <w:t>Per valori intermedi di ID si possono individuare item mediamente semplici o complessi.</w:t>
      </w:r>
    </w:p>
    <w:p w:rsidR="00487706" w:rsidRPr="00B90697" w:rsidRDefault="00487706">
      <w:pPr>
        <w:jc w:val="both"/>
      </w:pPr>
    </w:p>
    <w:p w:rsidR="00C55490" w:rsidRPr="00B90697" w:rsidRDefault="00BC6DA6">
      <w:pPr>
        <w:jc w:val="both"/>
      </w:pPr>
      <w:r w:rsidRPr="00B90697">
        <w:tab/>
      </w:r>
      <w:r w:rsidR="00DD6E24" w:rsidRPr="00B90697">
        <w:t>La tabella e l’istogramma sottostanti riportano i valori ottenuti:</w:t>
      </w:r>
    </w:p>
    <w:p w:rsidR="00397A35" w:rsidRPr="00B90697" w:rsidRDefault="00397A35">
      <w:pPr>
        <w:jc w:val="both"/>
      </w:pPr>
    </w:p>
    <w:p w:rsidR="00C55490" w:rsidRPr="00B90697" w:rsidRDefault="00C55490">
      <w:pPr>
        <w:jc w:val="both"/>
      </w:pPr>
    </w:p>
    <w:tbl>
      <w:tblPr>
        <w:tblW w:w="7160" w:type="dxa"/>
        <w:jc w:val="center"/>
        <w:tblInd w:w="55" w:type="dxa"/>
        <w:tblCellMar>
          <w:left w:w="70" w:type="dxa"/>
          <w:right w:w="70" w:type="dxa"/>
        </w:tblCellMar>
        <w:tblLook w:val="04A0"/>
      </w:tblPr>
      <w:tblGrid>
        <w:gridCol w:w="1060"/>
        <w:gridCol w:w="560"/>
        <w:gridCol w:w="560"/>
        <w:gridCol w:w="560"/>
        <w:gridCol w:w="560"/>
        <w:gridCol w:w="560"/>
        <w:gridCol w:w="540"/>
        <w:gridCol w:w="552"/>
        <w:gridCol w:w="552"/>
        <w:gridCol w:w="552"/>
        <w:gridCol w:w="552"/>
        <w:gridCol w:w="552"/>
      </w:tblGrid>
      <w:tr w:rsidR="00F54EB1" w:rsidRPr="00B90697" w:rsidTr="00F54EB1">
        <w:trPr>
          <w:trHeight w:val="280"/>
          <w:jc w:val="center"/>
        </w:trPr>
        <w:tc>
          <w:tcPr>
            <w:tcW w:w="1060" w:type="dxa"/>
            <w:vMerge w:val="restart"/>
            <w:tcBorders>
              <w:top w:val="single" w:sz="4" w:space="0" w:color="auto"/>
              <w:left w:val="single" w:sz="4" w:space="0" w:color="auto"/>
              <w:bottom w:val="single" w:sz="4" w:space="0" w:color="000000"/>
              <w:right w:val="single" w:sz="4" w:space="0" w:color="auto"/>
            </w:tcBorders>
            <w:shd w:val="clear" w:color="000000" w:fill="DAEEF3"/>
            <w:noWrap/>
            <w:vAlign w:val="center"/>
            <w:hideMark/>
          </w:tcPr>
          <w:p w:rsidR="00F54EB1" w:rsidRPr="00B90697" w:rsidRDefault="00F54EB1" w:rsidP="00F54EB1">
            <w:pPr>
              <w:jc w:val="center"/>
              <w:rPr>
                <w:color w:val="000000"/>
                <w:sz w:val="22"/>
                <w:szCs w:val="22"/>
              </w:rPr>
            </w:pPr>
            <w:r w:rsidRPr="00B90697">
              <w:rPr>
                <w:color w:val="000000"/>
                <w:sz w:val="22"/>
                <w:szCs w:val="22"/>
              </w:rPr>
              <w:t>Item</w:t>
            </w:r>
          </w:p>
        </w:tc>
        <w:tc>
          <w:tcPr>
            <w:tcW w:w="2800" w:type="dxa"/>
            <w:gridSpan w:val="5"/>
            <w:tcBorders>
              <w:top w:val="single" w:sz="4" w:space="0" w:color="auto"/>
              <w:left w:val="nil"/>
              <w:bottom w:val="single" w:sz="4" w:space="0" w:color="auto"/>
              <w:right w:val="single" w:sz="4" w:space="0" w:color="000000"/>
            </w:tcBorders>
            <w:shd w:val="clear" w:color="000000" w:fill="DAEEF3"/>
            <w:noWrap/>
            <w:vAlign w:val="bottom"/>
            <w:hideMark/>
          </w:tcPr>
          <w:p w:rsidR="00F54EB1" w:rsidRPr="00B90697" w:rsidRDefault="00F54EB1" w:rsidP="00F54EB1">
            <w:pPr>
              <w:jc w:val="center"/>
              <w:rPr>
                <w:color w:val="000000"/>
                <w:sz w:val="22"/>
                <w:szCs w:val="22"/>
              </w:rPr>
            </w:pPr>
            <w:r w:rsidRPr="00B90697">
              <w:rPr>
                <w:color w:val="000000"/>
                <w:sz w:val="22"/>
                <w:szCs w:val="22"/>
              </w:rPr>
              <w:t>1</w:t>
            </w:r>
          </w:p>
        </w:tc>
        <w:tc>
          <w:tcPr>
            <w:tcW w:w="540" w:type="dxa"/>
            <w:tcBorders>
              <w:top w:val="single" w:sz="4" w:space="0" w:color="auto"/>
              <w:left w:val="nil"/>
              <w:bottom w:val="single" w:sz="4" w:space="0" w:color="auto"/>
              <w:right w:val="single" w:sz="4" w:space="0" w:color="auto"/>
            </w:tcBorders>
            <w:shd w:val="clear" w:color="000000" w:fill="DAEEF3"/>
            <w:noWrap/>
            <w:vAlign w:val="bottom"/>
            <w:hideMark/>
          </w:tcPr>
          <w:p w:rsidR="00F54EB1" w:rsidRPr="00B90697" w:rsidRDefault="00F54EB1" w:rsidP="00F54EB1">
            <w:pPr>
              <w:jc w:val="center"/>
              <w:rPr>
                <w:color w:val="000000"/>
                <w:sz w:val="22"/>
                <w:szCs w:val="22"/>
              </w:rPr>
            </w:pPr>
            <w:r w:rsidRPr="00B90697">
              <w:rPr>
                <w:color w:val="000000"/>
                <w:sz w:val="22"/>
                <w:szCs w:val="22"/>
              </w:rPr>
              <w:t>2</w:t>
            </w:r>
          </w:p>
        </w:tc>
        <w:tc>
          <w:tcPr>
            <w:tcW w:w="2760" w:type="dxa"/>
            <w:gridSpan w:val="5"/>
            <w:tcBorders>
              <w:top w:val="single" w:sz="4" w:space="0" w:color="auto"/>
              <w:left w:val="nil"/>
              <w:bottom w:val="single" w:sz="4" w:space="0" w:color="auto"/>
              <w:right w:val="single" w:sz="4" w:space="0" w:color="000000"/>
            </w:tcBorders>
            <w:shd w:val="clear" w:color="000000" w:fill="DAEEF3"/>
            <w:noWrap/>
            <w:vAlign w:val="bottom"/>
            <w:hideMark/>
          </w:tcPr>
          <w:p w:rsidR="00F54EB1" w:rsidRPr="00B90697" w:rsidRDefault="00F54EB1" w:rsidP="00F54EB1">
            <w:pPr>
              <w:jc w:val="center"/>
              <w:rPr>
                <w:color w:val="000000"/>
                <w:sz w:val="22"/>
                <w:szCs w:val="22"/>
              </w:rPr>
            </w:pPr>
            <w:r w:rsidRPr="00B90697">
              <w:rPr>
                <w:color w:val="000000"/>
                <w:sz w:val="22"/>
                <w:szCs w:val="22"/>
              </w:rPr>
              <w:t>3</w:t>
            </w:r>
          </w:p>
        </w:tc>
      </w:tr>
      <w:tr w:rsidR="00F54EB1" w:rsidRPr="00B90697" w:rsidTr="00F54EB1">
        <w:trPr>
          <w:trHeight w:val="280"/>
          <w:jc w:val="center"/>
        </w:trPr>
        <w:tc>
          <w:tcPr>
            <w:tcW w:w="1060" w:type="dxa"/>
            <w:vMerge/>
            <w:tcBorders>
              <w:top w:val="single" w:sz="4" w:space="0" w:color="auto"/>
              <w:left w:val="single" w:sz="4" w:space="0" w:color="auto"/>
              <w:bottom w:val="single" w:sz="4" w:space="0" w:color="000000"/>
              <w:right w:val="single" w:sz="4" w:space="0" w:color="auto"/>
            </w:tcBorders>
            <w:vAlign w:val="center"/>
            <w:hideMark/>
          </w:tcPr>
          <w:p w:rsidR="00F54EB1" w:rsidRPr="00B90697" w:rsidRDefault="00F54EB1" w:rsidP="00F54EB1">
            <w:pPr>
              <w:rPr>
                <w:color w:val="000000"/>
                <w:sz w:val="22"/>
                <w:szCs w:val="22"/>
              </w:rPr>
            </w:pPr>
          </w:p>
        </w:tc>
        <w:tc>
          <w:tcPr>
            <w:tcW w:w="56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 </w:t>
            </w:r>
          </w:p>
        </w:tc>
        <w:tc>
          <w:tcPr>
            <w:tcW w:w="560"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F54EB1">
            <w:pPr>
              <w:jc w:val="center"/>
              <w:rPr>
                <w:color w:val="000000"/>
                <w:sz w:val="22"/>
                <w:szCs w:val="22"/>
              </w:rPr>
            </w:pPr>
            <w:r w:rsidRPr="00B90697">
              <w:rPr>
                <w:color w:val="000000"/>
                <w:sz w:val="22"/>
                <w:szCs w:val="22"/>
              </w:rPr>
              <w:t>a</w:t>
            </w:r>
          </w:p>
        </w:tc>
        <w:tc>
          <w:tcPr>
            <w:tcW w:w="560"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F54EB1">
            <w:pPr>
              <w:jc w:val="center"/>
              <w:rPr>
                <w:color w:val="000000"/>
                <w:sz w:val="22"/>
                <w:szCs w:val="22"/>
              </w:rPr>
            </w:pPr>
            <w:r w:rsidRPr="00B90697">
              <w:rPr>
                <w:color w:val="000000"/>
                <w:sz w:val="22"/>
                <w:szCs w:val="22"/>
              </w:rPr>
              <w:t>b</w:t>
            </w:r>
          </w:p>
        </w:tc>
        <w:tc>
          <w:tcPr>
            <w:tcW w:w="560"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F54EB1">
            <w:pPr>
              <w:jc w:val="center"/>
              <w:rPr>
                <w:color w:val="000000"/>
                <w:sz w:val="22"/>
                <w:szCs w:val="22"/>
              </w:rPr>
            </w:pPr>
            <w:r w:rsidRPr="00B90697">
              <w:rPr>
                <w:color w:val="000000"/>
                <w:sz w:val="22"/>
                <w:szCs w:val="22"/>
              </w:rPr>
              <w:t>c</w:t>
            </w:r>
          </w:p>
        </w:tc>
        <w:tc>
          <w:tcPr>
            <w:tcW w:w="560"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F54EB1">
            <w:pPr>
              <w:jc w:val="center"/>
              <w:rPr>
                <w:color w:val="000000"/>
                <w:sz w:val="22"/>
                <w:szCs w:val="22"/>
              </w:rPr>
            </w:pPr>
            <w:r w:rsidRPr="00B90697">
              <w:rPr>
                <w:color w:val="000000"/>
                <w:sz w:val="22"/>
                <w:szCs w:val="22"/>
              </w:rPr>
              <w:t>d</w:t>
            </w:r>
          </w:p>
        </w:tc>
        <w:tc>
          <w:tcPr>
            <w:tcW w:w="54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 </w:t>
            </w:r>
          </w:p>
        </w:tc>
        <w:tc>
          <w:tcPr>
            <w:tcW w:w="552"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F54EB1">
            <w:pPr>
              <w:jc w:val="center"/>
              <w:rPr>
                <w:color w:val="000000"/>
                <w:sz w:val="22"/>
                <w:szCs w:val="22"/>
              </w:rPr>
            </w:pPr>
            <w:r w:rsidRPr="00B90697">
              <w:rPr>
                <w:color w:val="000000"/>
                <w:sz w:val="22"/>
                <w:szCs w:val="22"/>
              </w:rPr>
              <w:t>a</w:t>
            </w:r>
          </w:p>
        </w:tc>
        <w:tc>
          <w:tcPr>
            <w:tcW w:w="552"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F54EB1">
            <w:pPr>
              <w:jc w:val="center"/>
              <w:rPr>
                <w:color w:val="000000"/>
                <w:sz w:val="22"/>
                <w:szCs w:val="22"/>
              </w:rPr>
            </w:pPr>
            <w:r w:rsidRPr="00B90697">
              <w:rPr>
                <w:color w:val="000000"/>
                <w:sz w:val="22"/>
                <w:szCs w:val="22"/>
              </w:rPr>
              <w:t>b</w:t>
            </w:r>
          </w:p>
        </w:tc>
        <w:tc>
          <w:tcPr>
            <w:tcW w:w="552"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F54EB1">
            <w:pPr>
              <w:jc w:val="center"/>
              <w:rPr>
                <w:color w:val="000000"/>
                <w:sz w:val="22"/>
                <w:szCs w:val="22"/>
              </w:rPr>
            </w:pPr>
            <w:r w:rsidRPr="00B90697">
              <w:rPr>
                <w:color w:val="000000"/>
                <w:sz w:val="22"/>
                <w:szCs w:val="22"/>
              </w:rPr>
              <w:t>c</w:t>
            </w:r>
          </w:p>
        </w:tc>
        <w:tc>
          <w:tcPr>
            <w:tcW w:w="552"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F54EB1">
            <w:pPr>
              <w:jc w:val="center"/>
              <w:rPr>
                <w:color w:val="000000"/>
                <w:sz w:val="22"/>
                <w:szCs w:val="22"/>
              </w:rPr>
            </w:pPr>
            <w:r w:rsidRPr="00B90697">
              <w:rPr>
                <w:color w:val="000000"/>
                <w:sz w:val="22"/>
                <w:szCs w:val="22"/>
              </w:rPr>
              <w:t>d</w:t>
            </w:r>
          </w:p>
        </w:tc>
        <w:tc>
          <w:tcPr>
            <w:tcW w:w="552"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F54EB1">
            <w:pPr>
              <w:jc w:val="center"/>
              <w:rPr>
                <w:color w:val="000000"/>
                <w:sz w:val="22"/>
                <w:szCs w:val="22"/>
              </w:rPr>
            </w:pPr>
            <w:r w:rsidRPr="00B90697">
              <w:rPr>
                <w:color w:val="000000"/>
                <w:sz w:val="22"/>
                <w:szCs w:val="22"/>
              </w:rPr>
              <w:t>e</w:t>
            </w:r>
          </w:p>
        </w:tc>
      </w:tr>
      <w:tr w:rsidR="00F54EB1" w:rsidRPr="00B90697" w:rsidTr="00F54EB1">
        <w:trPr>
          <w:trHeight w:val="280"/>
          <w:jc w:val="center"/>
        </w:trPr>
        <w:tc>
          <w:tcPr>
            <w:tcW w:w="1060" w:type="dxa"/>
            <w:tcBorders>
              <w:top w:val="nil"/>
              <w:left w:val="single" w:sz="4" w:space="0" w:color="auto"/>
              <w:bottom w:val="single" w:sz="4" w:space="0" w:color="auto"/>
              <w:right w:val="single" w:sz="4" w:space="0" w:color="auto"/>
            </w:tcBorders>
            <w:shd w:val="clear" w:color="000000" w:fill="DAEEF3"/>
            <w:noWrap/>
            <w:vAlign w:val="bottom"/>
            <w:hideMark/>
          </w:tcPr>
          <w:p w:rsidR="00F54EB1" w:rsidRPr="00B90697" w:rsidRDefault="00F54EB1" w:rsidP="00F54EB1">
            <w:pPr>
              <w:jc w:val="center"/>
              <w:rPr>
                <w:color w:val="000000"/>
                <w:sz w:val="22"/>
                <w:szCs w:val="22"/>
              </w:rPr>
            </w:pPr>
            <w:r w:rsidRPr="00B90697">
              <w:rPr>
                <w:color w:val="000000"/>
                <w:sz w:val="22"/>
                <w:szCs w:val="22"/>
              </w:rPr>
              <w:t>ID</w:t>
            </w:r>
          </w:p>
        </w:tc>
        <w:tc>
          <w:tcPr>
            <w:tcW w:w="56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0,72</w:t>
            </w:r>
          </w:p>
        </w:tc>
        <w:tc>
          <w:tcPr>
            <w:tcW w:w="56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0,64</w:t>
            </w:r>
          </w:p>
        </w:tc>
        <w:tc>
          <w:tcPr>
            <w:tcW w:w="56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0,81</w:t>
            </w:r>
          </w:p>
        </w:tc>
        <w:tc>
          <w:tcPr>
            <w:tcW w:w="56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0,51</w:t>
            </w:r>
          </w:p>
        </w:tc>
        <w:tc>
          <w:tcPr>
            <w:tcW w:w="56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0,56</w:t>
            </w:r>
          </w:p>
        </w:tc>
        <w:tc>
          <w:tcPr>
            <w:tcW w:w="54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0,83</w:t>
            </w:r>
          </w:p>
        </w:tc>
        <w:tc>
          <w:tcPr>
            <w:tcW w:w="552"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0,72</w:t>
            </w:r>
          </w:p>
        </w:tc>
        <w:tc>
          <w:tcPr>
            <w:tcW w:w="552"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0,89</w:t>
            </w:r>
          </w:p>
        </w:tc>
        <w:tc>
          <w:tcPr>
            <w:tcW w:w="552"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0,50</w:t>
            </w:r>
          </w:p>
        </w:tc>
        <w:tc>
          <w:tcPr>
            <w:tcW w:w="552"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0,33</w:t>
            </w:r>
          </w:p>
        </w:tc>
        <w:tc>
          <w:tcPr>
            <w:tcW w:w="552"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0,83</w:t>
            </w:r>
          </w:p>
        </w:tc>
      </w:tr>
    </w:tbl>
    <w:p w:rsidR="00ED19D6" w:rsidRPr="00B90697" w:rsidRDefault="00ED19D6">
      <w:pPr>
        <w:jc w:val="both"/>
      </w:pPr>
    </w:p>
    <w:p w:rsidR="00487706" w:rsidRPr="00B90697" w:rsidRDefault="00487706">
      <w:pPr>
        <w:jc w:val="both"/>
      </w:pPr>
    </w:p>
    <w:tbl>
      <w:tblPr>
        <w:tblW w:w="5920" w:type="dxa"/>
        <w:jc w:val="center"/>
        <w:tblInd w:w="55" w:type="dxa"/>
        <w:tblCellMar>
          <w:left w:w="70" w:type="dxa"/>
          <w:right w:w="70" w:type="dxa"/>
        </w:tblCellMar>
        <w:tblLook w:val="04A0"/>
      </w:tblPr>
      <w:tblGrid>
        <w:gridCol w:w="1060"/>
        <w:gridCol w:w="540"/>
        <w:gridCol w:w="540"/>
        <w:gridCol w:w="540"/>
        <w:gridCol w:w="540"/>
        <w:gridCol w:w="540"/>
        <w:gridCol w:w="540"/>
        <w:gridCol w:w="540"/>
        <w:gridCol w:w="540"/>
        <w:gridCol w:w="540"/>
      </w:tblGrid>
      <w:tr w:rsidR="00F54EB1" w:rsidRPr="00B90697" w:rsidTr="00F54EB1">
        <w:trPr>
          <w:trHeight w:val="280"/>
          <w:jc w:val="center"/>
        </w:trPr>
        <w:tc>
          <w:tcPr>
            <w:tcW w:w="1060" w:type="dxa"/>
            <w:vMerge w:val="restart"/>
            <w:tcBorders>
              <w:top w:val="single" w:sz="4" w:space="0" w:color="auto"/>
              <w:left w:val="single" w:sz="4" w:space="0" w:color="auto"/>
              <w:bottom w:val="single" w:sz="4" w:space="0" w:color="000000"/>
              <w:right w:val="single" w:sz="4" w:space="0" w:color="auto"/>
            </w:tcBorders>
            <w:shd w:val="clear" w:color="000000" w:fill="DAEEF3"/>
            <w:noWrap/>
            <w:vAlign w:val="center"/>
            <w:hideMark/>
          </w:tcPr>
          <w:p w:rsidR="00F54EB1" w:rsidRPr="00B90697" w:rsidRDefault="00F54EB1" w:rsidP="00F54EB1">
            <w:pPr>
              <w:jc w:val="center"/>
              <w:rPr>
                <w:color w:val="000000"/>
                <w:sz w:val="22"/>
                <w:szCs w:val="22"/>
              </w:rPr>
            </w:pPr>
            <w:r w:rsidRPr="00B90697">
              <w:rPr>
                <w:color w:val="000000"/>
                <w:sz w:val="22"/>
                <w:szCs w:val="22"/>
              </w:rPr>
              <w:t>Item</w:t>
            </w:r>
          </w:p>
        </w:tc>
        <w:tc>
          <w:tcPr>
            <w:tcW w:w="540" w:type="dxa"/>
            <w:tcBorders>
              <w:top w:val="single" w:sz="4" w:space="0" w:color="auto"/>
              <w:left w:val="nil"/>
              <w:bottom w:val="single" w:sz="4" w:space="0" w:color="auto"/>
              <w:right w:val="single" w:sz="4" w:space="0" w:color="auto"/>
            </w:tcBorders>
            <w:shd w:val="clear" w:color="000000" w:fill="DAEEF3"/>
            <w:noWrap/>
            <w:vAlign w:val="bottom"/>
            <w:hideMark/>
          </w:tcPr>
          <w:p w:rsidR="00F54EB1" w:rsidRPr="00B90697" w:rsidRDefault="00F54EB1" w:rsidP="00F54EB1">
            <w:pPr>
              <w:jc w:val="center"/>
              <w:rPr>
                <w:color w:val="000000"/>
                <w:sz w:val="22"/>
                <w:szCs w:val="22"/>
              </w:rPr>
            </w:pPr>
            <w:r w:rsidRPr="00B90697">
              <w:rPr>
                <w:color w:val="000000"/>
                <w:sz w:val="22"/>
                <w:szCs w:val="22"/>
              </w:rPr>
              <w:t>4</w:t>
            </w:r>
          </w:p>
        </w:tc>
        <w:tc>
          <w:tcPr>
            <w:tcW w:w="540" w:type="dxa"/>
            <w:tcBorders>
              <w:top w:val="single" w:sz="4" w:space="0" w:color="auto"/>
              <w:left w:val="nil"/>
              <w:bottom w:val="single" w:sz="4" w:space="0" w:color="auto"/>
              <w:right w:val="single" w:sz="4" w:space="0" w:color="auto"/>
            </w:tcBorders>
            <w:shd w:val="clear" w:color="000000" w:fill="DAEEF3"/>
            <w:noWrap/>
            <w:vAlign w:val="bottom"/>
            <w:hideMark/>
          </w:tcPr>
          <w:p w:rsidR="00F54EB1" w:rsidRPr="00B90697" w:rsidRDefault="00F54EB1" w:rsidP="00F54EB1">
            <w:pPr>
              <w:jc w:val="center"/>
              <w:rPr>
                <w:color w:val="000000"/>
                <w:sz w:val="22"/>
                <w:szCs w:val="22"/>
              </w:rPr>
            </w:pPr>
            <w:r w:rsidRPr="00B90697">
              <w:rPr>
                <w:color w:val="000000"/>
                <w:sz w:val="22"/>
                <w:szCs w:val="22"/>
              </w:rPr>
              <w:t>5</w:t>
            </w:r>
          </w:p>
        </w:tc>
        <w:tc>
          <w:tcPr>
            <w:tcW w:w="540" w:type="dxa"/>
            <w:tcBorders>
              <w:top w:val="single" w:sz="4" w:space="0" w:color="auto"/>
              <w:left w:val="nil"/>
              <w:bottom w:val="single" w:sz="4" w:space="0" w:color="auto"/>
              <w:right w:val="single" w:sz="4" w:space="0" w:color="auto"/>
            </w:tcBorders>
            <w:shd w:val="clear" w:color="000000" w:fill="DAEEF3"/>
            <w:noWrap/>
            <w:vAlign w:val="bottom"/>
            <w:hideMark/>
          </w:tcPr>
          <w:p w:rsidR="00F54EB1" w:rsidRPr="00B90697" w:rsidRDefault="00F54EB1" w:rsidP="00F54EB1">
            <w:pPr>
              <w:jc w:val="center"/>
              <w:rPr>
                <w:color w:val="000000"/>
                <w:sz w:val="22"/>
                <w:szCs w:val="22"/>
              </w:rPr>
            </w:pPr>
            <w:r w:rsidRPr="00B90697">
              <w:rPr>
                <w:color w:val="000000"/>
                <w:sz w:val="22"/>
                <w:szCs w:val="22"/>
              </w:rPr>
              <w:t>6</w:t>
            </w:r>
          </w:p>
        </w:tc>
        <w:tc>
          <w:tcPr>
            <w:tcW w:w="3240" w:type="dxa"/>
            <w:gridSpan w:val="6"/>
            <w:tcBorders>
              <w:top w:val="single" w:sz="4" w:space="0" w:color="auto"/>
              <w:left w:val="nil"/>
              <w:bottom w:val="single" w:sz="4" w:space="0" w:color="auto"/>
              <w:right w:val="single" w:sz="4" w:space="0" w:color="000000"/>
            </w:tcBorders>
            <w:shd w:val="clear" w:color="000000" w:fill="DAEEF3"/>
            <w:noWrap/>
            <w:vAlign w:val="bottom"/>
            <w:hideMark/>
          </w:tcPr>
          <w:p w:rsidR="00F54EB1" w:rsidRPr="00B90697" w:rsidRDefault="00F54EB1" w:rsidP="00F54EB1">
            <w:pPr>
              <w:jc w:val="center"/>
              <w:rPr>
                <w:color w:val="000000"/>
                <w:sz w:val="22"/>
                <w:szCs w:val="22"/>
              </w:rPr>
            </w:pPr>
            <w:r w:rsidRPr="00B90697">
              <w:rPr>
                <w:color w:val="000000"/>
                <w:sz w:val="22"/>
                <w:szCs w:val="22"/>
              </w:rPr>
              <w:t>7</w:t>
            </w:r>
          </w:p>
        </w:tc>
      </w:tr>
      <w:tr w:rsidR="00F54EB1" w:rsidRPr="00B90697" w:rsidTr="00F54EB1">
        <w:trPr>
          <w:trHeight w:val="280"/>
          <w:jc w:val="center"/>
        </w:trPr>
        <w:tc>
          <w:tcPr>
            <w:tcW w:w="1060" w:type="dxa"/>
            <w:vMerge/>
            <w:tcBorders>
              <w:top w:val="single" w:sz="4" w:space="0" w:color="auto"/>
              <w:left w:val="single" w:sz="4" w:space="0" w:color="auto"/>
              <w:bottom w:val="single" w:sz="4" w:space="0" w:color="000000"/>
              <w:right w:val="single" w:sz="4" w:space="0" w:color="auto"/>
            </w:tcBorders>
            <w:vAlign w:val="center"/>
            <w:hideMark/>
          </w:tcPr>
          <w:p w:rsidR="00F54EB1" w:rsidRPr="00B90697" w:rsidRDefault="00F54EB1" w:rsidP="00F54EB1">
            <w:pPr>
              <w:rPr>
                <w:color w:val="000000"/>
                <w:sz w:val="22"/>
                <w:szCs w:val="22"/>
              </w:rPr>
            </w:pPr>
          </w:p>
        </w:tc>
        <w:tc>
          <w:tcPr>
            <w:tcW w:w="54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 </w:t>
            </w:r>
          </w:p>
        </w:tc>
        <w:tc>
          <w:tcPr>
            <w:tcW w:w="54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 </w:t>
            </w:r>
          </w:p>
        </w:tc>
        <w:tc>
          <w:tcPr>
            <w:tcW w:w="54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 </w:t>
            </w:r>
          </w:p>
        </w:tc>
        <w:tc>
          <w:tcPr>
            <w:tcW w:w="540"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F54EB1">
            <w:pPr>
              <w:jc w:val="center"/>
              <w:rPr>
                <w:color w:val="000000"/>
                <w:sz w:val="22"/>
                <w:szCs w:val="22"/>
              </w:rPr>
            </w:pPr>
            <w:r w:rsidRPr="00B90697">
              <w:rPr>
                <w:color w:val="000000"/>
                <w:sz w:val="22"/>
                <w:szCs w:val="22"/>
              </w:rPr>
              <w:t>a</w:t>
            </w:r>
          </w:p>
        </w:tc>
        <w:tc>
          <w:tcPr>
            <w:tcW w:w="540"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F54EB1">
            <w:pPr>
              <w:jc w:val="center"/>
              <w:rPr>
                <w:color w:val="000000"/>
                <w:sz w:val="22"/>
                <w:szCs w:val="22"/>
              </w:rPr>
            </w:pPr>
            <w:r w:rsidRPr="00B90697">
              <w:rPr>
                <w:color w:val="000000"/>
                <w:sz w:val="22"/>
                <w:szCs w:val="22"/>
              </w:rPr>
              <w:t>b</w:t>
            </w:r>
          </w:p>
        </w:tc>
        <w:tc>
          <w:tcPr>
            <w:tcW w:w="540"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F54EB1">
            <w:pPr>
              <w:jc w:val="center"/>
              <w:rPr>
                <w:color w:val="000000"/>
                <w:sz w:val="22"/>
                <w:szCs w:val="22"/>
              </w:rPr>
            </w:pPr>
            <w:r w:rsidRPr="00B90697">
              <w:rPr>
                <w:color w:val="000000"/>
                <w:sz w:val="22"/>
                <w:szCs w:val="22"/>
              </w:rPr>
              <w:t>c</w:t>
            </w:r>
          </w:p>
        </w:tc>
        <w:tc>
          <w:tcPr>
            <w:tcW w:w="540"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F54EB1">
            <w:pPr>
              <w:jc w:val="center"/>
              <w:rPr>
                <w:color w:val="000000"/>
                <w:sz w:val="22"/>
                <w:szCs w:val="22"/>
              </w:rPr>
            </w:pPr>
            <w:r w:rsidRPr="00B90697">
              <w:rPr>
                <w:color w:val="000000"/>
                <w:sz w:val="22"/>
                <w:szCs w:val="22"/>
              </w:rPr>
              <w:t>d</w:t>
            </w:r>
          </w:p>
        </w:tc>
        <w:tc>
          <w:tcPr>
            <w:tcW w:w="540"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F54EB1">
            <w:pPr>
              <w:jc w:val="center"/>
              <w:rPr>
                <w:color w:val="000000"/>
                <w:sz w:val="22"/>
                <w:szCs w:val="22"/>
              </w:rPr>
            </w:pPr>
            <w:r w:rsidRPr="00B90697">
              <w:rPr>
                <w:color w:val="000000"/>
                <w:sz w:val="22"/>
                <w:szCs w:val="22"/>
              </w:rPr>
              <w:t>e</w:t>
            </w:r>
          </w:p>
        </w:tc>
        <w:tc>
          <w:tcPr>
            <w:tcW w:w="540"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F54EB1">
            <w:pPr>
              <w:jc w:val="center"/>
              <w:rPr>
                <w:color w:val="000000"/>
                <w:sz w:val="22"/>
                <w:szCs w:val="22"/>
              </w:rPr>
            </w:pPr>
            <w:r w:rsidRPr="00B90697">
              <w:rPr>
                <w:color w:val="000000"/>
                <w:sz w:val="22"/>
                <w:szCs w:val="22"/>
              </w:rPr>
              <w:t>f</w:t>
            </w:r>
          </w:p>
        </w:tc>
      </w:tr>
      <w:tr w:rsidR="00F54EB1" w:rsidRPr="00B90697" w:rsidTr="00F54EB1">
        <w:trPr>
          <w:trHeight w:val="280"/>
          <w:jc w:val="center"/>
        </w:trPr>
        <w:tc>
          <w:tcPr>
            <w:tcW w:w="1060" w:type="dxa"/>
            <w:tcBorders>
              <w:top w:val="nil"/>
              <w:left w:val="single" w:sz="4" w:space="0" w:color="auto"/>
              <w:bottom w:val="single" w:sz="4" w:space="0" w:color="auto"/>
              <w:right w:val="single" w:sz="4" w:space="0" w:color="auto"/>
            </w:tcBorders>
            <w:shd w:val="clear" w:color="000000" w:fill="DAEEF3"/>
            <w:noWrap/>
            <w:vAlign w:val="bottom"/>
            <w:hideMark/>
          </w:tcPr>
          <w:p w:rsidR="00F54EB1" w:rsidRPr="00B90697" w:rsidRDefault="00F54EB1" w:rsidP="00F54EB1">
            <w:pPr>
              <w:jc w:val="center"/>
              <w:rPr>
                <w:color w:val="000000"/>
                <w:sz w:val="22"/>
                <w:szCs w:val="22"/>
              </w:rPr>
            </w:pPr>
            <w:r w:rsidRPr="00B90697">
              <w:rPr>
                <w:color w:val="000000"/>
                <w:sz w:val="22"/>
                <w:szCs w:val="22"/>
              </w:rPr>
              <w:t>ID</w:t>
            </w:r>
          </w:p>
        </w:tc>
        <w:tc>
          <w:tcPr>
            <w:tcW w:w="54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0,85</w:t>
            </w:r>
          </w:p>
        </w:tc>
        <w:tc>
          <w:tcPr>
            <w:tcW w:w="54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0,54</w:t>
            </w:r>
          </w:p>
        </w:tc>
        <w:tc>
          <w:tcPr>
            <w:tcW w:w="54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0,58</w:t>
            </w:r>
          </w:p>
        </w:tc>
        <w:tc>
          <w:tcPr>
            <w:tcW w:w="54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0,44</w:t>
            </w:r>
          </w:p>
        </w:tc>
        <w:tc>
          <w:tcPr>
            <w:tcW w:w="54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0,19</w:t>
            </w:r>
          </w:p>
        </w:tc>
        <w:tc>
          <w:tcPr>
            <w:tcW w:w="54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0,25</w:t>
            </w:r>
          </w:p>
        </w:tc>
        <w:tc>
          <w:tcPr>
            <w:tcW w:w="54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0,00</w:t>
            </w:r>
          </w:p>
        </w:tc>
        <w:tc>
          <w:tcPr>
            <w:tcW w:w="54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0,28</w:t>
            </w:r>
          </w:p>
        </w:tc>
        <w:tc>
          <w:tcPr>
            <w:tcW w:w="54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0,28</w:t>
            </w:r>
          </w:p>
        </w:tc>
      </w:tr>
    </w:tbl>
    <w:p w:rsidR="00F54EB1" w:rsidRDefault="00F54EB1">
      <w:pPr>
        <w:jc w:val="both"/>
      </w:pPr>
    </w:p>
    <w:p w:rsidR="00C177F6" w:rsidRPr="00B90697" w:rsidRDefault="00C177F6">
      <w:pPr>
        <w:jc w:val="both"/>
      </w:pPr>
    </w:p>
    <w:p w:rsidR="00ED19D6" w:rsidRPr="00B90697" w:rsidRDefault="00ED19D6">
      <w:pPr>
        <w:jc w:val="both"/>
      </w:pPr>
    </w:p>
    <w:p w:rsidR="00487706" w:rsidRPr="00B90697" w:rsidRDefault="00F0170B">
      <w:pPr>
        <w:jc w:val="both"/>
      </w:pPr>
      <w:r w:rsidRPr="00B90697">
        <w:rPr>
          <w:noProof/>
        </w:rPr>
        <w:drawing>
          <wp:anchor distT="0" distB="0" distL="114300" distR="114300" simplePos="0" relativeHeight="251660288" behindDoc="0" locked="0" layoutInCell="1" allowOverlap="1">
            <wp:simplePos x="0" y="0"/>
            <wp:positionH relativeFrom="column">
              <wp:posOffset>245745</wp:posOffset>
            </wp:positionH>
            <wp:positionV relativeFrom="paragraph">
              <wp:posOffset>-97155</wp:posOffset>
            </wp:positionV>
            <wp:extent cx="5505450" cy="3209925"/>
            <wp:effectExtent l="0" t="0" r="6350" b="0"/>
            <wp:wrapSquare wrapText="bothSides"/>
            <wp:docPr id="1" name="Oggetto 2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anchor>
        </w:drawing>
      </w:r>
    </w:p>
    <w:p w:rsidR="00C55490" w:rsidRPr="00B90697" w:rsidRDefault="00C55490" w:rsidP="00F0170B">
      <w:pPr>
        <w:jc w:val="both"/>
      </w:pPr>
    </w:p>
    <w:p w:rsidR="00C55490" w:rsidRPr="00B90697" w:rsidRDefault="00C55490">
      <w:pPr>
        <w:jc w:val="center"/>
      </w:pPr>
    </w:p>
    <w:p w:rsidR="005D53A0" w:rsidRPr="00B90697" w:rsidRDefault="005D53A0" w:rsidP="001940AE">
      <w:pPr>
        <w:jc w:val="both"/>
      </w:pPr>
    </w:p>
    <w:p w:rsidR="005D53A0" w:rsidRPr="00B90697" w:rsidRDefault="005D53A0" w:rsidP="001940AE">
      <w:pPr>
        <w:jc w:val="both"/>
      </w:pPr>
    </w:p>
    <w:p w:rsidR="005D53A0" w:rsidRPr="00B90697" w:rsidRDefault="005D53A0" w:rsidP="001940AE">
      <w:pPr>
        <w:jc w:val="both"/>
      </w:pPr>
    </w:p>
    <w:p w:rsidR="005D53A0" w:rsidRPr="00B90697" w:rsidRDefault="005D53A0" w:rsidP="001940AE">
      <w:pPr>
        <w:jc w:val="both"/>
      </w:pPr>
    </w:p>
    <w:p w:rsidR="005D53A0" w:rsidRPr="00B90697" w:rsidRDefault="005D53A0" w:rsidP="001940AE">
      <w:pPr>
        <w:jc w:val="both"/>
      </w:pPr>
    </w:p>
    <w:p w:rsidR="005D53A0" w:rsidRPr="00B90697" w:rsidRDefault="005D53A0" w:rsidP="001940AE">
      <w:pPr>
        <w:jc w:val="both"/>
      </w:pPr>
    </w:p>
    <w:p w:rsidR="005D53A0" w:rsidRPr="00B90697" w:rsidRDefault="005D53A0" w:rsidP="001940AE">
      <w:pPr>
        <w:jc w:val="both"/>
      </w:pPr>
    </w:p>
    <w:p w:rsidR="005D53A0" w:rsidRPr="00B90697" w:rsidRDefault="005D53A0" w:rsidP="001940AE">
      <w:pPr>
        <w:jc w:val="both"/>
      </w:pPr>
    </w:p>
    <w:p w:rsidR="005D53A0" w:rsidRPr="00B90697" w:rsidRDefault="005D53A0" w:rsidP="001940AE">
      <w:pPr>
        <w:jc w:val="both"/>
      </w:pPr>
    </w:p>
    <w:p w:rsidR="005D53A0" w:rsidRPr="00B90697" w:rsidRDefault="005D53A0" w:rsidP="001940AE">
      <w:pPr>
        <w:jc w:val="both"/>
      </w:pPr>
    </w:p>
    <w:p w:rsidR="005D53A0" w:rsidRPr="00B90697" w:rsidRDefault="005D53A0" w:rsidP="001940AE">
      <w:pPr>
        <w:jc w:val="both"/>
      </w:pPr>
    </w:p>
    <w:p w:rsidR="005D53A0" w:rsidRPr="00B90697" w:rsidRDefault="005D53A0" w:rsidP="001940AE">
      <w:pPr>
        <w:jc w:val="both"/>
      </w:pPr>
    </w:p>
    <w:p w:rsidR="005D53A0" w:rsidRPr="00B90697" w:rsidRDefault="005D53A0" w:rsidP="001940AE">
      <w:pPr>
        <w:jc w:val="both"/>
      </w:pPr>
    </w:p>
    <w:p w:rsidR="005D53A0" w:rsidRPr="00B90697" w:rsidRDefault="005D53A0" w:rsidP="001940AE">
      <w:pPr>
        <w:jc w:val="both"/>
      </w:pPr>
    </w:p>
    <w:p w:rsidR="005D53A0" w:rsidRPr="00B90697" w:rsidRDefault="005D53A0" w:rsidP="001940AE">
      <w:pPr>
        <w:jc w:val="both"/>
      </w:pPr>
    </w:p>
    <w:p w:rsidR="005D53A0" w:rsidRDefault="005D53A0" w:rsidP="001940AE">
      <w:pPr>
        <w:jc w:val="both"/>
      </w:pPr>
    </w:p>
    <w:p w:rsidR="00C177F6" w:rsidRPr="00B90697" w:rsidRDefault="00C177F6" w:rsidP="001940AE">
      <w:pPr>
        <w:jc w:val="both"/>
      </w:pPr>
    </w:p>
    <w:p w:rsidR="001940AE" w:rsidRPr="00B90697" w:rsidRDefault="001940AE" w:rsidP="00B92397">
      <w:pPr>
        <w:spacing w:line="360" w:lineRule="auto"/>
        <w:jc w:val="both"/>
      </w:pPr>
      <w:r w:rsidRPr="00B90697">
        <w:t>Per un’analisi dei valori ottenuti possiamo riferirci ai valori standard riportati nella seguente tabella:</w:t>
      </w:r>
    </w:p>
    <w:p w:rsidR="001940AE" w:rsidRDefault="001940AE" w:rsidP="001940AE">
      <w:pPr>
        <w:jc w:val="both"/>
      </w:pPr>
    </w:p>
    <w:p w:rsidR="00C177F6" w:rsidRPr="00B90697" w:rsidRDefault="00C177F6" w:rsidP="001940AE">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19"/>
        <w:gridCol w:w="4721"/>
      </w:tblGrid>
      <w:tr w:rsidR="001940AE" w:rsidRPr="00B90697" w:rsidTr="0068420C">
        <w:tc>
          <w:tcPr>
            <w:tcW w:w="4819" w:type="dxa"/>
          </w:tcPr>
          <w:p w:rsidR="001940AE" w:rsidRPr="00B90697" w:rsidRDefault="001940AE" w:rsidP="001940AE">
            <w:pPr>
              <w:jc w:val="center"/>
              <w:rPr>
                <w:b/>
                <w:bCs/>
              </w:rPr>
            </w:pPr>
            <w:r w:rsidRPr="00B90697">
              <w:rPr>
                <w:b/>
                <w:bCs/>
              </w:rPr>
              <w:t>Valori dell’indice di difficoltà</w:t>
            </w:r>
          </w:p>
        </w:tc>
        <w:tc>
          <w:tcPr>
            <w:tcW w:w="4721" w:type="dxa"/>
          </w:tcPr>
          <w:p w:rsidR="001940AE" w:rsidRPr="00B90697" w:rsidRDefault="001940AE" w:rsidP="001940AE">
            <w:pPr>
              <w:jc w:val="center"/>
              <w:rPr>
                <w:b/>
                <w:bCs/>
              </w:rPr>
            </w:pPr>
            <w:r w:rsidRPr="00B90697">
              <w:rPr>
                <w:b/>
                <w:bCs/>
              </w:rPr>
              <w:t>Grado di difficoltà</w:t>
            </w:r>
          </w:p>
        </w:tc>
      </w:tr>
      <w:tr w:rsidR="001940AE" w:rsidRPr="00B90697" w:rsidTr="0068420C">
        <w:tc>
          <w:tcPr>
            <w:tcW w:w="4819" w:type="dxa"/>
          </w:tcPr>
          <w:p w:rsidR="001940AE" w:rsidRPr="00B90697" w:rsidRDefault="001940AE" w:rsidP="001940AE">
            <w:pPr>
              <w:jc w:val="center"/>
            </w:pPr>
            <w:r w:rsidRPr="00B90697">
              <w:t>0 – 0.25</w:t>
            </w:r>
          </w:p>
        </w:tc>
        <w:tc>
          <w:tcPr>
            <w:tcW w:w="4721" w:type="dxa"/>
          </w:tcPr>
          <w:p w:rsidR="001940AE" w:rsidRPr="00B90697" w:rsidRDefault="001940AE" w:rsidP="001940AE">
            <w:pPr>
              <w:jc w:val="center"/>
            </w:pPr>
            <w:r w:rsidRPr="00B90697">
              <w:t>item difficile</w:t>
            </w:r>
          </w:p>
        </w:tc>
      </w:tr>
      <w:tr w:rsidR="001940AE" w:rsidRPr="00B90697" w:rsidTr="0068420C">
        <w:tc>
          <w:tcPr>
            <w:tcW w:w="4819" w:type="dxa"/>
          </w:tcPr>
          <w:p w:rsidR="001940AE" w:rsidRPr="00B90697" w:rsidRDefault="001940AE" w:rsidP="001940AE">
            <w:pPr>
              <w:jc w:val="center"/>
            </w:pPr>
            <w:r w:rsidRPr="00B90697">
              <w:t>0.26 – 0.50</w:t>
            </w:r>
          </w:p>
        </w:tc>
        <w:tc>
          <w:tcPr>
            <w:tcW w:w="4721" w:type="dxa"/>
          </w:tcPr>
          <w:p w:rsidR="001940AE" w:rsidRPr="00B90697" w:rsidRDefault="001940AE" w:rsidP="001940AE">
            <w:pPr>
              <w:jc w:val="center"/>
            </w:pPr>
            <w:r w:rsidRPr="00B90697">
              <w:t>item medio-difficile</w:t>
            </w:r>
          </w:p>
        </w:tc>
      </w:tr>
      <w:tr w:rsidR="001940AE" w:rsidRPr="00B90697" w:rsidTr="0068420C">
        <w:tc>
          <w:tcPr>
            <w:tcW w:w="4819" w:type="dxa"/>
          </w:tcPr>
          <w:p w:rsidR="001940AE" w:rsidRPr="00B90697" w:rsidRDefault="001940AE" w:rsidP="001940AE">
            <w:pPr>
              <w:jc w:val="center"/>
            </w:pPr>
            <w:r w:rsidRPr="00B90697">
              <w:t>0.51 – 0.75</w:t>
            </w:r>
          </w:p>
        </w:tc>
        <w:tc>
          <w:tcPr>
            <w:tcW w:w="4721" w:type="dxa"/>
          </w:tcPr>
          <w:p w:rsidR="001940AE" w:rsidRPr="00B90697" w:rsidRDefault="001940AE" w:rsidP="001940AE">
            <w:pPr>
              <w:jc w:val="center"/>
            </w:pPr>
            <w:r w:rsidRPr="00B90697">
              <w:t>item medio-facile</w:t>
            </w:r>
          </w:p>
        </w:tc>
      </w:tr>
      <w:tr w:rsidR="001940AE" w:rsidRPr="00B90697" w:rsidTr="0068420C">
        <w:tc>
          <w:tcPr>
            <w:tcW w:w="4819" w:type="dxa"/>
          </w:tcPr>
          <w:p w:rsidR="001940AE" w:rsidRPr="00B90697" w:rsidRDefault="001940AE" w:rsidP="001940AE">
            <w:pPr>
              <w:jc w:val="center"/>
            </w:pPr>
            <w:r w:rsidRPr="00B90697">
              <w:t>0.76 – 1.00</w:t>
            </w:r>
          </w:p>
        </w:tc>
        <w:tc>
          <w:tcPr>
            <w:tcW w:w="4721" w:type="dxa"/>
          </w:tcPr>
          <w:p w:rsidR="001940AE" w:rsidRPr="00B90697" w:rsidRDefault="001940AE" w:rsidP="001940AE">
            <w:pPr>
              <w:jc w:val="center"/>
            </w:pPr>
            <w:r w:rsidRPr="00B90697">
              <w:t>item facile</w:t>
            </w:r>
          </w:p>
        </w:tc>
      </w:tr>
    </w:tbl>
    <w:p w:rsidR="00487706" w:rsidRPr="00B90697" w:rsidRDefault="00487706">
      <w:pPr>
        <w:jc w:val="both"/>
      </w:pPr>
    </w:p>
    <w:p w:rsidR="001940AE" w:rsidRPr="00B90697" w:rsidRDefault="001940AE">
      <w:pPr>
        <w:jc w:val="both"/>
      </w:pPr>
    </w:p>
    <w:p w:rsidR="00C177F6" w:rsidRDefault="00C177F6" w:rsidP="00B92397">
      <w:pPr>
        <w:spacing w:line="360" w:lineRule="auto"/>
        <w:ind w:left="360"/>
        <w:jc w:val="both"/>
      </w:pPr>
    </w:p>
    <w:p w:rsidR="0068420C" w:rsidRPr="00B90697" w:rsidRDefault="00487706" w:rsidP="00B92397">
      <w:pPr>
        <w:spacing w:line="360" w:lineRule="auto"/>
        <w:ind w:left="360"/>
        <w:jc w:val="both"/>
      </w:pPr>
      <w:r w:rsidRPr="00B90697">
        <w:lastRenderedPageBreak/>
        <w:t xml:space="preserve">Il valore medio </w:t>
      </w:r>
      <w:r w:rsidR="00C55490" w:rsidRPr="00B90697">
        <w:t>dell’indice di difficoltà</w:t>
      </w:r>
      <w:r w:rsidR="000B0535" w:rsidRPr="00B90697">
        <w:t xml:space="preserve"> dell’intera prova di valutazione</w:t>
      </w:r>
      <w:r w:rsidR="00C55490" w:rsidRPr="00B90697">
        <w:t xml:space="preserve"> è 0,54</w:t>
      </w:r>
      <w:r w:rsidRPr="00B90697">
        <w:t>.</w:t>
      </w:r>
      <w:r w:rsidR="00F0170B" w:rsidRPr="00B90697">
        <w:t xml:space="preserve"> </w:t>
      </w:r>
    </w:p>
    <w:p w:rsidR="0068420C" w:rsidRPr="00B90697" w:rsidRDefault="0068420C" w:rsidP="00B92397">
      <w:pPr>
        <w:spacing w:line="360" w:lineRule="auto"/>
        <w:ind w:left="360"/>
        <w:jc w:val="both"/>
      </w:pPr>
      <w:r w:rsidRPr="00B90697">
        <w:t>Dall’analisi dei singoli valori appare che:</w:t>
      </w:r>
    </w:p>
    <w:p w:rsidR="0068420C" w:rsidRPr="00B90697" w:rsidRDefault="00624C1C" w:rsidP="00B92397">
      <w:pPr>
        <w:pStyle w:val="Paragrafoelenco"/>
        <w:numPr>
          <w:ilvl w:val="0"/>
          <w:numId w:val="6"/>
        </w:numPr>
        <w:spacing w:line="360" w:lineRule="auto"/>
        <w:jc w:val="both"/>
      </w:pPr>
      <w:r w:rsidRPr="00B90697">
        <w:t>il primo item si classifica come medio facile, con un valor medio dell’indice di difficoltà pari a 0,65;</w:t>
      </w:r>
    </w:p>
    <w:p w:rsidR="00624C1C" w:rsidRPr="00B90697" w:rsidRDefault="00624C1C" w:rsidP="00B92397">
      <w:pPr>
        <w:pStyle w:val="Paragrafoelenco"/>
        <w:numPr>
          <w:ilvl w:val="0"/>
          <w:numId w:val="6"/>
        </w:numPr>
        <w:spacing w:line="360" w:lineRule="auto"/>
        <w:jc w:val="both"/>
      </w:pPr>
      <w:r w:rsidRPr="00B90697">
        <w:t xml:space="preserve">gli item 2 e 4 sono i più facili: il primo è composto una risposta multipla ed è perciò poco significativo, nel secondo </w:t>
      </w:r>
      <w:r w:rsidR="00BC6DA6" w:rsidRPr="00B90697">
        <w:t>occorreva</w:t>
      </w:r>
      <w:r w:rsidRPr="00B90697">
        <w:t xml:space="preserve"> disegnare il grafico di una funzione, per poi trarre da esso alcune informazioni;</w:t>
      </w:r>
    </w:p>
    <w:p w:rsidR="00624C1C" w:rsidRPr="00B90697" w:rsidRDefault="00624C1C" w:rsidP="00B92397">
      <w:pPr>
        <w:pStyle w:val="Paragrafoelenco"/>
        <w:numPr>
          <w:ilvl w:val="0"/>
          <w:numId w:val="6"/>
        </w:numPr>
        <w:spacing w:line="360" w:lineRule="auto"/>
        <w:jc w:val="both"/>
      </w:pPr>
      <w:r w:rsidRPr="00B90697">
        <w:t>l’item 3 (Vero o Falso) è medio-facile, con un valor medio dell’indice di difficoltà pari a 0,65;</w:t>
      </w:r>
    </w:p>
    <w:p w:rsidR="00624C1C" w:rsidRPr="00B90697" w:rsidRDefault="00624C1C" w:rsidP="00B92397">
      <w:pPr>
        <w:pStyle w:val="Paragrafoelenco"/>
        <w:numPr>
          <w:ilvl w:val="0"/>
          <w:numId w:val="6"/>
        </w:numPr>
        <w:spacing w:line="360" w:lineRule="auto"/>
        <w:jc w:val="both"/>
      </w:pPr>
      <w:r w:rsidRPr="00B90697">
        <w:t>anche gli item 5 e 6 sono medio facili</w:t>
      </w:r>
      <w:r w:rsidR="006228DB" w:rsidRPr="00B90697">
        <w:t xml:space="preserve"> e si riferiscono nuovamente alla creazione e alla lettura di un grafico di funzione;</w:t>
      </w:r>
    </w:p>
    <w:p w:rsidR="00487706" w:rsidRPr="00B90697" w:rsidRDefault="006228DB" w:rsidP="00B92397">
      <w:pPr>
        <w:pStyle w:val="Paragrafoelenco"/>
        <w:numPr>
          <w:ilvl w:val="0"/>
          <w:numId w:val="6"/>
        </w:numPr>
        <w:spacing w:line="360" w:lineRule="auto"/>
        <w:jc w:val="both"/>
      </w:pPr>
      <w:r w:rsidRPr="00B90697">
        <w:t>l’item 7 si classifica, invece, come difficile, con un valor medio dell’indice di difficoltà pari a 0,24. In sede di riflessione finale occorrerà analizzare approfonditamente le possibili cause di un punteggio così basso: formulazione poco chiara dell’item, argomento trattato con superf</w:t>
      </w:r>
      <w:r w:rsidR="00BC6DA6" w:rsidRPr="00B90697">
        <w:t xml:space="preserve">icialità dall’insegnante, </w:t>
      </w:r>
      <w:r w:rsidRPr="00B90697">
        <w:t xml:space="preserve">comprensione </w:t>
      </w:r>
      <w:r w:rsidR="00BC6DA6" w:rsidRPr="00B90697">
        <w:t xml:space="preserve">parziale </w:t>
      </w:r>
      <w:r w:rsidRPr="00B90697">
        <w:t xml:space="preserve">dell’argomento da parte degli studenti, </w:t>
      </w:r>
      <w:r w:rsidR="00BC6DA6" w:rsidRPr="00B90697">
        <w:t xml:space="preserve">scarsità di tempo per la prova di valutazione, </w:t>
      </w:r>
      <w:r w:rsidRPr="00B90697">
        <w:t>… L’analisi delle cause permetterà di decidere se tenere, eliminare o semplicemente modificare l’item in una prova di valutazione futura.</w:t>
      </w:r>
    </w:p>
    <w:p w:rsidR="005D53A0" w:rsidRPr="00B90697" w:rsidRDefault="005D53A0" w:rsidP="005D53A0"/>
    <w:p w:rsidR="00487706" w:rsidRPr="00B90697" w:rsidRDefault="00487706" w:rsidP="00E649F9">
      <w:pPr>
        <w:pStyle w:val="Titolo7"/>
        <w:numPr>
          <w:ilvl w:val="0"/>
          <w:numId w:val="3"/>
        </w:numPr>
        <w:rPr>
          <w:szCs w:val="24"/>
        </w:rPr>
      </w:pPr>
      <w:r w:rsidRPr="00B90697">
        <w:rPr>
          <w:szCs w:val="24"/>
        </w:rPr>
        <w:t>Potere discriminante</w:t>
      </w:r>
    </w:p>
    <w:p w:rsidR="00487706" w:rsidRPr="00B90697" w:rsidRDefault="00487706">
      <w:pPr>
        <w:jc w:val="both"/>
      </w:pPr>
    </w:p>
    <w:p w:rsidR="00C55490" w:rsidRPr="00B90697" w:rsidRDefault="00487706" w:rsidP="00C177F6">
      <w:pPr>
        <w:spacing w:line="360" w:lineRule="auto"/>
        <w:ind w:firstLine="708"/>
        <w:jc w:val="both"/>
      </w:pPr>
      <w:r w:rsidRPr="00B90697">
        <w:t xml:space="preserve">Il potere discriminante </w:t>
      </w:r>
      <w:r w:rsidR="00BC6DA6" w:rsidRPr="00B90697">
        <w:t xml:space="preserve">indica quanto l’item è utile per discriminare chi ha raggiunto gli </w:t>
      </w:r>
      <w:r w:rsidR="005D53A0" w:rsidRPr="00B90697">
        <w:tab/>
      </w:r>
      <w:r w:rsidR="00BC6DA6" w:rsidRPr="00B90697">
        <w:t xml:space="preserve">obiettivi da chi non li ha raggiunti; </w:t>
      </w:r>
      <w:r w:rsidRPr="00B90697">
        <w:t>è dato dalla seguente relazione:</w:t>
      </w:r>
    </w:p>
    <w:p w:rsidR="00C55490" w:rsidRPr="00B90697" w:rsidRDefault="00C55490" w:rsidP="00C55490">
      <w:pPr>
        <w:jc w:val="center"/>
      </w:pPr>
      <w:r w:rsidRPr="00B90697">
        <w:rPr>
          <w:position w:val="-44"/>
          <w:szCs w:val="18"/>
        </w:rPr>
        <w:object w:dxaOrig="1219" w:dyaOrig="820">
          <v:shape id="_x0000_i1028" type="#_x0000_t75" style="width:60.5pt;height:41.5pt" o:ole="">
            <v:imagedata r:id="rId21" o:title=""/>
          </v:shape>
          <o:OLEObject Type="Embed" ProgID="Equation.3" ShapeID="_x0000_i1028" DrawAspect="Content" ObjectID="_1461323480" r:id="rId22"/>
        </w:object>
      </w:r>
    </w:p>
    <w:p w:rsidR="000B0535" w:rsidRPr="00B90697" w:rsidRDefault="000B0535" w:rsidP="00B92397">
      <w:pPr>
        <w:spacing w:line="360" w:lineRule="auto"/>
        <w:ind w:firstLine="708"/>
        <w:jc w:val="both"/>
      </w:pPr>
      <w:r w:rsidRPr="00B90697">
        <w:t>d</w:t>
      </w:r>
      <w:r w:rsidR="00487706" w:rsidRPr="00B90697">
        <w:t>ove</w:t>
      </w:r>
    </w:p>
    <w:p w:rsidR="00487706" w:rsidRPr="00B90697" w:rsidRDefault="00487706" w:rsidP="00B92397">
      <w:pPr>
        <w:numPr>
          <w:ilvl w:val="0"/>
          <w:numId w:val="2"/>
        </w:numPr>
        <w:spacing w:line="360" w:lineRule="auto"/>
        <w:jc w:val="both"/>
      </w:pPr>
      <w:r w:rsidRPr="00B90697">
        <w:t>E rappresenta la somma delle risposte esatte su un dato item;</w:t>
      </w:r>
    </w:p>
    <w:p w:rsidR="00487706" w:rsidRPr="00B90697" w:rsidRDefault="00487706" w:rsidP="00B92397">
      <w:pPr>
        <w:numPr>
          <w:ilvl w:val="0"/>
          <w:numId w:val="2"/>
        </w:numPr>
        <w:spacing w:line="360" w:lineRule="auto"/>
        <w:jc w:val="both"/>
      </w:pPr>
      <w:r w:rsidRPr="00B90697">
        <w:t>s indica il numero delle risposte sbagliate;</w:t>
      </w:r>
    </w:p>
    <w:p w:rsidR="00487706" w:rsidRPr="00B90697" w:rsidRDefault="00487706" w:rsidP="00B92397">
      <w:pPr>
        <w:numPr>
          <w:ilvl w:val="0"/>
          <w:numId w:val="2"/>
        </w:numPr>
        <w:spacing w:line="360" w:lineRule="auto"/>
        <w:jc w:val="both"/>
      </w:pPr>
      <w:r w:rsidRPr="00B90697">
        <w:t>n è il numero totale degli studenti.</w:t>
      </w:r>
    </w:p>
    <w:p w:rsidR="00487706" w:rsidRPr="00B90697" w:rsidRDefault="00C55490" w:rsidP="00B92397">
      <w:pPr>
        <w:spacing w:line="360" w:lineRule="auto"/>
        <w:ind w:left="708"/>
        <w:jc w:val="both"/>
      </w:pPr>
      <w:r w:rsidRPr="00B90697">
        <w:t>Il potere discriminante</w:t>
      </w:r>
      <w:r w:rsidR="00487706" w:rsidRPr="00B90697">
        <w:t xml:space="preserve"> può variare tra 0 e 1.</w:t>
      </w:r>
      <w:r w:rsidRPr="00B90697">
        <w:t xml:space="preserve"> </w:t>
      </w:r>
      <w:r w:rsidR="00487706" w:rsidRPr="00B90697">
        <w:t xml:space="preserve">Si ha che </w:t>
      </w:r>
      <w:r w:rsidR="00487706" w:rsidRPr="00B90697">
        <w:rPr>
          <w:position w:val="-6"/>
          <w:szCs w:val="20"/>
        </w:rPr>
        <w:object w:dxaOrig="760" w:dyaOrig="279">
          <v:shape id="_x0000_i1029" type="#_x0000_t75" style="width:38pt;height:14pt" o:ole="">
            <v:imagedata r:id="rId23" o:title=""/>
          </v:shape>
          <o:OLEObject Type="Embed" ProgID="Equation.3" ShapeID="_x0000_i1029" DrawAspect="Content" ObjectID="_1461323481" r:id="rId24"/>
        </w:object>
      </w:r>
      <w:r w:rsidR="00487706" w:rsidRPr="00B90697">
        <w:rPr>
          <w:szCs w:val="20"/>
        </w:rPr>
        <w:t xml:space="preserve"> se </w:t>
      </w:r>
      <w:r w:rsidR="00487706" w:rsidRPr="00B90697">
        <w:rPr>
          <w:position w:val="-6"/>
          <w:szCs w:val="20"/>
        </w:rPr>
        <w:object w:dxaOrig="600" w:dyaOrig="279">
          <v:shape id="_x0000_i1030" type="#_x0000_t75" style="width:30pt;height:14pt" o:ole="">
            <v:imagedata r:id="rId25" o:title=""/>
          </v:shape>
          <o:OLEObject Type="Embed" ProgID="Equation.3" ShapeID="_x0000_i1030" DrawAspect="Content" ObjectID="_1461323482" r:id="rId26"/>
        </w:object>
      </w:r>
      <w:r w:rsidR="00487706" w:rsidRPr="00B90697">
        <w:rPr>
          <w:szCs w:val="20"/>
        </w:rPr>
        <w:t xml:space="preserve"> oppure </w:t>
      </w:r>
      <w:r w:rsidR="00487706" w:rsidRPr="00B90697">
        <w:rPr>
          <w:position w:val="-6"/>
          <w:szCs w:val="20"/>
        </w:rPr>
        <w:object w:dxaOrig="540" w:dyaOrig="279">
          <v:shape id="_x0000_i1031" type="#_x0000_t75" style="width:28pt;height:14pt" o:ole="">
            <v:imagedata r:id="rId27" o:title=""/>
          </v:shape>
          <o:OLEObject Type="Embed" ProgID="Equation.3" ShapeID="_x0000_i1031" DrawAspect="Content" ObjectID="_1461323483" r:id="rId28"/>
        </w:object>
      </w:r>
      <w:r w:rsidR="00487706" w:rsidRPr="00B90697">
        <w:rPr>
          <w:szCs w:val="20"/>
        </w:rPr>
        <w:t>: in questo caso l’</w:t>
      </w:r>
      <w:r w:rsidR="00E9413C" w:rsidRPr="00B90697">
        <w:rPr>
          <w:szCs w:val="20"/>
        </w:rPr>
        <w:t>item</w:t>
      </w:r>
      <w:r w:rsidR="00487706" w:rsidRPr="00B90697">
        <w:rPr>
          <w:szCs w:val="20"/>
        </w:rPr>
        <w:t xml:space="preserve"> non discrimina, perché tutti gli allievi hanno risposto in modo corretto </w:t>
      </w:r>
      <w:r w:rsidR="000B0535" w:rsidRPr="00B90697">
        <w:rPr>
          <w:szCs w:val="20"/>
        </w:rPr>
        <w:t xml:space="preserve">(s = 0) </w:t>
      </w:r>
      <w:r w:rsidR="00487706" w:rsidRPr="00B90697">
        <w:rPr>
          <w:szCs w:val="20"/>
        </w:rPr>
        <w:t>o in modo errato</w:t>
      </w:r>
      <w:r w:rsidR="000B0535" w:rsidRPr="00B90697">
        <w:rPr>
          <w:szCs w:val="20"/>
        </w:rPr>
        <w:t xml:space="preserve"> (E = 0)</w:t>
      </w:r>
      <w:r w:rsidR="00487706" w:rsidRPr="00B90697">
        <w:rPr>
          <w:szCs w:val="20"/>
        </w:rPr>
        <w:t>.</w:t>
      </w:r>
    </w:p>
    <w:p w:rsidR="00487706" w:rsidRPr="00B90697" w:rsidRDefault="00487706" w:rsidP="00B92397">
      <w:pPr>
        <w:spacing w:line="360" w:lineRule="auto"/>
        <w:ind w:left="708"/>
        <w:jc w:val="both"/>
        <w:rPr>
          <w:szCs w:val="20"/>
        </w:rPr>
      </w:pPr>
      <w:r w:rsidRPr="00B90697">
        <w:rPr>
          <w:szCs w:val="20"/>
        </w:rPr>
        <w:t xml:space="preserve">Se </w:t>
      </w:r>
      <w:r w:rsidR="00E9413C" w:rsidRPr="00B90697">
        <w:rPr>
          <w:position w:val="-4"/>
          <w:szCs w:val="20"/>
        </w:rPr>
        <w:object w:dxaOrig="700" w:dyaOrig="240">
          <v:shape id="_x0000_i1032" type="#_x0000_t75" style="width:35.5pt;height:12pt" o:ole="">
            <v:imagedata r:id="rId29" o:title=""/>
          </v:shape>
          <o:OLEObject Type="Embed" ProgID="Equation.3" ShapeID="_x0000_i1032" DrawAspect="Content" ObjectID="_1461323484" r:id="rId30"/>
        </w:object>
      </w:r>
      <w:r w:rsidRPr="00B90697">
        <w:rPr>
          <w:szCs w:val="20"/>
        </w:rPr>
        <w:t xml:space="preserve"> significa che metà degli studenti ha risposto correttamente al</w:t>
      </w:r>
      <w:r w:rsidR="00E9413C" w:rsidRPr="00B90697">
        <w:rPr>
          <w:szCs w:val="20"/>
        </w:rPr>
        <w:t>l’item</w:t>
      </w:r>
      <w:r w:rsidRPr="00B90697">
        <w:rPr>
          <w:szCs w:val="20"/>
        </w:rPr>
        <w:t xml:space="preserve"> e metà ha </w:t>
      </w:r>
      <w:r w:rsidR="00C55490" w:rsidRPr="00B90697">
        <w:rPr>
          <w:szCs w:val="20"/>
        </w:rPr>
        <w:t>risposto in modo errato</w:t>
      </w:r>
      <w:r w:rsidR="00E9413C" w:rsidRPr="00B90697">
        <w:rPr>
          <w:szCs w:val="20"/>
        </w:rPr>
        <w:t>, dunque il potere discriminante è massimo.</w:t>
      </w:r>
    </w:p>
    <w:p w:rsidR="00487706" w:rsidRPr="00B90697" w:rsidRDefault="000B0535" w:rsidP="00B92397">
      <w:pPr>
        <w:spacing w:line="360" w:lineRule="auto"/>
        <w:ind w:left="708"/>
        <w:jc w:val="both"/>
      </w:pPr>
      <w:r w:rsidRPr="00B90697">
        <w:lastRenderedPageBreak/>
        <w:t xml:space="preserve">Prima di poter calcolare </w:t>
      </w:r>
      <w:r w:rsidR="00487706" w:rsidRPr="00B90697">
        <w:t>il potere discriminante è</w:t>
      </w:r>
      <w:r w:rsidRPr="00B90697">
        <w:t>, però,</w:t>
      </w:r>
      <w:r w:rsidR="00E9413C" w:rsidRPr="00B90697">
        <w:t xml:space="preserve"> necessario definire cosa s’</w:t>
      </w:r>
      <w:r w:rsidR="004015C3" w:rsidRPr="00B90697">
        <w:t>intende per risposta corretta: nella tabella qui sotto sono riassunti i punteggi che hanno permesso di considerare esatto un certo item.</w:t>
      </w:r>
    </w:p>
    <w:p w:rsidR="00487706" w:rsidRPr="00B90697" w:rsidRDefault="00487706" w:rsidP="00B92397">
      <w:pPr>
        <w:spacing w:line="360" w:lineRule="auto"/>
        <w:jc w:val="both"/>
      </w:pPr>
    </w:p>
    <w:tbl>
      <w:tblPr>
        <w:tblW w:w="8458" w:type="dxa"/>
        <w:jc w:val="center"/>
        <w:tblInd w:w="-949" w:type="dxa"/>
        <w:tblCellMar>
          <w:left w:w="70" w:type="dxa"/>
          <w:right w:w="70" w:type="dxa"/>
        </w:tblCellMar>
        <w:tblLook w:val="04A0"/>
      </w:tblPr>
      <w:tblGrid>
        <w:gridCol w:w="1154"/>
        <w:gridCol w:w="364"/>
        <w:gridCol w:w="364"/>
        <w:gridCol w:w="368"/>
        <w:gridCol w:w="364"/>
        <w:gridCol w:w="368"/>
        <w:gridCol w:w="364"/>
        <w:gridCol w:w="364"/>
        <w:gridCol w:w="368"/>
        <w:gridCol w:w="364"/>
        <w:gridCol w:w="368"/>
        <w:gridCol w:w="364"/>
        <w:gridCol w:w="364"/>
        <w:gridCol w:w="364"/>
        <w:gridCol w:w="364"/>
        <w:gridCol w:w="364"/>
        <w:gridCol w:w="368"/>
        <w:gridCol w:w="364"/>
        <w:gridCol w:w="368"/>
        <w:gridCol w:w="364"/>
        <w:gridCol w:w="364"/>
      </w:tblGrid>
      <w:tr w:rsidR="004015C3" w:rsidRPr="00B90697" w:rsidTr="004015C3">
        <w:trPr>
          <w:trHeight w:val="300"/>
          <w:jc w:val="center"/>
        </w:trPr>
        <w:tc>
          <w:tcPr>
            <w:tcW w:w="1154" w:type="dxa"/>
            <w:vMerge w:val="restart"/>
            <w:tcBorders>
              <w:top w:val="single" w:sz="4" w:space="0" w:color="auto"/>
              <w:left w:val="single" w:sz="4" w:space="0" w:color="auto"/>
              <w:bottom w:val="single" w:sz="4" w:space="0" w:color="000000"/>
              <w:right w:val="single" w:sz="4" w:space="0" w:color="auto"/>
            </w:tcBorders>
            <w:shd w:val="clear" w:color="000000" w:fill="DBEEF3"/>
            <w:noWrap/>
            <w:vAlign w:val="center"/>
            <w:hideMark/>
          </w:tcPr>
          <w:p w:rsidR="004015C3" w:rsidRPr="00B90697" w:rsidRDefault="004015C3" w:rsidP="00D24E10">
            <w:pPr>
              <w:jc w:val="center"/>
              <w:rPr>
                <w:color w:val="000000"/>
                <w:sz w:val="22"/>
                <w:szCs w:val="22"/>
              </w:rPr>
            </w:pPr>
            <w:r w:rsidRPr="00B90697">
              <w:rPr>
                <w:color w:val="000000"/>
                <w:sz w:val="22"/>
                <w:szCs w:val="22"/>
              </w:rPr>
              <w:t>Item</w:t>
            </w:r>
          </w:p>
        </w:tc>
        <w:tc>
          <w:tcPr>
            <w:tcW w:w="1828" w:type="dxa"/>
            <w:gridSpan w:val="5"/>
            <w:tcBorders>
              <w:top w:val="single" w:sz="4" w:space="0" w:color="auto"/>
              <w:left w:val="nil"/>
              <w:bottom w:val="single" w:sz="4" w:space="0" w:color="auto"/>
              <w:right w:val="single" w:sz="4" w:space="0" w:color="000000"/>
            </w:tcBorders>
            <w:shd w:val="clear" w:color="000000" w:fill="DBEEF3"/>
            <w:noWrap/>
            <w:vAlign w:val="bottom"/>
            <w:hideMark/>
          </w:tcPr>
          <w:p w:rsidR="004015C3" w:rsidRPr="00B90697" w:rsidRDefault="004015C3" w:rsidP="00D24E10">
            <w:pPr>
              <w:jc w:val="center"/>
              <w:rPr>
                <w:color w:val="000000"/>
                <w:sz w:val="22"/>
                <w:szCs w:val="22"/>
              </w:rPr>
            </w:pPr>
            <w:r w:rsidRPr="00B90697">
              <w:rPr>
                <w:color w:val="000000"/>
                <w:sz w:val="22"/>
                <w:szCs w:val="22"/>
              </w:rPr>
              <w:t>1</w:t>
            </w:r>
          </w:p>
        </w:tc>
        <w:tc>
          <w:tcPr>
            <w:tcW w:w="364" w:type="dxa"/>
            <w:tcBorders>
              <w:top w:val="single" w:sz="4" w:space="0" w:color="auto"/>
              <w:left w:val="nil"/>
              <w:bottom w:val="single" w:sz="4" w:space="0" w:color="auto"/>
              <w:right w:val="single" w:sz="4" w:space="0" w:color="auto"/>
            </w:tcBorders>
            <w:shd w:val="clear" w:color="000000" w:fill="DBEEF3"/>
            <w:noWrap/>
            <w:vAlign w:val="bottom"/>
            <w:hideMark/>
          </w:tcPr>
          <w:p w:rsidR="004015C3" w:rsidRPr="00B90697" w:rsidRDefault="004015C3" w:rsidP="00D24E10">
            <w:pPr>
              <w:jc w:val="center"/>
              <w:rPr>
                <w:color w:val="000000"/>
                <w:sz w:val="22"/>
                <w:szCs w:val="22"/>
              </w:rPr>
            </w:pPr>
            <w:r w:rsidRPr="00B90697">
              <w:rPr>
                <w:color w:val="000000"/>
                <w:sz w:val="22"/>
                <w:szCs w:val="22"/>
              </w:rPr>
              <w:t>2</w:t>
            </w:r>
          </w:p>
        </w:tc>
        <w:tc>
          <w:tcPr>
            <w:tcW w:w="1828" w:type="dxa"/>
            <w:gridSpan w:val="5"/>
            <w:tcBorders>
              <w:top w:val="single" w:sz="4" w:space="0" w:color="auto"/>
              <w:left w:val="nil"/>
              <w:bottom w:val="single" w:sz="4" w:space="0" w:color="auto"/>
              <w:right w:val="single" w:sz="4" w:space="0" w:color="000000"/>
            </w:tcBorders>
            <w:shd w:val="clear" w:color="000000" w:fill="DBEEF3"/>
            <w:noWrap/>
            <w:vAlign w:val="bottom"/>
            <w:hideMark/>
          </w:tcPr>
          <w:p w:rsidR="004015C3" w:rsidRPr="00B90697" w:rsidRDefault="004015C3" w:rsidP="00D24E10">
            <w:pPr>
              <w:jc w:val="center"/>
              <w:rPr>
                <w:color w:val="000000"/>
                <w:sz w:val="22"/>
                <w:szCs w:val="22"/>
              </w:rPr>
            </w:pPr>
            <w:r w:rsidRPr="00B90697">
              <w:rPr>
                <w:color w:val="000000"/>
                <w:sz w:val="22"/>
                <w:szCs w:val="22"/>
              </w:rPr>
              <w:t>3</w:t>
            </w:r>
          </w:p>
        </w:tc>
        <w:tc>
          <w:tcPr>
            <w:tcW w:w="364" w:type="dxa"/>
            <w:tcBorders>
              <w:top w:val="single" w:sz="4" w:space="0" w:color="auto"/>
              <w:left w:val="nil"/>
              <w:bottom w:val="single" w:sz="4" w:space="0" w:color="auto"/>
              <w:right w:val="single" w:sz="4" w:space="0" w:color="auto"/>
            </w:tcBorders>
            <w:shd w:val="clear" w:color="000000" w:fill="DBEEF3"/>
            <w:noWrap/>
            <w:vAlign w:val="bottom"/>
            <w:hideMark/>
          </w:tcPr>
          <w:p w:rsidR="004015C3" w:rsidRPr="00B90697" w:rsidRDefault="004015C3" w:rsidP="00D24E10">
            <w:pPr>
              <w:jc w:val="center"/>
              <w:rPr>
                <w:color w:val="000000"/>
                <w:sz w:val="22"/>
                <w:szCs w:val="22"/>
              </w:rPr>
            </w:pPr>
            <w:r w:rsidRPr="00B90697">
              <w:rPr>
                <w:color w:val="000000"/>
                <w:sz w:val="22"/>
                <w:szCs w:val="22"/>
              </w:rPr>
              <w:t>4</w:t>
            </w:r>
          </w:p>
        </w:tc>
        <w:tc>
          <w:tcPr>
            <w:tcW w:w="364" w:type="dxa"/>
            <w:tcBorders>
              <w:top w:val="single" w:sz="4" w:space="0" w:color="auto"/>
              <w:left w:val="nil"/>
              <w:bottom w:val="single" w:sz="4" w:space="0" w:color="auto"/>
              <w:right w:val="single" w:sz="4" w:space="0" w:color="auto"/>
            </w:tcBorders>
            <w:shd w:val="clear" w:color="000000" w:fill="DBEEF3"/>
            <w:noWrap/>
            <w:vAlign w:val="bottom"/>
            <w:hideMark/>
          </w:tcPr>
          <w:p w:rsidR="004015C3" w:rsidRPr="00B90697" w:rsidRDefault="004015C3" w:rsidP="00D24E10">
            <w:pPr>
              <w:jc w:val="center"/>
              <w:rPr>
                <w:color w:val="000000"/>
                <w:sz w:val="22"/>
                <w:szCs w:val="22"/>
              </w:rPr>
            </w:pPr>
            <w:r w:rsidRPr="00B90697">
              <w:rPr>
                <w:color w:val="000000"/>
                <w:sz w:val="22"/>
                <w:szCs w:val="22"/>
              </w:rPr>
              <w:t>5</w:t>
            </w:r>
          </w:p>
        </w:tc>
        <w:tc>
          <w:tcPr>
            <w:tcW w:w="364" w:type="dxa"/>
            <w:tcBorders>
              <w:top w:val="single" w:sz="4" w:space="0" w:color="auto"/>
              <w:left w:val="nil"/>
              <w:bottom w:val="single" w:sz="4" w:space="0" w:color="auto"/>
              <w:right w:val="single" w:sz="4" w:space="0" w:color="auto"/>
            </w:tcBorders>
            <w:shd w:val="clear" w:color="000000" w:fill="DBEEF3"/>
            <w:noWrap/>
            <w:vAlign w:val="bottom"/>
            <w:hideMark/>
          </w:tcPr>
          <w:p w:rsidR="004015C3" w:rsidRPr="00B90697" w:rsidRDefault="004015C3" w:rsidP="00D24E10">
            <w:pPr>
              <w:jc w:val="center"/>
              <w:rPr>
                <w:color w:val="000000"/>
                <w:sz w:val="22"/>
                <w:szCs w:val="22"/>
              </w:rPr>
            </w:pPr>
            <w:r w:rsidRPr="00B90697">
              <w:rPr>
                <w:color w:val="000000"/>
                <w:sz w:val="22"/>
                <w:szCs w:val="22"/>
              </w:rPr>
              <w:t>6</w:t>
            </w:r>
          </w:p>
        </w:tc>
        <w:tc>
          <w:tcPr>
            <w:tcW w:w="2192" w:type="dxa"/>
            <w:gridSpan w:val="6"/>
            <w:tcBorders>
              <w:top w:val="single" w:sz="4" w:space="0" w:color="auto"/>
              <w:left w:val="nil"/>
              <w:bottom w:val="single" w:sz="4" w:space="0" w:color="auto"/>
              <w:right w:val="single" w:sz="4" w:space="0" w:color="000000"/>
            </w:tcBorders>
            <w:shd w:val="clear" w:color="000000" w:fill="DBEEF3"/>
            <w:noWrap/>
            <w:vAlign w:val="bottom"/>
            <w:hideMark/>
          </w:tcPr>
          <w:p w:rsidR="004015C3" w:rsidRPr="00B90697" w:rsidRDefault="004015C3" w:rsidP="00D24E10">
            <w:pPr>
              <w:jc w:val="center"/>
              <w:rPr>
                <w:color w:val="000000"/>
                <w:sz w:val="22"/>
                <w:szCs w:val="22"/>
              </w:rPr>
            </w:pPr>
            <w:r w:rsidRPr="00B90697">
              <w:rPr>
                <w:color w:val="000000"/>
                <w:sz w:val="22"/>
                <w:szCs w:val="22"/>
              </w:rPr>
              <w:t>7</w:t>
            </w:r>
          </w:p>
        </w:tc>
      </w:tr>
      <w:tr w:rsidR="004015C3" w:rsidRPr="00B90697" w:rsidTr="004015C3">
        <w:trPr>
          <w:trHeight w:val="300"/>
          <w:jc w:val="center"/>
        </w:trPr>
        <w:tc>
          <w:tcPr>
            <w:tcW w:w="1154" w:type="dxa"/>
            <w:vMerge/>
            <w:tcBorders>
              <w:top w:val="single" w:sz="4" w:space="0" w:color="auto"/>
              <w:left w:val="single" w:sz="4" w:space="0" w:color="auto"/>
              <w:bottom w:val="single" w:sz="4" w:space="0" w:color="000000"/>
              <w:right w:val="single" w:sz="4" w:space="0" w:color="auto"/>
            </w:tcBorders>
            <w:vAlign w:val="center"/>
            <w:hideMark/>
          </w:tcPr>
          <w:p w:rsidR="004015C3" w:rsidRPr="00B90697" w:rsidRDefault="004015C3" w:rsidP="00D24E10">
            <w:pPr>
              <w:rPr>
                <w:color w:val="000000"/>
                <w:sz w:val="22"/>
                <w:szCs w:val="22"/>
              </w:rPr>
            </w:pPr>
          </w:p>
        </w:tc>
        <w:tc>
          <w:tcPr>
            <w:tcW w:w="364" w:type="dxa"/>
            <w:tcBorders>
              <w:top w:val="nil"/>
              <w:left w:val="nil"/>
              <w:bottom w:val="single" w:sz="4" w:space="0" w:color="auto"/>
              <w:right w:val="single" w:sz="4" w:space="0" w:color="auto"/>
            </w:tcBorders>
            <w:shd w:val="clear" w:color="auto" w:fill="auto"/>
            <w:noWrap/>
            <w:vAlign w:val="bottom"/>
            <w:hideMark/>
          </w:tcPr>
          <w:p w:rsidR="004015C3" w:rsidRPr="00B90697" w:rsidRDefault="004015C3" w:rsidP="00D24E10">
            <w:pPr>
              <w:jc w:val="center"/>
              <w:rPr>
                <w:color w:val="000000"/>
                <w:sz w:val="22"/>
                <w:szCs w:val="22"/>
              </w:rPr>
            </w:pPr>
            <w:r w:rsidRPr="00B90697">
              <w:rPr>
                <w:color w:val="000000"/>
                <w:sz w:val="22"/>
                <w:szCs w:val="22"/>
              </w:rPr>
              <w:t> </w:t>
            </w:r>
          </w:p>
        </w:tc>
        <w:tc>
          <w:tcPr>
            <w:tcW w:w="364" w:type="dxa"/>
            <w:tcBorders>
              <w:top w:val="nil"/>
              <w:left w:val="nil"/>
              <w:bottom w:val="single" w:sz="4" w:space="0" w:color="auto"/>
              <w:right w:val="single" w:sz="4" w:space="0" w:color="auto"/>
            </w:tcBorders>
            <w:shd w:val="clear" w:color="000000" w:fill="FDE9D9"/>
            <w:noWrap/>
            <w:vAlign w:val="bottom"/>
            <w:hideMark/>
          </w:tcPr>
          <w:p w:rsidR="004015C3" w:rsidRPr="00B90697" w:rsidRDefault="004015C3" w:rsidP="00D24E10">
            <w:pPr>
              <w:jc w:val="center"/>
              <w:rPr>
                <w:color w:val="000000"/>
                <w:sz w:val="22"/>
                <w:szCs w:val="22"/>
              </w:rPr>
            </w:pPr>
            <w:r w:rsidRPr="00B90697">
              <w:rPr>
                <w:color w:val="000000"/>
                <w:sz w:val="22"/>
                <w:szCs w:val="22"/>
              </w:rPr>
              <w:t>a</w:t>
            </w:r>
          </w:p>
        </w:tc>
        <w:tc>
          <w:tcPr>
            <w:tcW w:w="368" w:type="dxa"/>
            <w:tcBorders>
              <w:top w:val="nil"/>
              <w:left w:val="nil"/>
              <w:bottom w:val="single" w:sz="4" w:space="0" w:color="auto"/>
              <w:right w:val="single" w:sz="4" w:space="0" w:color="auto"/>
            </w:tcBorders>
            <w:shd w:val="clear" w:color="000000" w:fill="FDE9D9"/>
            <w:noWrap/>
            <w:vAlign w:val="bottom"/>
            <w:hideMark/>
          </w:tcPr>
          <w:p w:rsidR="004015C3" w:rsidRPr="00B90697" w:rsidRDefault="004015C3" w:rsidP="00D24E10">
            <w:pPr>
              <w:jc w:val="center"/>
              <w:rPr>
                <w:color w:val="000000"/>
                <w:sz w:val="22"/>
                <w:szCs w:val="22"/>
              </w:rPr>
            </w:pPr>
            <w:r w:rsidRPr="00B90697">
              <w:rPr>
                <w:color w:val="000000"/>
                <w:sz w:val="22"/>
                <w:szCs w:val="22"/>
              </w:rPr>
              <w:t>b</w:t>
            </w:r>
          </w:p>
        </w:tc>
        <w:tc>
          <w:tcPr>
            <w:tcW w:w="364" w:type="dxa"/>
            <w:tcBorders>
              <w:top w:val="nil"/>
              <w:left w:val="nil"/>
              <w:bottom w:val="single" w:sz="4" w:space="0" w:color="auto"/>
              <w:right w:val="single" w:sz="4" w:space="0" w:color="auto"/>
            </w:tcBorders>
            <w:shd w:val="clear" w:color="000000" w:fill="FDE9D9"/>
            <w:noWrap/>
            <w:vAlign w:val="bottom"/>
            <w:hideMark/>
          </w:tcPr>
          <w:p w:rsidR="004015C3" w:rsidRPr="00B90697" w:rsidRDefault="004015C3" w:rsidP="00D24E10">
            <w:pPr>
              <w:jc w:val="center"/>
              <w:rPr>
                <w:color w:val="000000"/>
                <w:sz w:val="22"/>
                <w:szCs w:val="22"/>
              </w:rPr>
            </w:pPr>
            <w:r w:rsidRPr="00B90697">
              <w:rPr>
                <w:color w:val="000000"/>
                <w:sz w:val="22"/>
                <w:szCs w:val="22"/>
              </w:rPr>
              <w:t>c</w:t>
            </w:r>
          </w:p>
        </w:tc>
        <w:tc>
          <w:tcPr>
            <w:tcW w:w="368" w:type="dxa"/>
            <w:tcBorders>
              <w:top w:val="nil"/>
              <w:left w:val="nil"/>
              <w:bottom w:val="single" w:sz="4" w:space="0" w:color="auto"/>
              <w:right w:val="single" w:sz="4" w:space="0" w:color="auto"/>
            </w:tcBorders>
            <w:shd w:val="clear" w:color="000000" w:fill="FDE9D9"/>
            <w:noWrap/>
            <w:vAlign w:val="bottom"/>
            <w:hideMark/>
          </w:tcPr>
          <w:p w:rsidR="004015C3" w:rsidRPr="00B90697" w:rsidRDefault="004015C3" w:rsidP="00D24E10">
            <w:pPr>
              <w:jc w:val="center"/>
              <w:rPr>
                <w:color w:val="000000"/>
                <w:sz w:val="22"/>
                <w:szCs w:val="22"/>
              </w:rPr>
            </w:pPr>
            <w:r w:rsidRPr="00B90697">
              <w:rPr>
                <w:color w:val="000000"/>
                <w:sz w:val="22"/>
                <w:szCs w:val="22"/>
              </w:rPr>
              <w:t>d</w:t>
            </w:r>
          </w:p>
        </w:tc>
        <w:tc>
          <w:tcPr>
            <w:tcW w:w="364" w:type="dxa"/>
            <w:tcBorders>
              <w:top w:val="nil"/>
              <w:left w:val="nil"/>
              <w:bottom w:val="single" w:sz="4" w:space="0" w:color="auto"/>
              <w:right w:val="single" w:sz="4" w:space="0" w:color="auto"/>
            </w:tcBorders>
            <w:shd w:val="clear" w:color="auto" w:fill="auto"/>
            <w:noWrap/>
            <w:vAlign w:val="bottom"/>
            <w:hideMark/>
          </w:tcPr>
          <w:p w:rsidR="004015C3" w:rsidRPr="00B90697" w:rsidRDefault="004015C3" w:rsidP="00D24E10">
            <w:pPr>
              <w:jc w:val="center"/>
              <w:rPr>
                <w:color w:val="000000"/>
                <w:sz w:val="22"/>
                <w:szCs w:val="22"/>
              </w:rPr>
            </w:pPr>
            <w:r w:rsidRPr="00B90697">
              <w:rPr>
                <w:color w:val="000000"/>
                <w:sz w:val="22"/>
                <w:szCs w:val="22"/>
              </w:rPr>
              <w:t> </w:t>
            </w:r>
          </w:p>
        </w:tc>
        <w:tc>
          <w:tcPr>
            <w:tcW w:w="364" w:type="dxa"/>
            <w:tcBorders>
              <w:top w:val="nil"/>
              <w:left w:val="nil"/>
              <w:bottom w:val="single" w:sz="4" w:space="0" w:color="auto"/>
              <w:right w:val="single" w:sz="4" w:space="0" w:color="auto"/>
            </w:tcBorders>
            <w:shd w:val="clear" w:color="000000" w:fill="FDE9D9"/>
            <w:noWrap/>
            <w:vAlign w:val="bottom"/>
            <w:hideMark/>
          </w:tcPr>
          <w:p w:rsidR="004015C3" w:rsidRPr="00B90697" w:rsidRDefault="004015C3" w:rsidP="00D24E10">
            <w:pPr>
              <w:jc w:val="center"/>
              <w:rPr>
                <w:color w:val="000000"/>
                <w:sz w:val="22"/>
                <w:szCs w:val="22"/>
              </w:rPr>
            </w:pPr>
            <w:r w:rsidRPr="00B90697">
              <w:rPr>
                <w:color w:val="000000"/>
                <w:sz w:val="22"/>
                <w:szCs w:val="22"/>
              </w:rPr>
              <w:t>a</w:t>
            </w:r>
          </w:p>
        </w:tc>
        <w:tc>
          <w:tcPr>
            <w:tcW w:w="368" w:type="dxa"/>
            <w:tcBorders>
              <w:top w:val="nil"/>
              <w:left w:val="nil"/>
              <w:bottom w:val="single" w:sz="4" w:space="0" w:color="auto"/>
              <w:right w:val="single" w:sz="4" w:space="0" w:color="auto"/>
            </w:tcBorders>
            <w:shd w:val="clear" w:color="000000" w:fill="FDE9D9"/>
            <w:noWrap/>
            <w:vAlign w:val="bottom"/>
            <w:hideMark/>
          </w:tcPr>
          <w:p w:rsidR="004015C3" w:rsidRPr="00B90697" w:rsidRDefault="004015C3" w:rsidP="00D24E10">
            <w:pPr>
              <w:jc w:val="center"/>
              <w:rPr>
                <w:color w:val="000000"/>
                <w:sz w:val="22"/>
                <w:szCs w:val="22"/>
              </w:rPr>
            </w:pPr>
            <w:r w:rsidRPr="00B90697">
              <w:rPr>
                <w:color w:val="000000"/>
                <w:sz w:val="22"/>
                <w:szCs w:val="22"/>
              </w:rPr>
              <w:t>b</w:t>
            </w:r>
          </w:p>
        </w:tc>
        <w:tc>
          <w:tcPr>
            <w:tcW w:w="364" w:type="dxa"/>
            <w:tcBorders>
              <w:top w:val="nil"/>
              <w:left w:val="nil"/>
              <w:bottom w:val="single" w:sz="4" w:space="0" w:color="auto"/>
              <w:right w:val="single" w:sz="4" w:space="0" w:color="auto"/>
            </w:tcBorders>
            <w:shd w:val="clear" w:color="000000" w:fill="FDE9D9"/>
            <w:noWrap/>
            <w:vAlign w:val="bottom"/>
            <w:hideMark/>
          </w:tcPr>
          <w:p w:rsidR="004015C3" w:rsidRPr="00B90697" w:rsidRDefault="004015C3" w:rsidP="00D24E10">
            <w:pPr>
              <w:jc w:val="center"/>
              <w:rPr>
                <w:color w:val="000000"/>
                <w:sz w:val="22"/>
                <w:szCs w:val="22"/>
              </w:rPr>
            </w:pPr>
            <w:r w:rsidRPr="00B90697">
              <w:rPr>
                <w:color w:val="000000"/>
                <w:sz w:val="22"/>
                <w:szCs w:val="22"/>
              </w:rPr>
              <w:t>c</w:t>
            </w:r>
          </w:p>
        </w:tc>
        <w:tc>
          <w:tcPr>
            <w:tcW w:w="368" w:type="dxa"/>
            <w:tcBorders>
              <w:top w:val="nil"/>
              <w:left w:val="nil"/>
              <w:bottom w:val="single" w:sz="4" w:space="0" w:color="auto"/>
              <w:right w:val="single" w:sz="4" w:space="0" w:color="auto"/>
            </w:tcBorders>
            <w:shd w:val="clear" w:color="000000" w:fill="FDE9D9"/>
            <w:noWrap/>
            <w:vAlign w:val="bottom"/>
            <w:hideMark/>
          </w:tcPr>
          <w:p w:rsidR="004015C3" w:rsidRPr="00B90697" w:rsidRDefault="004015C3" w:rsidP="00D24E10">
            <w:pPr>
              <w:jc w:val="center"/>
              <w:rPr>
                <w:color w:val="000000"/>
                <w:sz w:val="22"/>
                <w:szCs w:val="22"/>
              </w:rPr>
            </w:pPr>
            <w:r w:rsidRPr="00B90697">
              <w:rPr>
                <w:color w:val="000000"/>
                <w:sz w:val="22"/>
                <w:szCs w:val="22"/>
              </w:rPr>
              <w:t>d</w:t>
            </w:r>
          </w:p>
        </w:tc>
        <w:tc>
          <w:tcPr>
            <w:tcW w:w="364" w:type="dxa"/>
            <w:tcBorders>
              <w:top w:val="nil"/>
              <w:left w:val="nil"/>
              <w:bottom w:val="single" w:sz="4" w:space="0" w:color="auto"/>
              <w:right w:val="single" w:sz="4" w:space="0" w:color="auto"/>
            </w:tcBorders>
            <w:shd w:val="clear" w:color="000000" w:fill="FDE9D9"/>
            <w:noWrap/>
            <w:vAlign w:val="bottom"/>
            <w:hideMark/>
          </w:tcPr>
          <w:p w:rsidR="004015C3" w:rsidRPr="00B90697" w:rsidRDefault="004015C3" w:rsidP="00D24E10">
            <w:pPr>
              <w:jc w:val="center"/>
              <w:rPr>
                <w:color w:val="000000"/>
                <w:sz w:val="22"/>
                <w:szCs w:val="22"/>
              </w:rPr>
            </w:pPr>
            <w:r w:rsidRPr="00B90697">
              <w:rPr>
                <w:color w:val="000000"/>
                <w:sz w:val="22"/>
                <w:szCs w:val="22"/>
              </w:rPr>
              <w:t>e</w:t>
            </w:r>
          </w:p>
        </w:tc>
        <w:tc>
          <w:tcPr>
            <w:tcW w:w="364" w:type="dxa"/>
            <w:tcBorders>
              <w:top w:val="nil"/>
              <w:left w:val="nil"/>
              <w:bottom w:val="single" w:sz="4" w:space="0" w:color="auto"/>
              <w:right w:val="single" w:sz="4" w:space="0" w:color="auto"/>
            </w:tcBorders>
            <w:shd w:val="clear" w:color="auto" w:fill="auto"/>
            <w:noWrap/>
            <w:vAlign w:val="bottom"/>
            <w:hideMark/>
          </w:tcPr>
          <w:p w:rsidR="004015C3" w:rsidRPr="00B90697" w:rsidRDefault="004015C3" w:rsidP="00D24E10">
            <w:pPr>
              <w:jc w:val="center"/>
              <w:rPr>
                <w:color w:val="000000"/>
                <w:sz w:val="22"/>
                <w:szCs w:val="22"/>
              </w:rPr>
            </w:pPr>
            <w:r w:rsidRPr="00B90697">
              <w:rPr>
                <w:color w:val="000000"/>
                <w:sz w:val="22"/>
                <w:szCs w:val="22"/>
              </w:rPr>
              <w:t> </w:t>
            </w:r>
          </w:p>
        </w:tc>
        <w:tc>
          <w:tcPr>
            <w:tcW w:w="364" w:type="dxa"/>
            <w:tcBorders>
              <w:top w:val="nil"/>
              <w:left w:val="nil"/>
              <w:bottom w:val="single" w:sz="4" w:space="0" w:color="auto"/>
              <w:right w:val="single" w:sz="4" w:space="0" w:color="auto"/>
            </w:tcBorders>
            <w:shd w:val="clear" w:color="auto" w:fill="auto"/>
            <w:noWrap/>
            <w:vAlign w:val="bottom"/>
            <w:hideMark/>
          </w:tcPr>
          <w:p w:rsidR="004015C3" w:rsidRPr="00B90697" w:rsidRDefault="004015C3" w:rsidP="00D24E10">
            <w:pPr>
              <w:jc w:val="center"/>
              <w:rPr>
                <w:color w:val="000000"/>
                <w:sz w:val="22"/>
                <w:szCs w:val="22"/>
              </w:rPr>
            </w:pPr>
            <w:r w:rsidRPr="00B90697">
              <w:rPr>
                <w:color w:val="000000"/>
                <w:sz w:val="22"/>
                <w:szCs w:val="22"/>
              </w:rPr>
              <w:t> </w:t>
            </w:r>
          </w:p>
        </w:tc>
        <w:tc>
          <w:tcPr>
            <w:tcW w:w="364" w:type="dxa"/>
            <w:tcBorders>
              <w:top w:val="nil"/>
              <w:left w:val="nil"/>
              <w:bottom w:val="single" w:sz="4" w:space="0" w:color="auto"/>
              <w:right w:val="single" w:sz="4" w:space="0" w:color="auto"/>
            </w:tcBorders>
            <w:shd w:val="clear" w:color="auto" w:fill="auto"/>
            <w:noWrap/>
            <w:vAlign w:val="bottom"/>
            <w:hideMark/>
          </w:tcPr>
          <w:p w:rsidR="004015C3" w:rsidRPr="00B90697" w:rsidRDefault="004015C3" w:rsidP="00D24E10">
            <w:pPr>
              <w:jc w:val="center"/>
              <w:rPr>
                <w:color w:val="000000"/>
                <w:sz w:val="22"/>
                <w:szCs w:val="22"/>
              </w:rPr>
            </w:pPr>
            <w:r w:rsidRPr="00B90697">
              <w:rPr>
                <w:color w:val="000000"/>
                <w:sz w:val="22"/>
                <w:szCs w:val="22"/>
              </w:rPr>
              <w:t> </w:t>
            </w:r>
          </w:p>
        </w:tc>
        <w:tc>
          <w:tcPr>
            <w:tcW w:w="364" w:type="dxa"/>
            <w:tcBorders>
              <w:top w:val="nil"/>
              <w:left w:val="nil"/>
              <w:bottom w:val="single" w:sz="4" w:space="0" w:color="auto"/>
              <w:right w:val="single" w:sz="4" w:space="0" w:color="auto"/>
            </w:tcBorders>
            <w:shd w:val="clear" w:color="000000" w:fill="FDE9D9"/>
            <w:noWrap/>
            <w:vAlign w:val="bottom"/>
            <w:hideMark/>
          </w:tcPr>
          <w:p w:rsidR="004015C3" w:rsidRPr="00B90697" w:rsidRDefault="004015C3" w:rsidP="00D24E10">
            <w:pPr>
              <w:jc w:val="center"/>
              <w:rPr>
                <w:color w:val="000000"/>
                <w:sz w:val="22"/>
                <w:szCs w:val="22"/>
              </w:rPr>
            </w:pPr>
            <w:r w:rsidRPr="00B90697">
              <w:rPr>
                <w:color w:val="000000"/>
                <w:sz w:val="22"/>
                <w:szCs w:val="22"/>
              </w:rPr>
              <w:t>a</w:t>
            </w:r>
          </w:p>
        </w:tc>
        <w:tc>
          <w:tcPr>
            <w:tcW w:w="368" w:type="dxa"/>
            <w:tcBorders>
              <w:top w:val="nil"/>
              <w:left w:val="nil"/>
              <w:bottom w:val="single" w:sz="4" w:space="0" w:color="auto"/>
              <w:right w:val="single" w:sz="4" w:space="0" w:color="auto"/>
            </w:tcBorders>
            <w:shd w:val="clear" w:color="000000" w:fill="FDE9D9"/>
            <w:noWrap/>
            <w:vAlign w:val="bottom"/>
            <w:hideMark/>
          </w:tcPr>
          <w:p w:rsidR="004015C3" w:rsidRPr="00B90697" w:rsidRDefault="004015C3" w:rsidP="00D24E10">
            <w:pPr>
              <w:jc w:val="center"/>
              <w:rPr>
                <w:color w:val="000000"/>
                <w:sz w:val="22"/>
                <w:szCs w:val="22"/>
              </w:rPr>
            </w:pPr>
            <w:r w:rsidRPr="00B90697">
              <w:rPr>
                <w:color w:val="000000"/>
                <w:sz w:val="22"/>
                <w:szCs w:val="22"/>
              </w:rPr>
              <w:t>b</w:t>
            </w:r>
          </w:p>
        </w:tc>
        <w:tc>
          <w:tcPr>
            <w:tcW w:w="364" w:type="dxa"/>
            <w:tcBorders>
              <w:top w:val="nil"/>
              <w:left w:val="nil"/>
              <w:bottom w:val="single" w:sz="4" w:space="0" w:color="auto"/>
              <w:right w:val="single" w:sz="4" w:space="0" w:color="auto"/>
            </w:tcBorders>
            <w:shd w:val="clear" w:color="000000" w:fill="FDE9D9"/>
            <w:noWrap/>
            <w:vAlign w:val="bottom"/>
            <w:hideMark/>
          </w:tcPr>
          <w:p w:rsidR="004015C3" w:rsidRPr="00B90697" w:rsidRDefault="004015C3" w:rsidP="00D24E10">
            <w:pPr>
              <w:jc w:val="center"/>
              <w:rPr>
                <w:color w:val="000000"/>
                <w:sz w:val="22"/>
                <w:szCs w:val="22"/>
              </w:rPr>
            </w:pPr>
            <w:r w:rsidRPr="00B90697">
              <w:rPr>
                <w:color w:val="000000"/>
                <w:sz w:val="22"/>
                <w:szCs w:val="22"/>
              </w:rPr>
              <w:t>c</w:t>
            </w:r>
          </w:p>
        </w:tc>
        <w:tc>
          <w:tcPr>
            <w:tcW w:w="368" w:type="dxa"/>
            <w:tcBorders>
              <w:top w:val="nil"/>
              <w:left w:val="nil"/>
              <w:bottom w:val="single" w:sz="4" w:space="0" w:color="auto"/>
              <w:right w:val="single" w:sz="4" w:space="0" w:color="auto"/>
            </w:tcBorders>
            <w:shd w:val="clear" w:color="000000" w:fill="FDE9D9"/>
            <w:noWrap/>
            <w:vAlign w:val="bottom"/>
            <w:hideMark/>
          </w:tcPr>
          <w:p w:rsidR="004015C3" w:rsidRPr="00B90697" w:rsidRDefault="004015C3" w:rsidP="00D24E10">
            <w:pPr>
              <w:jc w:val="center"/>
              <w:rPr>
                <w:color w:val="000000"/>
                <w:sz w:val="22"/>
                <w:szCs w:val="22"/>
              </w:rPr>
            </w:pPr>
            <w:r w:rsidRPr="00B90697">
              <w:rPr>
                <w:color w:val="000000"/>
                <w:sz w:val="22"/>
                <w:szCs w:val="22"/>
              </w:rPr>
              <w:t>d</w:t>
            </w:r>
          </w:p>
        </w:tc>
        <w:tc>
          <w:tcPr>
            <w:tcW w:w="364" w:type="dxa"/>
            <w:tcBorders>
              <w:top w:val="nil"/>
              <w:left w:val="nil"/>
              <w:bottom w:val="single" w:sz="4" w:space="0" w:color="auto"/>
              <w:right w:val="single" w:sz="4" w:space="0" w:color="auto"/>
            </w:tcBorders>
            <w:shd w:val="clear" w:color="000000" w:fill="FDE9D9"/>
            <w:noWrap/>
            <w:vAlign w:val="bottom"/>
            <w:hideMark/>
          </w:tcPr>
          <w:p w:rsidR="004015C3" w:rsidRPr="00B90697" w:rsidRDefault="004015C3" w:rsidP="00D24E10">
            <w:pPr>
              <w:jc w:val="center"/>
              <w:rPr>
                <w:color w:val="000000"/>
                <w:sz w:val="22"/>
                <w:szCs w:val="22"/>
              </w:rPr>
            </w:pPr>
            <w:r w:rsidRPr="00B90697">
              <w:rPr>
                <w:color w:val="000000"/>
                <w:sz w:val="22"/>
                <w:szCs w:val="22"/>
              </w:rPr>
              <w:t>e</w:t>
            </w:r>
          </w:p>
        </w:tc>
        <w:tc>
          <w:tcPr>
            <w:tcW w:w="364" w:type="dxa"/>
            <w:tcBorders>
              <w:top w:val="nil"/>
              <w:left w:val="nil"/>
              <w:bottom w:val="single" w:sz="4" w:space="0" w:color="auto"/>
              <w:right w:val="single" w:sz="4" w:space="0" w:color="auto"/>
            </w:tcBorders>
            <w:shd w:val="clear" w:color="000000" w:fill="FDE9D9"/>
            <w:noWrap/>
            <w:vAlign w:val="bottom"/>
            <w:hideMark/>
          </w:tcPr>
          <w:p w:rsidR="004015C3" w:rsidRPr="00B90697" w:rsidRDefault="004015C3" w:rsidP="00D24E10">
            <w:pPr>
              <w:jc w:val="center"/>
              <w:rPr>
                <w:color w:val="000000"/>
                <w:sz w:val="22"/>
                <w:szCs w:val="22"/>
              </w:rPr>
            </w:pPr>
            <w:r w:rsidRPr="00B90697">
              <w:rPr>
                <w:color w:val="000000"/>
                <w:sz w:val="22"/>
                <w:szCs w:val="22"/>
              </w:rPr>
              <w:t>f</w:t>
            </w:r>
          </w:p>
        </w:tc>
      </w:tr>
      <w:tr w:rsidR="004015C3" w:rsidRPr="00B90697" w:rsidTr="004015C3">
        <w:trPr>
          <w:trHeight w:val="300"/>
          <w:jc w:val="center"/>
        </w:trPr>
        <w:tc>
          <w:tcPr>
            <w:tcW w:w="1154" w:type="dxa"/>
            <w:tcBorders>
              <w:top w:val="nil"/>
              <w:left w:val="single" w:sz="4" w:space="0" w:color="auto"/>
              <w:bottom w:val="single" w:sz="4" w:space="0" w:color="auto"/>
              <w:right w:val="single" w:sz="4" w:space="0" w:color="auto"/>
            </w:tcBorders>
            <w:shd w:val="clear" w:color="000000" w:fill="DBEEF3"/>
            <w:noWrap/>
            <w:vAlign w:val="bottom"/>
            <w:hideMark/>
          </w:tcPr>
          <w:p w:rsidR="004015C3" w:rsidRPr="00B90697" w:rsidRDefault="004015C3" w:rsidP="00D24E10">
            <w:pPr>
              <w:jc w:val="center"/>
              <w:rPr>
                <w:color w:val="000000"/>
                <w:sz w:val="22"/>
                <w:szCs w:val="22"/>
              </w:rPr>
            </w:pPr>
            <w:r w:rsidRPr="00B90697">
              <w:rPr>
                <w:color w:val="000000"/>
                <w:sz w:val="22"/>
                <w:szCs w:val="22"/>
              </w:rPr>
              <w:t>Punteggio</w:t>
            </w:r>
          </w:p>
        </w:tc>
        <w:tc>
          <w:tcPr>
            <w:tcW w:w="364" w:type="dxa"/>
            <w:tcBorders>
              <w:top w:val="nil"/>
              <w:left w:val="nil"/>
              <w:bottom w:val="single" w:sz="4" w:space="0" w:color="auto"/>
              <w:right w:val="single" w:sz="4" w:space="0" w:color="auto"/>
            </w:tcBorders>
            <w:shd w:val="clear" w:color="auto" w:fill="auto"/>
            <w:noWrap/>
            <w:vAlign w:val="bottom"/>
            <w:hideMark/>
          </w:tcPr>
          <w:p w:rsidR="004015C3" w:rsidRPr="00B90697" w:rsidRDefault="004015C3" w:rsidP="00D24E10">
            <w:pPr>
              <w:jc w:val="center"/>
              <w:rPr>
                <w:color w:val="000000"/>
                <w:sz w:val="22"/>
                <w:szCs w:val="22"/>
              </w:rPr>
            </w:pPr>
            <w:r w:rsidRPr="00B90697">
              <w:rPr>
                <w:color w:val="000000"/>
                <w:sz w:val="22"/>
                <w:szCs w:val="22"/>
              </w:rPr>
              <w:t>3</w:t>
            </w:r>
          </w:p>
        </w:tc>
        <w:tc>
          <w:tcPr>
            <w:tcW w:w="364" w:type="dxa"/>
            <w:tcBorders>
              <w:top w:val="nil"/>
              <w:left w:val="nil"/>
              <w:bottom w:val="single" w:sz="4" w:space="0" w:color="auto"/>
              <w:right w:val="single" w:sz="4" w:space="0" w:color="auto"/>
            </w:tcBorders>
            <w:shd w:val="clear" w:color="auto" w:fill="auto"/>
            <w:noWrap/>
            <w:vAlign w:val="bottom"/>
            <w:hideMark/>
          </w:tcPr>
          <w:p w:rsidR="004015C3" w:rsidRPr="00B90697" w:rsidRDefault="004015C3" w:rsidP="00D24E10">
            <w:pPr>
              <w:jc w:val="center"/>
              <w:rPr>
                <w:color w:val="000000"/>
                <w:sz w:val="22"/>
                <w:szCs w:val="22"/>
              </w:rPr>
            </w:pPr>
            <w:r w:rsidRPr="00B90697">
              <w:rPr>
                <w:color w:val="000000"/>
                <w:sz w:val="22"/>
                <w:szCs w:val="22"/>
              </w:rPr>
              <w:t>1</w:t>
            </w:r>
          </w:p>
        </w:tc>
        <w:tc>
          <w:tcPr>
            <w:tcW w:w="368" w:type="dxa"/>
            <w:tcBorders>
              <w:top w:val="nil"/>
              <w:left w:val="nil"/>
              <w:bottom w:val="single" w:sz="4" w:space="0" w:color="auto"/>
              <w:right w:val="single" w:sz="4" w:space="0" w:color="auto"/>
            </w:tcBorders>
            <w:shd w:val="clear" w:color="auto" w:fill="auto"/>
            <w:noWrap/>
            <w:vAlign w:val="bottom"/>
            <w:hideMark/>
          </w:tcPr>
          <w:p w:rsidR="004015C3" w:rsidRPr="00B90697" w:rsidRDefault="004015C3" w:rsidP="00D24E10">
            <w:pPr>
              <w:jc w:val="center"/>
              <w:rPr>
                <w:color w:val="000000"/>
                <w:sz w:val="22"/>
                <w:szCs w:val="22"/>
              </w:rPr>
            </w:pPr>
            <w:r w:rsidRPr="00B90697">
              <w:rPr>
                <w:color w:val="000000"/>
                <w:sz w:val="22"/>
                <w:szCs w:val="22"/>
              </w:rPr>
              <w:t>1</w:t>
            </w:r>
          </w:p>
        </w:tc>
        <w:tc>
          <w:tcPr>
            <w:tcW w:w="364" w:type="dxa"/>
            <w:tcBorders>
              <w:top w:val="nil"/>
              <w:left w:val="nil"/>
              <w:bottom w:val="single" w:sz="4" w:space="0" w:color="auto"/>
              <w:right w:val="single" w:sz="4" w:space="0" w:color="auto"/>
            </w:tcBorders>
            <w:shd w:val="clear" w:color="auto" w:fill="auto"/>
            <w:noWrap/>
            <w:vAlign w:val="bottom"/>
            <w:hideMark/>
          </w:tcPr>
          <w:p w:rsidR="004015C3" w:rsidRPr="00B90697" w:rsidRDefault="004015C3" w:rsidP="00D24E10">
            <w:pPr>
              <w:jc w:val="center"/>
              <w:rPr>
                <w:color w:val="000000"/>
                <w:sz w:val="22"/>
                <w:szCs w:val="22"/>
              </w:rPr>
            </w:pPr>
            <w:r w:rsidRPr="00B90697">
              <w:rPr>
                <w:color w:val="000000"/>
                <w:sz w:val="22"/>
                <w:szCs w:val="22"/>
              </w:rPr>
              <w:t>2</w:t>
            </w:r>
          </w:p>
        </w:tc>
        <w:tc>
          <w:tcPr>
            <w:tcW w:w="368" w:type="dxa"/>
            <w:tcBorders>
              <w:top w:val="nil"/>
              <w:left w:val="nil"/>
              <w:bottom w:val="single" w:sz="4" w:space="0" w:color="auto"/>
              <w:right w:val="single" w:sz="4" w:space="0" w:color="auto"/>
            </w:tcBorders>
            <w:shd w:val="clear" w:color="auto" w:fill="auto"/>
            <w:noWrap/>
            <w:vAlign w:val="bottom"/>
            <w:hideMark/>
          </w:tcPr>
          <w:p w:rsidR="004015C3" w:rsidRPr="00B90697" w:rsidRDefault="004015C3" w:rsidP="00D24E10">
            <w:pPr>
              <w:jc w:val="center"/>
              <w:rPr>
                <w:color w:val="000000"/>
                <w:sz w:val="22"/>
                <w:szCs w:val="22"/>
              </w:rPr>
            </w:pPr>
            <w:r w:rsidRPr="00B90697">
              <w:rPr>
                <w:color w:val="000000"/>
                <w:sz w:val="22"/>
                <w:szCs w:val="22"/>
              </w:rPr>
              <w:t>2</w:t>
            </w:r>
          </w:p>
        </w:tc>
        <w:tc>
          <w:tcPr>
            <w:tcW w:w="364" w:type="dxa"/>
            <w:tcBorders>
              <w:top w:val="nil"/>
              <w:left w:val="nil"/>
              <w:bottom w:val="single" w:sz="4" w:space="0" w:color="auto"/>
              <w:right w:val="single" w:sz="4" w:space="0" w:color="auto"/>
            </w:tcBorders>
            <w:shd w:val="clear" w:color="auto" w:fill="auto"/>
            <w:noWrap/>
            <w:vAlign w:val="bottom"/>
            <w:hideMark/>
          </w:tcPr>
          <w:p w:rsidR="004015C3" w:rsidRPr="00B90697" w:rsidRDefault="004015C3" w:rsidP="00D24E10">
            <w:pPr>
              <w:jc w:val="center"/>
              <w:rPr>
                <w:color w:val="000000"/>
                <w:sz w:val="22"/>
                <w:szCs w:val="22"/>
              </w:rPr>
            </w:pPr>
            <w:r w:rsidRPr="00B90697">
              <w:rPr>
                <w:color w:val="000000"/>
                <w:sz w:val="22"/>
                <w:szCs w:val="22"/>
              </w:rPr>
              <w:t>5</w:t>
            </w:r>
          </w:p>
        </w:tc>
        <w:tc>
          <w:tcPr>
            <w:tcW w:w="364" w:type="dxa"/>
            <w:tcBorders>
              <w:top w:val="nil"/>
              <w:left w:val="nil"/>
              <w:bottom w:val="single" w:sz="4" w:space="0" w:color="auto"/>
              <w:right w:val="single" w:sz="4" w:space="0" w:color="auto"/>
            </w:tcBorders>
            <w:shd w:val="clear" w:color="auto" w:fill="auto"/>
            <w:noWrap/>
            <w:vAlign w:val="bottom"/>
            <w:hideMark/>
          </w:tcPr>
          <w:p w:rsidR="004015C3" w:rsidRPr="00B90697" w:rsidRDefault="004015C3" w:rsidP="00D24E10">
            <w:pPr>
              <w:jc w:val="center"/>
              <w:rPr>
                <w:color w:val="000000"/>
                <w:sz w:val="22"/>
                <w:szCs w:val="22"/>
              </w:rPr>
            </w:pPr>
            <w:r w:rsidRPr="00B90697">
              <w:rPr>
                <w:color w:val="000000"/>
                <w:sz w:val="22"/>
                <w:szCs w:val="22"/>
              </w:rPr>
              <w:t>3</w:t>
            </w:r>
          </w:p>
        </w:tc>
        <w:tc>
          <w:tcPr>
            <w:tcW w:w="368" w:type="dxa"/>
            <w:tcBorders>
              <w:top w:val="nil"/>
              <w:left w:val="nil"/>
              <w:bottom w:val="single" w:sz="4" w:space="0" w:color="auto"/>
              <w:right w:val="single" w:sz="4" w:space="0" w:color="auto"/>
            </w:tcBorders>
            <w:shd w:val="clear" w:color="auto" w:fill="auto"/>
            <w:noWrap/>
            <w:vAlign w:val="bottom"/>
            <w:hideMark/>
          </w:tcPr>
          <w:p w:rsidR="004015C3" w:rsidRPr="00B90697" w:rsidRDefault="004015C3" w:rsidP="00D24E10">
            <w:pPr>
              <w:jc w:val="center"/>
              <w:rPr>
                <w:color w:val="000000"/>
                <w:sz w:val="22"/>
                <w:szCs w:val="22"/>
              </w:rPr>
            </w:pPr>
            <w:r w:rsidRPr="00B90697">
              <w:rPr>
                <w:color w:val="000000"/>
                <w:sz w:val="22"/>
                <w:szCs w:val="22"/>
              </w:rPr>
              <w:t>3</w:t>
            </w:r>
          </w:p>
        </w:tc>
        <w:tc>
          <w:tcPr>
            <w:tcW w:w="364" w:type="dxa"/>
            <w:tcBorders>
              <w:top w:val="nil"/>
              <w:left w:val="nil"/>
              <w:bottom w:val="single" w:sz="4" w:space="0" w:color="auto"/>
              <w:right w:val="single" w:sz="4" w:space="0" w:color="auto"/>
            </w:tcBorders>
            <w:shd w:val="clear" w:color="auto" w:fill="auto"/>
            <w:noWrap/>
            <w:vAlign w:val="bottom"/>
            <w:hideMark/>
          </w:tcPr>
          <w:p w:rsidR="004015C3" w:rsidRPr="00B90697" w:rsidRDefault="004015C3" w:rsidP="00D24E10">
            <w:pPr>
              <w:jc w:val="center"/>
              <w:rPr>
                <w:color w:val="000000"/>
                <w:sz w:val="22"/>
                <w:szCs w:val="22"/>
              </w:rPr>
            </w:pPr>
            <w:r w:rsidRPr="00B90697">
              <w:rPr>
                <w:color w:val="000000"/>
                <w:sz w:val="22"/>
                <w:szCs w:val="22"/>
              </w:rPr>
              <w:t>3</w:t>
            </w:r>
          </w:p>
        </w:tc>
        <w:tc>
          <w:tcPr>
            <w:tcW w:w="368" w:type="dxa"/>
            <w:tcBorders>
              <w:top w:val="nil"/>
              <w:left w:val="nil"/>
              <w:bottom w:val="single" w:sz="4" w:space="0" w:color="auto"/>
              <w:right w:val="single" w:sz="4" w:space="0" w:color="auto"/>
            </w:tcBorders>
            <w:shd w:val="clear" w:color="auto" w:fill="auto"/>
            <w:noWrap/>
            <w:vAlign w:val="bottom"/>
            <w:hideMark/>
          </w:tcPr>
          <w:p w:rsidR="004015C3" w:rsidRPr="00B90697" w:rsidRDefault="004015C3" w:rsidP="00D24E10">
            <w:pPr>
              <w:jc w:val="center"/>
              <w:rPr>
                <w:color w:val="000000"/>
                <w:sz w:val="22"/>
                <w:szCs w:val="22"/>
              </w:rPr>
            </w:pPr>
            <w:r w:rsidRPr="00B90697">
              <w:rPr>
                <w:color w:val="000000"/>
                <w:sz w:val="22"/>
                <w:szCs w:val="22"/>
              </w:rPr>
              <w:t>3</w:t>
            </w:r>
          </w:p>
        </w:tc>
        <w:tc>
          <w:tcPr>
            <w:tcW w:w="364" w:type="dxa"/>
            <w:tcBorders>
              <w:top w:val="nil"/>
              <w:left w:val="nil"/>
              <w:bottom w:val="single" w:sz="4" w:space="0" w:color="auto"/>
              <w:right w:val="single" w:sz="4" w:space="0" w:color="auto"/>
            </w:tcBorders>
            <w:shd w:val="clear" w:color="auto" w:fill="auto"/>
            <w:noWrap/>
            <w:vAlign w:val="bottom"/>
            <w:hideMark/>
          </w:tcPr>
          <w:p w:rsidR="004015C3" w:rsidRPr="00B90697" w:rsidRDefault="004015C3" w:rsidP="00D24E10">
            <w:pPr>
              <w:jc w:val="center"/>
              <w:rPr>
                <w:color w:val="000000"/>
                <w:sz w:val="22"/>
                <w:szCs w:val="22"/>
              </w:rPr>
            </w:pPr>
            <w:r w:rsidRPr="00B90697">
              <w:rPr>
                <w:color w:val="000000"/>
                <w:sz w:val="22"/>
                <w:szCs w:val="22"/>
              </w:rPr>
              <w:t>3</w:t>
            </w:r>
          </w:p>
        </w:tc>
        <w:tc>
          <w:tcPr>
            <w:tcW w:w="364" w:type="dxa"/>
            <w:tcBorders>
              <w:top w:val="nil"/>
              <w:left w:val="nil"/>
              <w:bottom w:val="single" w:sz="4" w:space="0" w:color="auto"/>
              <w:right w:val="single" w:sz="4" w:space="0" w:color="auto"/>
            </w:tcBorders>
            <w:shd w:val="clear" w:color="auto" w:fill="auto"/>
            <w:noWrap/>
            <w:vAlign w:val="bottom"/>
            <w:hideMark/>
          </w:tcPr>
          <w:p w:rsidR="004015C3" w:rsidRPr="00B90697" w:rsidRDefault="004015C3" w:rsidP="00D24E10">
            <w:pPr>
              <w:jc w:val="center"/>
              <w:rPr>
                <w:color w:val="000000"/>
                <w:sz w:val="22"/>
                <w:szCs w:val="22"/>
              </w:rPr>
            </w:pPr>
            <w:r w:rsidRPr="00B90697">
              <w:rPr>
                <w:color w:val="000000"/>
                <w:sz w:val="22"/>
                <w:szCs w:val="22"/>
              </w:rPr>
              <w:t>5</w:t>
            </w:r>
          </w:p>
        </w:tc>
        <w:tc>
          <w:tcPr>
            <w:tcW w:w="364" w:type="dxa"/>
            <w:tcBorders>
              <w:top w:val="nil"/>
              <w:left w:val="nil"/>
              <w:bottom w:val="single" w:sz="4" w:space="0" w:color="auto"/>
              <w:right w:val="single" w:sz="4" w:space="0" w:color="auto"/>
            </w:tcBorders>
            <w:shd w:val="clear" w:color="auto" w:fill="auto"/>
            <w:noWrap/>
            <w:vAlign w:val="bottom"/>
            <w:hideMark/>
          </w:tcPr>
          <w:p w:rsidR="004015C3" w:rsidRPr="00B90697" w:rsidRDefault="004015C3" w:rsidP="00D24E10">
            <w:pPr>
              <w:jc w:val="center"/>
              <w:rPr>
                <w:color w:val="000000"/>
                <w:sz w:val="22"/>
                <w:szCs w:val="22"/>
              </w:rPr>
            </w:pPr>
            <w:r w:rsidRPr="00B90697">
              <w:rPr>
                <w:color w:val="000000"/>
                <w:sz w:val="22"/>
                <w:szCs w:val="22"/>
              </w:rPr>
              <w:t>8</w:t>
            </w:r>
          </w:p>
        </w:tc>
        <w:tc>
          <w:tcPr>
            <w:tcW w:w="364" w:type="dxa"/>
            <w:tcBorders>
              <w:top w:val="nil"/>
              <w:left w:val="nil"/>
              <w:bottom w:val="single" w:sz="4" w:space="0" w:color="auto"/>
              <w:right w:val="single" w:sz="4" w:space="0" w:color="auto"/>
            </w:tcBorders>
            <w:shd w:val="clear" w:color="auto" w:fill="auto"/>
            <w:noWrap/>
            <w:vAlign w:val="bottom"/>
            <w:hideMark/>
          </w:tcPr>
          <w:p w:rsidR="004015C3" w:rsidRPr="00B90697" w:rsidRDefault="004015C3" w:rsidP="00D24E10">
            <w:pPr>
              <w:jc w:val="center"/>
              <w:rPr>
                <w:color w:val="000000"/>
                <w:sz w:val="22"/>
                <w:szCs w:val="22"/>
              </w:rPr>
            </w:pPr>
            <w:r w:rsidRPr="00B90697">
              <w:rPr>
                <w:color w:val="000000"/>
                <w:sz w:val="22"/>
                <w:szCs w:val="22"/>
              </w:rPr>
              <w:t>5</w:t>
            </w:r>
          </w:p>
        </w:tc>
        <w:tc>
          <w:tcPr>
            <w:tcW w:w="364" w:type="dxa"/>
            <w:tcBorders>
              <w:top w:val="nil"/>
              <w:left w:val="nil"/>
              <w:bottom w:val="single" w:sz="4" w:space="0" w:color="auto"/>
              <w:right w:val="single" w:sz="4" w:space="0" w:color="auto"/>
            </w:tcBorders>
            <w:shd w:val="clear" w:color="auto" w:fill="auto"/>
            <w:noWrap/>
            <w:vAlign w:val="bottom"/>
            <w:hideMark/>
          </w:tcPr>
          <w:p w:rsidR="004015C3" w:rsidRPr="00B90697" w:rsidRDefault="004015C3" w:rsidP="00D24E10">
            <w:pPr>
              <w:jc w:val="center"/>
              <w:rPr>
                <w:color w:val="000000"/>
                <w:sz w:val="22"/>
                <w:szCs w:val="22"/>
              </w:rPr>
            </w:pPr>
            <w:r w:rsidRPr="00B90697">
              <w:rPr>
                <w:color w:val="000000"/>
                <w:sz w:val="22"/>
                <w:szCs w:val="22"/>
              </w:rPr>
              <w:t>1</w:t>
            </w:r>
          </w:p>
        </w:tc>
        <w:tc>
          <w:tcPr>
            <w:tcW w:w="368" w:type="dxa"/>
            <w:tcBorders>
              <w:top w:val="nil"/>
              <w:left w:val="nil"/>
              <w:bottom w:val="single" w:sz="4" w:space="0" w:color="auto"/>
              <w:right w:val="single" w:sz="4" w:space="0" w:color="auto"/>
            </w:tcBorders>
            <w:shd w:val="clear" w:color="auto" w:fill="auto"/>
            <w:noWrap/>
            <w:vAlign w:val="bottom"/>
            <w:hideMark/>
          </w:tcPr>
          <w:p w:rsidR="004015C3" w:rsidRPr="00B90697" w:rsidRDefault="004015C3" w:rsidP="00D24E10">
            <w:pPr>
              <w:jc w:val="center"/>
              <w:rPr>
                <w:color w:val="000000"/>
                <w:sz w:val="22"/>
                <w:szCs w:val="22"/>
              </w:rPr>
            </w:pPr>
            <w:r w:rsidRPr="00B90697">
              <w:rPr>
                <w:color w:val="000000"/>
                <w:sz w:val="22"/>
                <w:szCs w:val="22"/>
              </w:rPr>
              <w:t>1</w:t>
            </w:r>
          </w:p>
        </w:tc>
        <w:tc>
          <w:tcPr>
            <w:tcW w:w="364" w:type="dxa"/>
            <w:tcBorders>
              <w:top w:val="nil"/>
              <w:left w:val="nil"/>
              <w:bottom w:val="single" w:sz="4" w:space="0" w:color="auto"/>
              <w:right w:val="single" w:sz="4" w:space="0" w:color="auto"/>
            </w:tcBorders>
            <w:shd w:val="clear" w:color="auto" w:fill="auto"/>
            <w:noWrap/>
            <w:vAlign w:val="bottom"/>
            <w:hideMark/>
          </w:tcPr>
          <w:p w:rsidR="004015C3" w:rsidRPr="00B90697" w:rsidRDefault="004015C3" w:rsidP="00D24E10">
            <w:pPr>
              <w:jc w:val="center"/>
              <w:rPr>
                <w:color w:val="000000"/>
                <w:sz w:val="22"/>
                <w:szCs w:val="22"/>
              </w:rPr>
            </w:pPr>
            <w:r w:rsidRPr="00B90697">
              <w:rPr>
                <w:color w:val="000000"/>
                <w:sz w:val="22"/>
                <w:szCs w:val="22"/>
              </w:rPr>
              <w:t>2</w:t>
            </w:r>
          </w:p>
        </w:tc>
        <w:tc>
          <w:tcPr>
            <w:tcW w:w="368" w:type="dxa"/>
            <w:tcBorders>
              <w:top w:val="nil"/>
              <w:left w:val="nil"/>
              <w:bottom w:val="single" w:sz="4" w:space="0" w:color="auto"/>
              <w:right w:val="single" w:sz="4" w:space="0" w:color="auto"/>
            </w:tcBorders>
            <w:shd w:val="clear" w:color="auto" w:fill="auto"/>
            <w:noWrap/>
            <w:vAlign w:val="bottom"/>
            <w:hideMark/>
          </w:tcPr>
          <w:p w:rsidR="004015C3" w:rsidRPr="00B90697" w:rsidRDefault="004015C3" w:rsidP="00D24E10">
            <w:pPr>
              <w:jc w:val="center"/>
              <w:rPr>
                <w:color w:val="000000"/>
                <w:sz w:val="22"/>
                <w:szCs w:val="22"/>
              </w:rPr>
            </w:pPr>
            <w:r w:rsidRPr="00B90697">
              <w:rPr>
                <w:color w:val="000000"/>
                <w:sz w:val="22"/>
                <w:szCs w:val="22"/>
              </w:rPr>
              <w:t>2</w:t>
            </w:r>
          </w:p>
        </w:tc>
        <w:tc>
          <w:tcPr>
            <w:tcW w:w="364" w:type="dxa"/>
            <w:tcBorders>
              <w:top w:val="nil"/>
              <w:left w:val="nil"/>
              <w:bottom w:val="single" w:sz="4" w:space="0" w:color="auto"/>
              <w:right w:val="single" w:sz="4" w:space="0" w:color="auto"/>
            </w:tcBorders>
            <w:shd w:val="clear" w:color="auto" w:fill="auto"/>
            <w:noWrap/>
            <w:vAlign w:val="bottom"/>
            <w:hideMark/>
          </w:tcPr>
          <w:p w:rsidR="004015C3" w:rsidRPr="00B90697" w:rsidRDefault="004015C3" w:rsidP="00D24E10">
            <w:pPr>
              <w:jc w:val="center"/>
              <w:rPr>
                <w:color w:val="000000"/>
                <w:sz w:val="22"/>
                <w:szCs w:val="22"/>
              </w:rPr>
            </w:pPr>
            <w:r w:rsidRPr="00B90697">
              <w:rPr>
                <w:color w:val="000000"/>
                <w:sz w:val="22"/>
                <w:szCs w:val="22"/>
              </w:rPr>
              <w:t>2</w:t>
            </w:r>
          </w:p>
        </w:tc>
        <w:tc>
          <w:tcPr>
            <w:tcW w:w="364" w:type="dxa"/>
            <w:tcBorders>
              <w:top w:val="nil"/>
              <w:left w:val="nil"/>
              <w:bottom w:val="single" w:sz="4" w:space="0" w:color="auto"/>
              <w:right w:val="single" w:sz="4" w:space="0" w:color="auto"/>
            </w:tcBorders>
            <w:shd w:val="clear" w:color="auto" w:fill="auto"/>
            <w:noWrap/>
            <w:vAlign w:val="bottom"/>
            <w:hideMark/>
          </w:tcPr>
          <w:p w:rsidR="004015C3" w:rsidRPr="00B90697" w:rsidRDefault="004015C3" w:rsidP="00D24E10">
            <w:pPr>
              <w:jc w:val="center"/>
              <w:rPr>
                <w:color w:val="000000"/>
                <w:sz w:val="22"/>
                <w:szCs w:val="22"/>
              </w:rPr>
            </w:pPr>
            <w:r w:rsidRPr="00B90697">
              <w:rPr>
                <w:color w:val="000000"/>
                <w:sz w:val="22"/>
                <w:szCs w:val="22"/>
              </w:rPr>
              <w:t>2</w:t>
            </w:r>
          </w:p>
        </w:tc>
      </w:tr>
    </w:tbl>
    <w:p w:rsidR="004015C3" w:rsidRPr="00B90697" w:rsidRDefault="004015C3">
      <w:pPr>
        <w:jc w:val="both"/>
      </w:pPr>
    </w:p>
    <w:p w:rsidR="00711014" w:rsidRPr="00B90697" w:rsidRDefault="005D53A0">
      <w:pPr>
        <w:jc w:val="both"/>
      </w:pPr>
      <w:r w:rsidRPr="00B90697">
        <w:tab/>
      </w:r>
    </w:p>
    <w:p w:rsidR="004015C3" w:rsidRPr="00B90697" w:rsidRDefault="00711014">
      <w:pPr>
        <w:jc w:val="both"/>
      </w:pPr>
      <w:r w:rsidRPr="00B90697">
        <w:tab/>
      </w:r>
      <w:r w:rsidR="00DD6E24" w:rsidRPr="00B90697">
        <w:t>La tabella e l’istogramma sottostanti riportano i valori ottenuti:</w:t>
      </w:r>
    </w:p>
    <w:p w:rsidR="00397A35" w:rsidRPr="00B90697" w:rsidRDefault="00397A35">
      <w:pPr>
        <w:jc w:val="both"/>
      </w:pPr>
    </w:p>
    <w:p w:rsidR="00F54EB1" w:rsidRPr="00B90697" w:rsidRDefault="00F54EB1">
      <w:pPr>
        <w:jc w:val="both"/>
      </w:pPr>
    </w:p>
    <w:tbl>
      <w:tblPr>
        <w:tblW w:w="7160" w:type="dxa"/>
        <w:jc w:val="center"/>
        <w:tblInd w:w="70" w:type="dxa"/>
        <w:tblCellMar>
          <w:left w:w="70" w:type="dxa"/>
          <w:right w:w="70" w:type="dxa"/>
        </w:tblCellMar>
        <w:tblLook w:val="04A0"/>
      </w:tblPr>
      <w:tblGrid>
        <w:gridCol w:w="1060"/>
        <w:gridCol w:w="560"/>
        <w:gridCol w:w="560"/>
        <w:gridCol w:w="560"/>
        <w:gridCol w:w="560"/>
        <w:gridCol w:w="560"/>
        <w:gridCol w:w="540"/>
        <w:gridCol w:w="552"/>
        <w:gridCol w:w="552"/>
        <w:gridCol w:w="552"/>
        <w:gridCol w:w="552"/>
        <w:gridCol w:w="552"/>
      </w:tblGrid>
      <w:tr w:rsidR="00F54EB1" w:rsidRPr="00B90697" w:rsidTr="00D76524">
        <w:trPr>
          <w:trHeight w:val="280"/>
          <w:jc w:val="center"/>
        </w:trPr>
        <w:tc>
          <w:tcPr>
            <w:tcW w:w="1060" w:type="dxa"/>
            <w:vMerge w:val="restart"/>
            <w:tcBorders>
              <w:top w:val="single" w:sz="4" w:space="0" w:color="auto"/>
              <w:left w:val="single" w:sz="4" w:space="0" w:color="auto"/>
              <w:bottom w:val="single" w:sz="4" w:space="0" w:color="000000"/>
              <w:right w:val="single" w:sz="4" w:space="0" w:color="auto"/>
            </w:tcBorders>
            <w:shd w:val="clear" w:color="000000" w:fill="DAEEF3"/>
            <w:noWrap/>
            <w:vAlign w:val="center"/>
            <w:hideMark/>
          </w:tcPr>
          <w:p w:rsidR="00F54EB1" w:rsidRPr="00B90697" w:rsidRDefault="00F54EB1" w:rsidP="00D76524">
            <w:pPr>
              <w:jc w:val="center"/>
              <w:rPr>
                <w:color w:val="000000"/>
                <w:sz w:val="22"/>
                <w:szCs w:val="22"/>
              </w:rPr>
            </w:pPr>
            <w:r w:rsidRPr="00B90697">
              <w:rPr>
                <w:color w:val="000000"/>
                <w:sz w:val="22"/>
                <w:szCs w:val="22"/>
              </w:rPr>
              <w:t>Item</w:t>
            </w:r>
          </w:p>
        </w:tc>
        <w:tc>
          <w:tcPr>
            <w:tcW w:w="2800" w:type="dxa"/>
            <w:gridSpan w:val="5"/>
            <w:tcBorders>
              <w:top w:val="single" w:sz="4" w:space="0" w:color="auto"/>
              <w:left w:val="nil"/>
              <w:bottom w:val="single" w:sz="4" w:space="0" w:color="auto"/>
              <w:right w:val="single" w:sz="4" w:space="0" w:color="000000"/>
            </w:tcBorders>
            <w:shd w:val="clear" w:color="000000" w:fill="DAEEF3"/>
            <w:noWrap/>
            <w:vAlign w:val="bottom"/>
            <w:hideMark/>
          </w:tcPr>
          <w:p w:rsidR="00F54EB1" w:rsidRPr="00B90697" w:rsidRDefault="00F54EB1" w:rsidP="00D76524">
            <w:pPr>
              <w:jc w:val="center"/>
              <w:rPr>
                <w:color w:val="000000"/>
                <w:sz w:val="22"/>
                <w:szCs w:val="22"/>
              </w:rPr>
            </w:pPr>
            <w:r w:rsidRPr="00B90697">
              <w:rPr>
                <w:color w:val="000000"/>
                <w:sz w:val="22"/>
                <w:szCs w:val="22"/>
              </w:rPr>
              <w:t>1</w:t>
            </w:r>
          </w:p>
        </w:tc>
        <w:tc>
          <w:tcPr>
            <w:tcW w:w="540" w:type="dxa"/>
            <w:tcBorders>
              <w:top w:val="single" w:sz="4" w:space="0" w:color="auto"/>
              <w:left w:val="nil"/>
              <w:bottom w:val="single" w:sz="4" w:space="0" w:color="auto"/>
              <w:right w:val="single" w:sz="4" w:space="0" w:color="auto"/>
            </w:tcBorders>
            <w:shd w:val="clear" w:color="000000" w:fill="DAEEF3"/>
            <w:noWrap/>
            <w:vAlign w:val="bottom"/>
            <w:hideMark/>
          </w:tcPr>
          <w:p w:rsidR="00F54EB1" w:rsidRPr="00B90697" w:rsidRDefault="00F54EB1" w:rsidP="00D76524">
            <w:pPr>
              <w:jc w:val="center"/>
              <w:rPr>
                <w:color w:val="000000"/>
                <w:sz w:val="22"/>
                <w:szCs w:val="22"/>
              </w:rPr>
            </w:pPr>
            <w:r w:rsidRPr="00B90697">
              <w:rPr>
                <w:color w:val="000000"/>
                <w:sz w:val="22"/>
                <w:szCs w:val="22"/>
              </w:rPr>
              <w:t>2</w:t>
            </w:r>
          </w:p>
        </w:tc>
        <w:tc>
          <w:tcPr>
            <w:tcW w:w="2760" w:type="dxa"/>
            <w:gridSpan w:val="5"/>
            <w:tcBorders>
              <w:top w:val="single" w:sz="4" w:space="0" w:color="auto"/>
              <w:left w:val="nil"/>
              <w:bottom w:val="single" w:sz="4" w:space="0" w:color="auto"/>
              <w:right w:val="single" w:sz="4" w:space="0" w:color="000000"/>
            </w:tcBorders>
            <w:shd w:val="clear" w:color="000000" w:fill="DAEEF3"/>
            <w:noWrap/>
            <w:vAlign w:val="bottom"/>
            <w:hideMark/>
          </w:tcPr>
          <w:p w:rsidR="00F54EB1" w:rsidRPr="00B90697" w:rsidRDefault="00F54EB1" w:rsidP="00D76524">
            <w:pPr>
              <w:jc w:val="center"/>
              <w:rPr>
                <w:color w:val="000000"/>
                <w:sz w:val="22"/>
                <w:szCs w:val="22"/>
              </w:rPr>
            </w:pPr>
            <w:r w:rsidRPr="00B90697">
              <w:rPr>
                <w:color w:val="000000"/>
                <w:sz w:val="22"/>
                <w:szCs w:val="22"/>
              </w:rPr>
              <w:t>3</w:t>
            </w:r>
          </w:p>
        </w:tc>
      </w:tr>
      <w:tr w:rsidR="00F54EB1" w:rsidRPr="00B90697" w:rsidTr="00D76524">
        <w:trPr>
          <w:trHeight w:val="280"/>
          <w:jc w:val="center"/>
        </w:trPr>
        <w:tc>
          <w:tcPr>
            <w:tcW w:w="1060" w:type="dxa"/>
            <w:vMerge/>
            <w:tcBorders>
              <w:top w:val="single" w:sz="4" w:space="0" w:color="auto"/>
              <w:left w:val="single" w:sz="4" w:space="0" w:color="auto"/>
              <w:bottom w:val="single" w:sz="4" w:space="0" w:color="000000"/>
              <w:right w:val="single" w:sz="4" w:space="0" w:color="auto"/>
            </w:tcBorders>
            <w:vAlign w:val="center"/>
            <w:hideMark/>
          </w:tcPr>
          <w:p w:rsidR="00F54EB1" w:rsidRPr="00B90697" w:rsidRDefault="00F54EB1" w:rsidP="00D76524">
            <w:pPr>
              <w:rPr>
                <w:color w:val="000000"/>
                <w:sz w:val="22"/>
                <w:szCs w:val="22"/>
              </w:rPr>
            </w:pPr>
          </w:p>
        </w:tc>
        <w:tc>
          <w:tcPr>
            <w:tcW w:w="56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D76524">
            <w:pPr>
              <w:jc w:val="center"/>
              <w:rPr>
                <w:color w:val="000000"/>
                <w:sz w:val="22"/>
                <w:szCs w:val="22"/>
              </w:rPr>
            </w:pPr>
            <w:r w:rsidRPr="00B90697">
              <w:rPr>
                <w:color w:val="000000"/>
                <w:sz w:val="22"/>
                <w:szCs w:val="22"/>
              </w:rPr>
              <w:t> </w:t>
            </w:r>
          </w:p>
        </w:tc>
        <w:tc>
          <w:tcPr>
            <w:tcW w:w="560"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D76524">
            <w:pPr>
              <w:jc w:val="center"/>
              <w:rPr>
                <w:color w:val="000000"/>
                <w:sz w:val="22"/>
                <w:szCs w:val="22"/>
              </w:rPr>
            </w:pPr>
            <w:r w:rsidRPr="00B90697">
              <w:rPr>
                <w:color w:val="000000"/>
                <w:sz w:val="22"/>
                <w:szCs w:val="22"/>
              </w:rPr>
              <w:t>a</w:t>
            </w:r>
          </w:p>
        </w:tc>
        <w:tc>
          <w:tcPr>
            <w:tcW w:w="560"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D76524">
            <w:pPr>
              <w:jc w:val="center"/>
              <w:rPr>
                <w:color w:val="000000"/>
                <w:sz w:val="22"/>
                <w:szCs w:val="22"/>
              </w:rPr>
            </w:pPr>
            <w:r w:rsidRPr="00B90697">
              <w:rPr>
                <w:color w:val="000000"/>
                <w:sz w:val="22"/>
                <w:szCs w:val="22"/>
              </w:rPr>
              <w:t>b</w:t>
            </w:r>
          </w:p>
        </w:tc>
        <w:tc>
          <w:tcPr>
            <w:tcW w:w="560"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D76524">
            <w:pPr>
              <w:jc w:val="center"/>
              <w:rPr>
                <w:color w:val="000000"/>
                <w:sz w:val="22"/>
                <w:szCs w:val="22"/>
              </w:rPr>
            </w:pPr>
            <w:r w:rsidRPr="00B90697">
              <w:rPr>
                <w:color w:val="000000"/>
                <w:sz w:val="22"/>
                <w:szCs w:val="22"/>
              </w:rPr>
              <w:t>c</w:t>
            </w:r>
          </w:p>
        </w:tc>
        <w:tc>
          <w:tcPr>
            <w:tcW w:w="560"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D76524">
            <w:pPr>
              <w:jc w:val="center"/>
              <w:rPr>
                <w:color w:val="000000"/>
                <w:sz w:val="22"/>
                <w:szCs w:val="22"/>
              </w:rPr>
            </w:pPr>
            <w:r w:rsidRPr="00B90697">
              <w:rPr>
                <w:color w:val="000000"/>
                <w:sz w:val="22"/>
                <w:szCs w:val="22"/>
              </w:rPr>
              <w:t>d</w:t>
            </w:r>
          </w:p>
        </w:tc>
        <w:tc>
          <w:tcPr>
            <w:tcW w:w="54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D76524">
            <w:pPr>
              <w:jc w:val="center"/>
              <w:rPr>
                <w:color w:val="000000"/>
                <w:sz w:val="22"/>
                <w:szCs w:val="22"/>
              </w:rPr>
            </w:pPr>
            <w:r w:rsidRPr="00B90697">
              <w:rPr>
                <w:color w:val="000000"/>
                <w:sz w:val="22"/>
                <w:szCs w:val="22"/>
              </w:rPr>
              <w:t> </w:t>
            </w:r>
          </w:p>
        </w:tc>
        <w:tc>
          <w:tcPr>
            <w:tcW w:w="552"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D76524">
            <w:pPr>
              <w:jc w:val="center"/>
              <w:rPr>
                <w:color w:val="000000"/>
                <w:sz w:val="22"/>
                <w:szCs w:val="22"/>
              </w:rPr>
            </w:pPr>
            <w:r w:rsidRPr="00B90697">
              <w:rPr>
                <w:color w:val="000000"/>
                <w:sz w:val="22"/>
                <w:szCs w:val="22"/>
              </w:rPr>
              <w:t>a</w:t>
            </w:r>
          </w:p>
        </w:tc>
        <w:tc>
          <w:tcPr>
            <w:tcW w:w="552"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D76524">
            <w:pPr>
              <w:jc w:val="center"/>
              <w:rPr>
                <w:color w:val="000000"/>
                <w:sz w:val="22"/>
                <w:szCs w:val="22"/>
              </w:rPr>
            </w:pPr>
            <w:r w:rsidRPr="00B90697">
              <w:rPr>
                <w:color w:val="000000"/>
                <w:sz w:val="22"/>
                <w:szCs w:val="22"/>
              </w:rPr>
              <w:t>b</w:t>
            </w:r>
          </w:p>
        </w:tc>
        <w:tc>
          <w:tcPr>
            <w:tcW w:w="552"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D76524">
            <w:pPr>
              <w:jc w:val="center"/>
              <w:rPr>
                <w:color w:val="000000"/>
                <w:sz w:val="22"/>
                <w:szCs w:val="22"/>
              </w:rPr>
            </w:pPr>
            <w:r w:rsidRPr="00B90697">
              <w:rPr>
                <w:color w:val="000000"/>
                <w:sz w:val="22"/>
                <w:szCs w:val="22"/>
              </w:rPr>
              <w:t>c</w:t>
            </w:r>
          </w:p>
        </w:tc>
        <w:tc>
          <w:tcPr>
            <w:tcW w:w="552"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D76524">
            <w:pPr>
              <w:jc w:val="center"/>
              <w:rPr>
                <w:color w:val="000000"/>
                <w:sz w:val="22"/>
                <w:szCs w:val="22"/>
              </w:rPr>
            </w:pPr>
            <w:r w:rsidRPr="00B90697">
              <w:rPr>
                <w:color w:val="000000"/>
                <w:sz w:val="22"/>
                <w:szCs w:val="22"/>
              </w:rPr>
              <w:t>d</w:t>
            </w:r>
          </w:p>
        </w:tc>
        <w:tc>
          <w:tcPr>
            <w:tcW w:w="552"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D76524">
            <w:pPr>
              <w:jc w:val="center"/>
              <w:rPr>
                <w:color w:val="000000"/>
                <w:sz w:val="22"/>
                <w:szCs w:val="22"/>
              </w:rPr>
            </w:pPr>
            <w:r w:rsidRPr="00B90697">
              <w:rPr>
                <w:color w:val="000000"/>
                <w:sz w:val="22"/>
                <w:szCs w:val="22"/>
              </w:rPr>
              <w:t>e</w:t>
            </w:r>
          </w:p>
        </w:tc>
      </w:tr>
      <w:tr w:rsidR="00F54EB1" w:rsidRPr="00B90697" w:rsidTr="00D76524">
        <w:trPr>
          <w:trHeight w:val="280"/>
          <w:jc w:val="center"/>
        </w:trPr>
        <w:tc>
          <w:tcPr>
            <w:tcW w:w="1060" w:type="dxa"/>
            <w:tcBorders>
              <w:top w:val="nil"/>
              <w:left w:val="single" w:sz="4" w:space="0" w:color="auto"/>
              <w:bottom w:val="single" w:sz="4" w:space="0" w:color="auto"/>
              <w:right w:val="single" w:sz="4" w:space="0" w:color="auto"/>
            </w:tcBorders>
            <w:shd w:val="clear" w:color="000000" w:fill="DAEEF3"/>
            <w:noWrap/>
            <w:vAlign w:val="bottom"/>
            <w:hideMark/>
          </w:tcPr>
          <w:p w:rsidR="00F54EB1" w:rsidRPr="00B90697" w:rsidRDefault="00F54EB1" w:rsidP="00D76524">
            <w:pPr>
              <w:jc w:val="center"/>
              <w:rPr>
                <w:color w:val="000000"/>
                <w:sz w:val="22"/>
                <w:szCs w:val="22"/>
              </w:rPr>
            </w:pPr>
            <w:r w:rsidRPr="00B90697">
              <w:rPr>
                <w:color w:val="000000"/>
                <w:sz w:val="22"/>
                <w:szCs w:val="22"/>
              </w:rPr>
              <w:t>PD</w:t>
            </w:r>
          </w:p>
        </w:tc>
        <w:tc>
          <w:tcPr>
            <w:tcW w:w="56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D76524">
            <w:pPr>
              <w:jc w:val="center"/>
              <w:rPr>
                <w:color w:val="000000"/>
                <w:sz w:val="22"/>
                <w:szCs w:val="22"/>
              </w:rPr>
            </w:pPr>
            <w:r w:rsidRPr="00B90697">
              <w:rPr>
                <w:color w:val="000000"/>
                <w:sz w:val="22"/>
                <w:szCs w:val="22"/>
              </w:rPr>
              <w:t>0,80</w:t>
            </w:r>
          </w:p>
        </w:tc>
        <w:tc>
          <w:tcPr>
            <w:tcW w:w="56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D76524">
            <w:pPr>
              <w:jc w:val="center"/>
              <w:rPr>
                <w:color w:val="000000"/>
                <w:sz w:val="22"/>
                <w:szCs w:val="22"/>
              </w:rPr>
            </w:pPr>
            <w:r w:rsidRPr="00B90697">
              <w:rPr>
                <w:color w:val="000000"/>
                <w:sz w:val="22"/>
                <w:szCs w:val="22"/>
              </w:rPr>
              <w:t>0,80</w:t>
            </w:r>
          </w:p>
        </w:tc>
        <w:tc>
          <w:tcPr>
            <w:tcW w:w="56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D76524">
            <w:pPr>
              <w:jc w:val="center"/>
              <w:rPr>
                <w:color w:val="000000"/>
                <w:sz w:val="22"/>
                <w:szCs w:val="22"/>
              </w:rPr>
            </w:pPr>
            <w:r w:rsidRPr="00B90697">
              <w:rPr>
                <w:color w:val="000000"/>
                <w:sz w:val="22"/>
                <w:szCs w:val="22"/>
              </w:rPr>
              <w:t>0,40</w:t>
            </w:r>
          </w:p>
        </w:tc>
        <w:tc>
          <w:tcPr>
            <w:tcW w:w="56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D76524">
            <w:pPr>
              <w:jc w:val="center"/>
              <w:rPr>
                <w:color w:val="000000"/>
                <w:sz w:val="22"/>
                <w:szCs w:val="22"/>
              </w:rPr>
            </w:pPr>
            <w:r w:rsidRPr="00B90697">
              <w:rPr>
                <w:color w:val="000000"/>
                <w:sz w:val="22"/>
                <w:szCs w:val="22"/>
              </w:rPr>
              <w:t>0,89</w:t>
            </w:r>
          </w:p>
        </w:tc>
        <w:tc>
          <w:tcPr>
            <w:tcW w:w="56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D76524">
            <w:pPr>
              <w:jc w:val="center"/>
              <w:rPr>
                <w:color w:val="000000"/>
                <w:sz w:val="22"/>
                <w:szCs w:val="22"/>
              </w:rPr>
            </w:pPr>
            <w:r w:rsidRPr="00B90697">
              <w:rPr>
                <w:color w:val="000000"/>
                <w:sz w:val="22"/>
                <w:szCs w:val="22"/>
              </w:rPr>
              <w:t>0,99</w:t>
            </w:r>
          </w:p>
        </w:tc>
        <w:tc>
          <w:tcPr>
            <w:tcW w:w="54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D76524">
            <w:pPr>
              <w:jc w:val="center"/>
              <w:rPr>
                <w:color w:val="000000"/>
                <w:sz w:val="22"/>
                <w:szCs w:val="22"/>
              </w:rPr>
            </w:pPr>
            <w:r w:rsidRPr="00B90697">
              <w:rPr>
                <w:color w:val="000000"/>
                <w:sz w:val="22"/>
                <w:szCs w:val="22"/>
              </w:rPr>
              <w:t>0,56</w:t>
            </w:r>
          </w:p>
        </w:tc>
        <w:tc>
          <w:tcPr>
            <w:tcW w:w="552"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D76524">
            <w:pPr>
              <w:jc w:val="center"/>
              <w:rPr>
                <w:color w:val="000000"/>
                <w:sz w:val="22"/>
                <w:szCs w:val="22"/>
              </w:rPr>
            </w:pPr>
            <w:r w:rsidRPr="00B90697">
              <w:rPr>
                <w:color w:val="000000"/>
                <w:sz w:val="22"/>
                <w:szCs w:val="22"/>
              </w:rPr>
              <w:t>0,56</w:t>
            </w:r>
          </w:p>
        </w:tc>
        <w:tc>
          <w:tcPr>
            <w:tcW w:w="552"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D76524">
            <w:pPr>
              <w:jc w:val="center"/>
              <w:rPr>
                <w:color w:val="000000"/>
                <w:sz w:val="22"/>
                <w:szCs w:val="22"/>
              </w:rPr>
            </w:pPr>
            <w:r w:rsidRPr="00B90697">
              <w:rPr>
                <w:color w:val="000000"/>
                <w:sz w:val="22"/>
                <w:szCs w:val="22"/>
              </w:rPr>
              <w:t>0,40</w:t>
            </w:r>
          </w:p>
        </w:tc>
        <w:tc>
          <w:tcPr>
            <w:tcW w:w="552"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D76524">
            <w:pPr>
              <w:jc w:val="center"/>
              <w:rPr>
                <w:color w:val="000000"/>
                <w:sz w:val="22"/>
                <w:szCs w:val="22"/>
              </w:rPr>
            </w:pPr>
            <w:r w:rsidRPr="00B90697">
              <w:rPr>
                <w:color w:val="000000"/>
                <w:sz w:val="22"/>
                <w:szCs w:val="22"/>
              </w:rPr>
              <w:t>1,00</w:t>
            </w:r>
          </w:p>
        </w:tc>
        <w:tc>
          <w:tcPr>
            <w:tcW w:w="552"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D76524">
            <w:pPr>
              <w:jc w:val="center"/>
              <w:rPr>
                <w:color w:val="000000"/>
                <w:sz w:val="22"/>
                <w:szCs w:val="22"/>
              </w:rPr>
            </w:pPr>
            <w:r w:rsidRPr="00B90697">
              <w:rPr>
                <w:color w:val="000000"/>
                <w:sz w:val="22"/>
                <w:szCs w:val="22"/>
              </w:rPr>
              <w:t>0,89</w:t>
            </w:r>
          </w:p>
        </w:tc>
        <w:tc>
          <w:tcPr>
            <w:tcW w:w="552"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D76524">
            <w:pPr>
              <w:jc w:val="center"/>
              <w:rPr>
                <w:color w:val="000000"/>
                <w:sz w:val="22"/>
                <w:szCs w:val="22"/>
              </w:rPr>
            </w:pPr>
            <w:r w:rsidRPr="00B90697">
              <w:rPr>
                <w:color w:val="000000"/>
                <w:sz w:val="22"/>
                <w:szCs w:val="22"/>
              </w:rPr>
              <w:t>0,56</w:t>
            </w:r>
          </w:p>
        </w:tc>
      </w:tr>
    </w:tbl>
    <w:p w:rsidR="00F54EB1" w:rsidRPr="00B90697" w:rsidRDefault="00F54EB1">
      <w:pPr>
        <w:jc w:val="both"/>
      </w:pPr>
    </w:p>
    <w:p w:rsidR="00397A35" w:rsidRPr="00B90697" w:rsidRDefault="00397A35">
      <w:pPr>
        <w:jc w:val="both"/>
      </w:pPr>
    </w:p>
    <w:tbl>
      <w:tblPr>
        <w:tblW w:w="5920" w:type="dxa"/>
        <w:jc w:val="center"/>
        <w:tblInd w:w="55" w:type="dxa"/>
        <w:tblCellMar>
          <w:left w:w="70" w:type="dxa"/>
          <w:right w:w="70" w:type="dxa"/>
        </w:tblCellMar>
        <w:tblLook w:val="04A0"/>
      </w:tblPr>
      <w:tblGrid>
        <w:gridCol w:w="1060"/>
        <w:gridCol w:w="540"/>
        <w:gridCol w:w="540"/>
        <w:gridCol w:w="540"/>
        <w:gridCol w:w="540"/>
        <w:gridCol w:w="540"/>
        <w:gridCol w:w="540"/>
        <w:gridCol w:w="540"/>
        <w:gridCol w:w="540"/>
        <w:gridCol w:w="540"/>
      </w:tblGrid>
      <w:tr w:rsidR="00F54EB1" w:rsidRPr="00B90697" w:rsidTr="00D76524">
        <w:trPr>
          <w:trHeight w:val="280"/>
          <w:jc w:val="center"/>
        </w:trPr>
        <w:tc>
          <w:tcPr>
            <w:tcW w:w="1060" w:type="dxa"/>
            <w:vMerge w:val="restart"/>
            <w:tcBorders>
              <w:top w:val="single" w:sz="4" w:space="0" w:color="auto"/>
              <w:left w:val="single" w:sz="4" w:space="0" w:color="auto"/>
              <w:bottom w:val="single" w:sz="4" w:space="0" w:color="000000"/>
              <w:right w:val="single" w:sz="4" w:space="0" w:color="auto"/>
            </w:tcBorders>
            <w:shd w:val="clear" w:color="000000" w:fill="DAEEF3"/>
            <w:noWrap/>
            <w:vAlign w:val="center"/>
            <w:hideMark/>
          </w:tcPr>
          <w:p w:rsidR="00F54EB1" w:rsidRPr="00B90697" w:rsidRDefault="00F54EB1" w:rsidP="00D76524">
            <w:pPr>
              <w:jc w:val="center"/>
              <w:rPr>
                <w:color w:val="000000"/>
                <w:sz w:val="22"/>
                <w:szCs w:val="22"/>
              </w:rPr>
            </w:pPr>
            <w:r w:rsidRPr="00B90697">
              <w:rPr>
                <w:color w:val="000000"/>
                <w:sz w:val="22"/>
                <w:szCs w:val="22"/>
              </w:rPr>
              <w:t>Item</w:t>
            </w:r>
          </w:p>
        </w:tc>
        <w:tc>
          <w:tcPr>
            <w:tcW w:w="540" w:type="dxa"/>
            <w:tcBorders>
              <w:top w:val="single" w:sz="4" w:space="0" w:color="auto"/>
              <w:left w:val="nil"/>
              <w:bottom w:val="single" w:sz="4" w:space="0" w:color="auto"/>
              <w:right w:val="single" w:sz="4" w:space="0" w:color="auto"/>
            </w:tcBorders>
            <w:shd w:val="clear" w:color="000000" w:fill="DAEEF3"/>
            <w:noWrap/>
            <w:vAlign w:val="bottom"/>
            <w:hideMark/>
          </w:tcPr>
          <w:p w:rsidR="00F54EB1" w:rsidRPr="00B90697" w:rsidRDefault="00F54EB1" w:rsidP="00D76524">
            <w:pPr>
              <w:jc w:val="center"/>
              <w:rPr>
                <w:color w:val="000000"/>
                <w:sz w:val="22"/>
                <w:szCs w:val="22"/>
              </w:rPr>
            </w:pPr>
            <w:r w:rsidRPr="00B90697">
              <w:rPr>
                <w:color w:val="000000"/>
                <w:sz w:val="22"/>
                <w:szCs w:val="22"/>
              </w:rPr>
              <w:t>4</w:t>
            </w:r>
          </w:p>
        </w:tc>
        <w:tc>
          <w:tcPr>
            <w:tcW w:w="540" w:type="dxa"/>
            <w:tcBorders>
              <w:top w:val="single" w:sz="4" w:space="0" w:color="auto"/>
              <w:left w:val="nil"/>
              <w:bottom w:val="single" w:sz="4" w:space="0" w:color="auto"/>
              <w:right w:val="single" w:sz="4" w:space="0" w:color="auto"/>
            </w:tcBorders>
            <w:shd w:val="clear" w:color="000000" w:fill="DAEEF3"/>
            <w:noWrap/>
            <w:vAlign w:val="bottom"/>
            <w:hideMark/>
          </w:tcPr>
          <w:p w:rsidR="00F54EB1" w:rsidRPr="00B90697" w:rsidRDefault="00F54EB1" w:rsidP="00D76524">
            <w:pPr>
              <w:jc w:val="center"/>
              <w:rPr>
                <w:color w:val="000000"/>
                <w:sz w:val="22"/>
                <w:szCs w:val="22"/>
              </w:rPr>
            </w:pPr>
            <w:r w:rsidRPr="00B90697">
              <w:rPr>
                <w:color w:val="000000"/>
                <w:sz w:val="22"/>
                <w:szCs w:val="22"/>
              </w:rPr>
              <w:t>5</w:t>
            </w:r>
          </w:p>
        </w:tc>
        <w:tc>
          <w:tcPr>
            <w:tcW w:w="540" w:type="dxa"/>
            <w:tcBorders>
              <w:top w:val="single" w:sz="4" w:space="0" w:color="auto"/>
              <w:left w:val="nil"/>
              <w:bottom w:val="single" w:sz="4" w:space="0" w:color="auto"/>
              <w:right w:val="single" w:sz="4" w:space="0" w:color="auto"/>
            </w:tcBorders>
            <w:shd w:val="clear" w:color="000000" w:fill="DAEEF3"/>
            <w:noWrap/>
            <w:vAlign w:val="bottom"/>
            <w:hideMark/>
          </w:tcPr>
          <w:p w:rsidR="00F54EB1" w:rsidRPr="00B90697" w:rsidRDefault="00F54EB1" w:rsidP="00D76524">
            <w:pPr>
              <w:jc w:val="center"/>
              <w:rPr>
                <w:color w:val="000000"/>
                <w:sz w:val="22"/>
                <w:szCs w:val="22"/>
              </w:rPr>
            </w:pPr>
            <w:r w:rsidRPr="00B90697">
              <w:rPr>
                <w:color w:val="000000"/>
                <w:sz w:val="22"/>
                <w:szCs w:val="22"/>
              </w:rPr>
              <w:t>6</w:t>
            </w:r>
          </w:p>
        </w:tc>
        <w:tc>
          <w:tcPr>
            <w:tcW w:w="3240" w:type="dxa"/>
            <w:gridSpan w:val="6"/>
            <w:tcBorders>
              <w:top w:val="single" w:sz="4" w:space="0" w:color="auto"/>
              <w:left w:val="nil"/>
              <w:bottom w:val="single" w:sz="4" w:space="0" w:color="auto"/>
              <w:right w:val="single" w:sz="4" w:space="0" w:color="000000"/>
            </w:tcBorders>
            <w:shd w:val="clear" w:color="000000" w:fill="DAEEF3"/>
            <w:noWrap/>
            <w:vAlign w:val="bottom"/>
            <w:hideMark/>
          </w:tcPr>
          <w:p w:rsidR="00F54EB1" w:rsidRPr="00B90697" w:rsidRDefault="00F54EB1" w:rsidP="00D76524">
            <w:pPr>
              <w:jc w:val="center"/>
              <w:rPr>
                <w:color w:val="000000"/>
                <w:sz w:val="22"/>
                <w:szCs w:val="22"/>
              </w:rPr>
            </w:pPr>
            <w:r w:rsidRPr="00B90697">
              <w:rPr>
                <w:color w:val="000000"/>
                <w:sz w:val="22"/>
                <w:szCs w:val="22"/>
              </w:rPr>
              <w:t>7</w:t>
            </w:r>
          </w:p>
        </w:tc>
      </w:tr>
      <w:tr w:rsidR="00F54EB1" w:rsidRPr="00B90697" w:rsidTr="00D76524">
        <w:trPr>
          <w:trHeight w:val="280"/>
          <w:jc w:val="center"/>
        </w:trPr>
        <w:tc>
          <w:tcPr>
            <w:tcW w:w="1060" w:type="dxa"/>
            <w:vMerge/>
            <w:tcBorders>
              <w:top w:val="single" w:sz="4" w:space="0" w:color="auto"/>
              <w:left w:val="single" w:sz="4" w:space="0" w:color="auto"/>
              <w:bottom w:val="single" w:sz="4" w:space="0" w:color="000000"/>
              <w:right w:val="single" w:sz="4" w:space="0" w:color="auto"/>
            </w:tcBorders>
            <w:vAlign w:val="center"/>
            <w:hideMark/>
          </w:tcPr>
          <w:p w:rsidR="00F54EB1" w:rsidRPr="00B90697" w:rsidRDefault="00F54EB1" w:rsidP="00D76524">
            <w:pPr>
              <w:rPr>
                <w:color w:val="000000"/>
                <w:sz w:val="22"/>
                <w:szCs w:val="22"/>
              </w:rPr>
            </w:pPr>
          </w:p>
        </w:tc>
        <w:tc>
          <w:tcPr>
            <w:tcW w:w="54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D76524">
            <w:pPr>
              <w:jc w:val="center"/>
              <w:rPr>
                <w:color w:val="000000"/>
                <w:sz w:val="22"/>
                <w:szCs w:val="22"/>
              </w:rPr>
            </w:pPr>
            <w:r w:rsidRPr="00B90697">
              <w:rPr>
                <w:color w:val="000000"/>
                <w:sz w:val="22"/>
                <w:szCs w:val="22"/>
              </w:rPr>
              <w:t> </w:t>
            </w:r>
          </w:p>
        </w:tc>
        <w:tc>
          <w:tcPr>
            <w:tcW w:w="54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D76524">
            <w:pPr>
              <w:jc w:val="center"/>
              <w:rPr>
                <w:color w:val="000000"/>
                <w:sz w:val="22"/>
                <w:szCs w:val="22"/>
              </w:rPr>
            </w:pPr>
            <w:r w:rsidRPr="00B90697">
              <w:rPr>
                <w:color w:val="000000"/>
                <w:sz w:val="22"/>
                <w:szCs w:val="22"/>
              </w:rPr>
              <w:t> </w:t>
            </w:r>
          </w:p>
        </w:tc>
        <w:tc>
          <w:tcPr>
            <w:tcW w:w="54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D76524">
            <w:pPr>
              <w:jc w:val="center"/>
              <w:rPr>
                <w:color w:val="000000"/>
                <w:sz w:val="22"/>
                <w:szCs w:val="22"/>
              </w:rPr>
            </w:pPr>
            <w:r w:rsidRPr="00B90697">
              <w:rPr>
                <w:color w:val="000000"/>
                <w:sz w:val="22"/>
                <w:szCs w:val="22"/>
              </w:rPr>
              <w:t> </w:t>
            </w:r>
          </w:p>
        </w:tc>
        <w:tc>
          <w:tcPr>
            <w:tcW w:w="540"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D76524">
            <w:pPr>
              <w:jc w:val="center"/>
              <w:rPr>
                <w:color w:val="000000"/>
                <w:sz w:val="22"/>
                <w:szCs w:val="22"/>
              </w:rPr>
            </w:pPr>
            <w:r w:rsidRPr="00B90697">
              <w:rPr>
                <w:color w:val="000000"/>
                <w:sz w:val="22"/>
                <w:szCs w:val="22"/>
              </w:rPr>
              <w:t>a</w:t>
            </w:r>
          </w:p>
        </w:tc>
        <w:tc>
          <w:tcPr>
            <w:tcW w:w="540"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D76524">
            <w:pPr>
              <w:jc w:val="center"/>
              <w:rPr>
                <w:color w:val="000000"/>
                <w:sz w:val="22"/>
                <w:szCs w:val="22"/>
              </w:rPr>
            </w:pPr>
            <w:r w:rsidRPr="00B90697">
              <w:rPr>
                <w:color w:val="000000"/>
                <w:sz w:val="22"/>
                <w:szCs w:val="22"/>
              </w:rPr>
              <w:t>b</w:t>
            </w:r>
          </w:p>
        </w:tc>
        <w:tc>
          <w:tcPr>
            <w:tcW w:w="540"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D76524">
            <w:pPr>
              <w:jc w:val="center"/>
              <w:rPr>
                <w:color w:val="000000"/>
                <w:sz w:val="22"/>
                <w:szCs w:val="22"/>
              </w:rPr>
            </w:pPr>
            <w:r w:rsidRPr="00B90697">
              <w:rPr>
                <w:color w:val="000000"/>
                <w:sz w:val="22"/>
                <w:szCs w:val="22"/>
              </w:rPr>
              <w:t>c</w:t>
            </w:r>
          </w:p>
        </w:tc>
        <w:tc>
          <w:tcPr>
            <w:tcW w:w="540"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D76524">
            <w:pPr>
              <w:jc w:val="center"/>
              <w:rPr>
                <w:color w:val="000000"/>
                <w:sz w:val="22"/>
                <w:szCs w:val="22"/>
              </w:rPr>
            </w:pPr>
            <w:r w:rsidRPr="00B90697">
              <w:rPr>
                <w:color w:val="000000"/>
                <w:sz w:val="22"/>
                <w:szCs w:val="22"/>
              </w:rPr>
              <w:t>d</w:t>
            </w:r>
          </w:p>
        </w:tc>
        <w:tc>
          <w:tcPr>
            <w:tcW w:w="540"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D76524">
            <w:pPr>
              <w:jc w:val="center"/>
              <w:rPr>
                <w:color w:val="000000"/>
                <w:sz w:val="22"/>
                <w:szCs w:val="22"/>
              </w:rPr>
            </w:pPr>
            <w:r w:rsidRPr="00B90697">
              <w:rPr>
                <w:color w:val="000000"/>
                <w:sz w:val="22"/>
                <w:szCs w:val="22"/>
              </w:rPr>
              <w:t>e</w:t>
            </w:r>
          </w:p>
        </w:tc>
        <w:tc>
          <w:tcPr>
            <w:tcW w:w="540"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D76524">
            <w:pPr>
              <w:jc w:val="center"/>
              <w:rPr>
                <w:color w:val="000000"/>
                <w:sz w:val="22"/>
                <w:szCs w:val="22"/>
              </w:rPr>
            </w:pPr>
            <w:r w:rsidRPr="00B90697">
              <w:rPr>
                <w:color w:val="000000"/>
                <w:sz w:val="22"/>
                <w:szCs w:val="22"/>
              </w:rPr>
              <w:t>f</w:t>
            </w:r>
          </w:p>
        </w:tc>
      </w:tr>
      <w:tr w:rsidR="00F54EB1" w:rsidRPr="00B90697" w:rsidTr="00D76524">
        <w:trPr>
          <w:trHeight w:val="280"/>
          <w:jc w:val="center"/>
        </w:trPr>
        <w:tc>
          <w:tcPr>
            <w:tcW w:w="1060" w:type="dxa"/>
            <w:tcBorders>
              <w:top w:val="nil"/>
              <w:left w:val="single" w:sz="4" w:space="0" w:color="auto"/>
              <w:bottom w:val="single" w:sz="4" w:space="0" w:color="auto"/>
              <w:right w:val="single" w:sz="4" w:space="0" w:color="auto"/>
            </w:tcBorders>
            <w:shd w:val="clear" w:color="000000" w:fill="DAEEF3"/>
            <w:noWrap/>
            <w:vAlign w:val="bottom"/>
            <w:hideMark/>
          </w:tcPr>
          <w:p w:rsidR="00F54EB1" w:rsidRPr="00B90697" w:rsidRDefault="00F54EB1" w:rsidP="00D76524">
            <w:pPr>
              <w:jc w:val="center"/>
              <w:rPr>
                <w:color w:val="000000"/>
                <w:sz w:val="22"/>
                <w:szCs w:val="22"/>
              </w:rPr>
            </w:pPr>
            <w:r w:rsidRPr="00B90697">
              <w:rPr>
                <w:color w:val="000000"/>
                <w:sz w:val="22"/>
                <w:szCs w:val="22"/>
              </w:rPr>
              <w:t>PD</w:t>
            </w:r>
          </w:p>
        </w:tc>
        <w:tc>
          <w:tcPr>
            <w:tcW w:w="54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D76524">
            <w:pPr>
              <w:jc w:val="center"/>
              <w:rPr>
                <w:color w:val="000000"/>
                <w:sz w:val="22"/>
                <w:szCs w:val="22"/>
              </w:rPr>
            </w:pPr>
            <w:r w:rsidRPr="00B90697">
              <w:rPr>
                <w:color w:val="000000"/>
                <w:sz w:val="22"/>
                <w:szCs w:val="22"/>
              </w:rPr>
              <w:t>0,40</w:t>
            </w:r>
          </w:p>
        </w:tc>
        <w:tc>
          <w:tcPr>
            <w:tcW w:w="54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D76524">
            <w:pPr>
              <w:jc w:val="center"/>
              <w:rPr>
                <w:color w:val="000000"/>
                <w:sz w:val="22"/>
                <w:szCs w:val="22"/>
              </w:rPr>
            </w:pPr>
            <w:r w:rsidRPr="00B90697">
              <w:rPr>
                <w:color w:val="000000"/>
                <w:sz w:val="22"/>
                <w:szCs w:val="22"/>
              </w:rPr>
              <w:t>0,89</w:t>
            </w:r>
          </w:p>
        </w:tc>
        <w:tc>
          <w:tcPr>
            <w:tcW w:w="54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D76524">
            <w:pPr>
              <w:jc w:val="center"/>
              <w:rPr>
                <w:color w:val="000000"/>
                <w:sz w:val="22"/>
                <w:szCs w:val="22"/>
              </w:rPr>
            </w:pPr>
            <w:r w:rsidRPr="00B90697">
              <w:rPr>
                <w:color w:val="000000"/>
                <w:sz w:val="22"/>
                <w:szCs w:val="22"/>
              </w:rPr>
              <w:t>0,56</w:t>
            </w:r>
          </w:p>
        </w:tc>
        <w:tc>
          <w:tcPr>
            <w:tcW w:w="54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D76524">
            <w:pPr>
              <w:jc w:val="center"/>
              <w:rPr>
                <w:color w:val="000000"/>
                <w:sz w:val="22"/>
                <w:szCs w:val="22"/>
              </w:rPr>
            </w:pPr>
            <w:r w:rsidRPr="00B90697">
              <w:rPr>
                <w:color w:val="000000"/>
                <w:sz w:val="22"/>
                <w:szCs w:val="22"/>
              </w:rPr>
              <w:t>0,99</w:t>
            </w:r>
          </w:p>
        </w:tc>
        <w:tc>
          <w:tcPr>
            <w:tcW w:w="54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D76524">
            <w:pPr>
              <w:jc w:val="center"/>
              <w:rPr>
                <w:color w:val="000000"/>
                <w:sz w:val="22"/>
                <w:szCs w:val="22"/>
              </w:rPr>
            </w:pPr>
            <w:r w:rsidRPr="00B90697">
              <w:rPr>
                <w:color w:val="000000"/>
                <w:sz w:val="22"/>
                <w:szCs w:val="22"/>
              </w:rPr>
              <w:t>0,80</w:t>
            </w:r>
          </w:p>
        </w:tc>
        <w:tc>
          <w:tcPr>
            <w:tcW w:w="54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D76524">
            <w:pPr>
              <w:jc w:val="center"/>
              <w:rPr>
                <w:color w:val="000000"/>
                <w:sz w:val="22"/>
                <w:szCs w:val="22"/>
              </w:rPr>
            </w:pPr>
            <w:r w:rsidRPr="00B90697">
              <w:rPr>
                <w:color w:val="000000"/>
                <w:sz w:val="22"/>
                <w:szCs w:val="22"/>
              </w:rPr>
              <w:t>0,89</w:t>
            </w:r>
          </w:p>
        </w:tc>
        <w:tc>
          <w:tcPr>
            <w:tcW w:w="54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D76524">
            <w:pPr>
              <w:jc w:val="center"/>
              <w:rPr>
                <w:color w:val="000000"/>
                <w:sz w:val="22"/>
                <w:szCs w:val="22"/>
              </w:rPr>
            </w:pPr>
            <w:r w:rsidRPr="00B90697">
              <w:rPr>
                <w:color w:val="000000"/>
                <w:sz w:val="22"/>
                <w:szCs w:val="22"/>
              </w:rPr>
              <w:t>0,00</w:t>
            </w:r>
          </w:p>
        </w:tc>
        <w:tc>
          <w:tcPr>
            <w:tcW w:w="54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D76524">
            <w:pPr>
              <w:jc w:val="center"/>
              <w:rPr>
                <w:color w:val="000000"/>
                <w:sz w:val="22"/>
                <w:szCs w:val="22"/>
              </w:rPr>
            </w:pPr>
            <w:r w:rsidRPr="00B90697">
              <w:rPr>
                <w:color w:val="000000"/>
                <w:sz w:val="22"/>
                <w:szCs w:val="22"/>
              </w:rPr>
              <w:t>0,80</w:t>
            </w:r>
          </w:p>
        </w:tc>
        <w:tc>
          <w:tcPr>
            <w:tcW w:w="54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D76524">
            <w:pPr>
              <w:jc w:val="center"/>
              <w:rPr>
                <w:color w:val="000000"/>
                <w:sz w:val="22"/>
                <w:szCs w:val="22"/>
              </w:rPr>
            </w:pPr>
            <w:r w:rsidRPr="00B90697">
              <w:rPr>
                <w:color w:val="000000"/>
                <w:sz w:val="22"/>
                <w:szCs w:val="22"/>
              </w:rPr>
              <w:t>0,80</w:t>
            </w:r>
          </w:p>
        </w:tc>
      </w:tr>
    </w:tbl>
    <w:p w:rsidR="00487706" w:rsidRDefault="00487706">
      <w:pPr>
        <w:jc w:val="both"/>
      </w:pPr>
    </w:p>
    <w:p w:rsidR="00C177F6" w:rsidRPr="00B90697" w:rsidRDefault="00C177F6">
      <w:pPr>
        <w:jc w:val="both"/>
      </w:pPr>
    </w:p>
    <w:p w:rsidR="00C55490" w:rsidRPr="00B90697" w:rsidRDefault="00C55490">
      <w:pPr>
        <w:jc w:val="both"/>
      </w:pPr>
    </w:p>
    <w:p w:rsidR="00C55490" w:rsidRPr="00B90697" w:rsidRDefault="00C55490" w:rsidP="00426C7E">
      <w:pPr>
        <w:jc w:val="center"/>
      </w:pPr>
      <w:r w:rsidRPr="00B90697">
        <w:rPr>
          <w:noProof/>
        </w:rPr>
        <w:drawing>
          <wp:inline distT="0" distB="0" distL="0" distR="0">
            <wp:extent cx="5505450" cy="3209925"/>
            <wp:effectExtent l="0" t="0" r="0" b="0"/>
            <wp:docPr id="98" name="Grafico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487706" w:rsidRPr="00B90697" w:rsidRDefault="00487706">
      <w:pPr>
        <w:jc w:val="both"/>
      </w:pPr>
    </w:p>
    <w:p w:rsidR="00B92397" w:rsidRPr="00B90697" w:rsidRDefault="00B92397" w:rsidP="00B92397">
      <w:pPr>
        <w:spacing w:line="360" w:lineRule="auto"/>
        <w:ind w:firstLine="708"/>
        <w:jc w:val="both"/>
      </w:pPr>
    </w:p>
    <w:p w:rsidR="00487706" w:rsidRPr="00B90697" w:rsidRDefault="00487706" w:rsidP="00B92397">
      <w:pPr>
        <w:spacing w:line="360" w:lineRule="auto"/>
        <w:ind w:firstLine="708"/>
        <w:jc w:val="both"/>
      </w:pPr>
      <w:r w:rsidRPr="00B90697">
        <w:t xml:space="preserve">Il valore medio </w:t>
      </w:r>
      <w:r w:rsidR="00C55490" w:rsidRPr="00B90697">
        <w:t xml:space="preserve">dell’indice di difficoltà </w:t>
      </w:r>
      <w:r w:rsidR="000B0535" w:rsidRPr="00B90697">
        <w:t xml:space="preserve">dell’intera prova di valutazione </w:t>
      </w:r>
      <w:r w:rsidR="00C55490" w:rsidRPr="00B90697">
        <w:t>è 0,70</w:t>
      </w:r>
      <w:r w:rsidRPr="00B90697">
        <w:t>.</w:t>
      </w:r>
    </w:p>
    <w:p w:rsidR="00C177F6" w:rsidRDefault="00C177F6" w:rsidP="00B92397">
      <w:pPr>
        <w:spacing w:line="360" w:lineRule="auto"/>
        <w:ind w:firstLine="708"/>
        <w:jc w:val="both"/>
      </w:pPr>
    </w:p>
    <w:p w:rsidR="00C177F6" w:rsidRDefault="00C177F6" w:rsidP="00B92397">
      <w:pPr>
        <w:spacing w:line="360" w:lineRule="auto"/>
        <w:ind w:firstLine="708"/>
        <w:jc w:val="both"/>
      </w:pPr>
    </w:p>
    <w:p w:rsidR="00487706" w:rsidRPr="00B90697" w:rsidRDefault="00C55490" w:rsidP="00B92397">
      <w:pPr>
        <w:spacing w:line="360" w:lineRule="auto"/>
        <w:ind w:firstLine="708"/>
        <w:jc w:val="both"/>
      </w:pPr>
      <w:r w:rsidRPr="00B90697">
        <w:lastRenderedPageBreak/>
        <w:t>La maggior parte degli item</w:t>
      </w:r>
      <w:r w:rsidR="00487706" w:rsidRPr="00B90697">
        <w:t xml:space="preserve"> ha un potere discriminante alto, </w:t>
      </w:r>
      <w:r w:rsidR="000B0535" w:rsidRPr="00B90697">
        <w:t>maggiore o uguale a 0,80.</w:t>
      </w:r>
    </w:p>
    <w:p w:rsidR="000B0535" w:rsidRPr="00B90697" w:rsidRDefault="00F54EB1" w:rsidP="00C177F6">
      <w:pPr>
        <w:spacing w:line="360" w:lineRule="auto"/>
        <w:ind w:left="708"/>
        <w:jc w:val="both"/>
      </w:pPr>
      <w:r w:rsidRPr="00B90697">
        <w:t>L’item 3</w:t>
      </w:r>
      <w:r w:rsidR="000B0535" w:rsidRPr="00B90697">
        <w:t>c ha ottenuto esattamente la metà delle risposte corrette e la metà delle risposte errate, mentre all’item 7d tutti gli studenti hanno risposto in modo errato</w:t>
      </w:r>
      <w:r w:rsidR="004015C3" w:rsidRPr="00B90697">
        <w:t xml:space="preserve"> o non hanno risposto</w:t>
      </w:r>
      <w:r w:rsidR="000B0535" w:rsidRPr="00B90697">
        <w:t>.</w:t>
      </w:r>
    </w:p>
    <w:p w:rsidR="000B0535" w:rsidRPr="00B90697" w:rsidRDefault="000B0535">
      <w:pPr>
        <w:jc w:val="both"/>
      </w:pPr>
    </w:p>
    <w:p w:rsidR="00487706" w:rsidRPr="00B90697" w:rsidRDefault="00487706" w:rsidP="00E649F9">
      <w:pPr>
        <w:pStyle w:val="Titolo7"/>
        <w:numPr>
          <w:ilvl w:val="0"/>
          <w:numId w:val="3"/>
        </w:numPr>
        <w:rPr>
          <w:szCs w:val="24"/>
        </w:rPr>
      </w:pPr>
      <w:r w:rsidRPr="00B90697">
        <w:rPr>
          <w:szCs w:val="24"/>
        </w:rPr>
        <w:t>Indice di selettività</w:t>
      </w:r>
    </w:p>
    <w:p w:rsidR="00487706" w:rsidRPr="00B90697" w:rsidRDefault="00487706">
      <w:pPr>
        <w:jc w:val="both"/>
      </w:pPr>
    </w:p>
    <w:p w:rsidR="00487706" w:rsidRPr="00B90697" w:rsidRDefault="00487706" w:rsidP="00C177F6">
      <w:pPr>
        <w:spacing w:line="360" w:lineRule="auto"/>
        <w:ind w:firstLine="708"/>
        <w:jc w:val="both"/>
      </w:pPr>
      <w:r w:rsidRPr="00B90697">
        <w:t xml:space="preserve">L’indice di selettività </w:t>
      </w:r>
      <w:r w:rsidR="00BC6DA6" w:rsidRPr="00B90697">
        <w:t xml:space="preserve">indica quanto l’item è coerente con l’insieme degli item della prova;  </w:t>
      </w:r>
      <w:r w:rsidRPr="00B90697">
        <w:t xml:space="preserve">è </w:t>
      </w:r>
      <w:r w:rsidR="005D53A0" w:rsidRPr="00B90697">
        <w:tab/>
      </w:r>
      <w:r w:rsidRPr="00B90697">
        <w:t>dato da:</w:t>
      </w:r>
    </w:p>
    <w:p w:rsidR="00C55490" w:rsidRPr="00B90697" w:rsidRDefault="00C55490" w:rsidP="00C55490">
      <w:pPr>
        <w:jc w:val="center"/>
      </w:pPr>
      <w:r w:rsidRPr="00B90697">
        <w:rPr>
          <w:position w:val="-40"/>
          <w:szCs w:val="18"/>
        </w:rPr>
        <w:object w:dxaOrig="1280" w:dyaOrig="800">
          <v:shape id="_x0000_i1033" type="#_x0000_t75" style="width:64pt;height:40pt" o:ole="">
            <v:imagedata r:id="rId32" o:title=""/>
          </v:shape>
          <o:OLEObject Type="Embed" ProgID="Equation.3" ShapeID="_x0000_i1033" DrawAspect="Content" ObjectID="_1461323485" r:id="rId33"/>
        </w:object>
      </w:r>
    </w:p>
    <w:p w:rsidR="00487706" w:rsidRPr="00B90697" w:rsidRDefault="00487706" w:rsidP="00B92397">
      <w:pPr>
        <w:spacing w:line="360" w:lineRule="auto"/>
        <w:ind w:firstLine="708"/>
        <w:jc w:val="both"/>
      </w:pPr>
      <w:r w:rsidRPr="00B90697">
        <w:t>dove</w:t>
      </w:r>
    </w:p>
    <w:p w:rsidR="00487706" w:rsidRPr="00B90697" w:rsidRDefault="00487706" w:rsidP="00B92397">
      <w:pPr>
        <w:numPr>
          <w:ilvl w:val="0"/>
          <w:numId w:val="2"/>
        </w:numPr>
        <w:spacing w:line="360" w:lineRule="auto"/>
        <w:jc w:val="both"/>
      </w:pPr>
      <w:r w:rsidRPr="00B90697">
        <w:rPr>
          <w:position w:val="-12"/>
        </w:rPr>
        <w:object w:dxaOrig="300" w:dyaOrig="360">
          <v:shape id="_x0000_i1034" type="#_x0000_t75" style="width:16pt;height:18pt" o:ole="" fillcolor="#36f">
            <v:imagedata r:id="rId34" o:title=""/>
          </v:shape>
          <o:OLEObject Type="Embed" ProgID="Equation.3" ShapeID="_x0000_i1034" DrawAspect="Content" ObjectID="_1461323486" r:id="rId35"/>
        </w:object>
      </w:r>
      <w:r w:rsidRPr="00B90697">
        <w:t xml:space="preserve"> è la somma delle risposte esatte degli studenti che hanno ottenuto un punteggio più alto nella prova (è opportuno considerare il terzo di studenti che hanno</w:t>
      </w:r>
      <w:r w:rsidR="00C55490" w:rsidRPr="00B90697">
        <w:t xml:space="preserve"> ottenuto i risultati migliori);</w:t>
      </w:r>
    </w:p>
    <w:p w:rsidR="00487706" w:rsidRPr="00B90697" w:rsidRDefault="00487706" w:rsidP="00B92397">
      <w:pPr>
        <w:numPr>
          <w:ilvl w:val="0"/>
          <w:numId w:val="2"/>
        </w:numPr>
        <w:spacing w:line="360" w:lineRule="auto"/>
        <w:jc w:val="both"/>
      </w:pPr>
      <w:r w:rsidRPr="00B90697">
        <w:rPr>
          <w:position w:val="-12"/>
        </w:rPr>
        <w:object w:dxaOrig="300" w:dyaOrig="360">
          <v:shape id="_x0000_i1035" type="#_x0000_t75" style="width:16pt;height:18pt" o:ole="" fillcolor="#36f">
            <v:imagedata r:id="rId36" o:title=""/>
          </v:shape>
          <o:OLEObject Type="Embed" ProgID="Equation.3" ShapeID="_x0000_i1035" DrawAspect="Content" ObjectID="_1461323487" r:id="rId37"/>
        </w:object>
      </w:r>
      <w:r w:rsidRPr="00B90697">
        <w:t>è la somma delle risposte esatte degli studenti che hanno ottenuto, nell’intera verifica, un punteggio più basso;</w:t>
      </w:r>
    </w:p>
    <w:p w:rsidR="00487706" w:rsidRPr="00B90697" w:rsidRDefault="00487706" w:rsidP="00B92397">
      <w:pPr>
        <w:numPr>
          <w:ilvl w:val="0"/>
          <w:numId w:val="2"/>
        </w:numPr>
        <w:spacing w:line="360" w:lineRule="auto"/>
        <w:jc w:val="both"/>
      </w:pPr>
      <w:r w:rsidRPr="00B90697">
        <w:t>n è il numero totale degli studenti.</w:t>
      </w:r>
    </w:p>
    <w:p w:rsidR="00487706" w:rsidRPr="00B90697" w:rsidRDefault="00487706" w:rsidP="00B92397">
      <w:pPr>
        <w:spacing w:line="360" w:lineRule="auto"/>
        <w:jc w:val="both"/>
      </w:pPr>
    </w:p>
    <w:p w:rsidR="00487706" w:rsidRPr="00B90697" w:rsidRDefault="00487706" w:rsidP="00B92397">
      <w:pPr>
        <w:spacing w:line="360" w:lineRule="auto"/>
        <w:ind w:left="708"/>
        <w:jc w:val="both"/>
      </w:pPr>
      <w:r w:rsidRPr="00B90697">
        <w:t>In questo caso, essendo il num</w:t>
      </w:r>
      <w:r w:rsidR="00C55490" w:rsidRPr="00B90697">
        <w:t>ero totale di studenti pari a 18</w:t>
      </w:r>
      <w:r w:rsidRPr="00B90697">
        <w:t xml:space="preserve">, per trovare </w:t>
      </w:r>
      <w:r w:rsidRPr="00B90697">
        <w:rPr>
          <w:position w:val="-12"/>
        </w:rPr>
        <w:object w:dxaOrig="300" w:dyaOrig="360">
          <v:shape id="_x0000_i1036" type="#_x0000_t75" style="width:16pt;height:18pt" o:ole="" fillcolor="#36f">
            <v:imagedata r:id="rId38" o:title=""/>
          </v:shape>
          <o:OLEObject Type="Embed" ProgID="Equation.3" ShapeID="_x0000_i1036" DrawAspect="Content" ObjectID="_1461323488" r:id="rId39"/>
        </w:object>
      </w:r>
      <w:r w:rsidRPr="00B90697">
        <w:t xml:space="preserve"> e </w:t>
      </w:r>
      <w:r w:rsidRPr="00B90697">
        <w:rPr>
          <w:position w:val="-12"/>
        </w:rPr>
        <w:object w:dxaOrig="300" w:dyaOrig="360">
          <v:shape id="_x0000_i1037" type="#_x0000_t75" style="width:16pt;height:18pt" o:ole="" fillcolor="#36f">
            <v:imagedata r:id="rId36" o:title=""/>
          </v:shape>
          <o:OLEObject Type="Embed" ProgID="Equation.3" ShapeID="_x0000_i1037" DrawAspect="Content" ObjectID="_1461323489" r:id="rId40"/>
        </w:object>
      </w:r>
      <w:r w:rsidRPr="00B90697">
        <w:t xml:space="preserve"> sono stati considerati i risultat</w:t>
      </w:r>
      <w:r w:rsidR="00C55490" w:rsidRPr="00B90697">
        <w:t>i ottenuti in ciascun item dai 6</w:t>
      </w:r>
      <w:r w:rsidRPr="00B90697">
        <w:t xml:space="preserve"> studenti che hanno avuto, nel complesso, i voti migliori e peggiori.</w:t>
      </w:r>
    </w:p>
    <w:p w:rsidR="005D53A0" w:rsidRPr="00B90697" w:rsidRDefault="005D53A0" w:rsidP="00B92397">
      <w:pPr>
        <w:jc w:val="both"/>
      </w:pPr>
    </w:p>
    <w:p w:rsidR="000B0535" w:rsidRPr="00B90697" w:rsidRDefault="00BC6DA6" w:rsidP="00C177F6">
      <w:pPr>
        <w:spacing w:line="360" w:lineRule="auto"/>
        <w:ind w:firstLine="360"/>
        <w:jc w:val="both"/>
      </w:pPr>
      <w:r w:rsidRPr="00B90697">
        <w:tab/>
      </w:r>
      <w:r w:rsidR="00487706" w:rsidRPr="00B90697">
        <w:t>A differenza dei due precedenti indici, l’indice d</w:t>
      </w:r>
      <w:r w:rsidR="00C177F6">
        <w:t>i selettività varia tra –1 e +1:</w:t>
      </w:r>
    </w:p>
    <w:p w:rsidR="00487706" w:rsidRPr="00B90697" w:rsidRDefault="000B0535" w:rsidP="00B92397">
      <w:pPr>
        <w:pStyle w:val="Paragrafoelenco"/>
        <w:numPr>
          <w:ilvl w:val="0"/>
          <w:numId w:val="4"/>
        </w:numPr>
        <w:spacing w:line="360" w:lineRule="auto"/>
        <w:jc w:val="both"/>
      </w:pPr>
      <w:r w:rsidRPr="00B90697">
        <w:t>s</w:t>
      </w:r>
      <w:r w:rsidR="00487706" w:rsidRPr="00B90697">
        <w:t>e</w:t>
      </w:r>
      <w:r w:rsidR="00487706" w:rsidRPr="00B90697">
        <w:rPr>
          <w:i/>
          <w:iCs/>
        </w:rPr>
        <w:t xml:space="preserve"> </w:t>
      </w:r>
      <w:r w:rsidR="00487706" w:rsidRPr="00B90697">
        <w:rPr>
          <w:position w:val="-6"/>
          <w:szCs w:val="20"/>
        </w:rPr>
        <w:object w:dxaOrig="600" w:dyaOrig="279">
          <v:shape id="_x0000_i1038" type="#_x0000_t75" style="width:30pt;height:14pt" o:ole="">
            <v:imagedata r:id="rId41" o:title=""/>
          </v:shape>
          <o:OLEObject Type="Embed" ProgID="Equation.3" ShapeID="_x0000_i1038" DrawAspect="Content" ObjectID="_1461323490" r:id="rId42"/>
        </w:object>
      </w:r>
      <w:r w:rsidR="00487706" w:rsidRPr="00B90697">
        <w:t xml:space="preserve"> significa che </w:t>
      </w:r>
      <w:r w:rsidR="00C55490" w:rsidRPr="00B90697">
        <w:rPr>
          <w:position w:val="-12"/>
        </w:rPr>
        <w:object w:dxaOrig="680" w:dyaOrig="360">
          <v:shape id="_x0000_i1039" type="#_x0000_t75" style="width:34pt;height:18pt" o:ole="" fillcolor="#36f">
            <v:imagedata r:id="rId43" o:title=""/>
          </v:shape>
          <o:OLEObject Type="Embed" ProgID="Equation.3" ShapeID="_x0000_i1039" DrawAspect="Content" ObjectID="_1461323491" r:id="rId44"/>
        </w:object>
      </w:r>
      <w:r w:rsidR="00487706" w:rsidRPr="00B90697">
        <w:t xml:space="preserve"> e </w:t>
      </w:r>
      <w:r w:rsidR="00487706" w:rsidRPr="00B90697">
        <w:rPr>
          <w:position w:val="-12"/>
        </w:rPr>
        <w:object w:dxaOrig="700" w:dyaOrig="360">
          <v:shape id="_x0000_i1040" type="#_x0000_t75" style="width:35.5pt;height:18pt" o:ole="" fillcolor="#36f">
            <v:imagedata r:id="rId45" o:title=""/>
          </v:shape>
          <o:OLEObject Type="Embed" ProgID="Equation.3" ShapeID="_x0000_i1040" DrawAspect="Content" ObjectID="_1461323492" r:id="rId46"/>
        </w:object>
      </w:r>
      <w:r w:rsidR="00487706" w:rsidRPr="00B90697">
        <w:t>: il terzo degli studenti “migliori” ha risposto in modo corretto, mentre il terzo degli studenti “peggiori” ha risposto in modo errato. In questo caso, la selettività dell’item è massima, perché ad esso hanno risposto in modo corretto</w:t>
      </w:r>
      <w:r w:rsidRPr="00B90697">
        <w:t xml:space="preserve"> soltanto gli studenti migliori;</w:t>
      </w:r>
    </w:p>
    <w:p w:rsidR="00487706" w:rsidRPr="00B90697" w:rsidRDefault="000B0535" w:rsidP="00B92397">
      <w:pPr>
        <w:pStyle w:val="Paragrafoelenco"/>
        <w:numPr>
          <w:ilvl w:val="0"/>
          <w:numId w:val="4"/>
        </w:numPr>
        <w:spacing w:line="360" w:lineRule="auto"/>
        <w:jc w:val="both"/>
      </w:pPr>
      <w:r w:rsidRPr="00B90697">
        <w:rPr>
          <w:szCs w:val="20"/>
        </w:rPr>
        <w:t xml:space="preserve">se </w:t>
      </w:r>
      <w:r w:rsidR="00487706" w:rsidRPr="00B90697">
        <w:rPr>
          <w:position w:val="-6"/>
          <w:szCs w:val="20"/>
        </w:rPr>
        <w:object w:dxaOrig="639" w:dyaOrig="279">
          <v:shape id="_x0000_i1041" type="#_x0000_t75" style="width:32pt;height:14pt" o:ole="">
            <v:imagedata r:id="rId47" o:title=""/>
          </v:shape>
          <o:OLEObject Type="Embed" ProgID="Equation.3" ShapeID="_x0000_i1041" DrawAspect="Content" ObjectID="_1461323493" r:id="rId48"/>
        </w:object>
      </w:r>
      <w:r w:rsidRPr="00B90697">
        <w:rPr>
          <w:szCs w:val="20"/>
        </w:rPr>
        <w:t xml:space="preserve"> significa che</w:t>
      </w:r>
      <w:r w:rsidR="00487706" w:rsidRPr="00B90697">
        <w:rPr>
          <w:szCs w:val="20"/>
        </w:rPr>
        <w:t xml:space="preserve"> </w:t>
      </w:r>
      <w:r w:rsidR="00487706" w:rsidRPr="00B90697">
        <w:rPr>
          <w:position w:val="-12"/>
        </w:rPr>
        <w:object w:dxaOrig="800" w:dyaOrig="360">
          <v:shape id="_x0000_i1042" type="#_x0000_t75" style="width:40pt;height:18pt" o:ole="" fillcolor="#36f">
            <v:imagedata r:id="rId49" o:title=""/>
          </v:shape>
          <o:OLEObject Type="Embed" ProgID="Equation.3" ShapeID="_x0000_i1042" DrawAspect="Content" ObjectID="_1461323494" r:id="rId50"/>
        </w:object>
      </w:r>
      <w:r w:rsidR="00487706" w:rsidRPr="00B90697">
        <w:t xml:space="preserve">: in questo caso l’item in esame non è selettivo, perché ad esso hanno risposto in modo corretto esattamente lo stesso numero di studenti </w:t>
      </w:r>
      <w:r w:rsidRPr="00B90697">
        <w:t>fra i migliori e fra i peggiori;</w:t>
      </w:r>
    </w:p>
    <w:p w:rsidR="00487706" w:rsidRPr="00B90697" w:rsidRDefault="000B0535" w:rsidP="00B92397">
      <w:pPr>
        <w:pStyle w:val="Paragrafoelenco"/>
        <w:numPr>
          <w:ilvl w:val="0"/>
          <w:numId w:val="4"/>
        </w:numPr>
        <w:spacing w:line="360" w:lineRule="auto"/>
        <w:jc w:val="both"/>
      </w:pPr>
      <w:r w:rsidRPr="00B90697">
        <w:t>s</w:t>
      </w:r>
      <w:r w:rsidR="00487706" w:rsidRPr="00B90697">
        <w:t>e</w:t>
      </w:r>
      <w:r w:rsidR="00487706" w:rsidRPr="00B90697">
        <w:rPr>
          <w:i/>
          <w:iCs/>
        </w:rPr>
        <w:t xml:space="preserve"> </w:t>
      </w:r>
      <w:r w:rsidR="00487706" w:rsidRPr="00B90697">
        <w:rPr>
          <w:position w:val="-6"/>
          <w:szCs w:val="20"/>
        </w:rPr>
        <w:object w:dxaOrig="780" w:dyaOrig="279">
          <v:shape id="_x0000_i1043" type="#_x0000_t75" style="width:40pt;height:14pt" o:ole="">
            <v:imagedata r:id="rId51" o:title=""/>
          </v:shape>
          <o:OLEObject Type="Embed" ProgID="Equation.3" ShapeID="_x0000_i1043" DrawAspect="Content" ObjectID="_1461323495" r:id="rId52"/>
        </w:object>
      </w:r>
      <w:r w:rsidR="00487706" w:rsidRPr="00B90697">
        <w:rPr>
          <w:szCs w:val="20"/>
        </w:rPr>
        <w:t>,</w:t>
      </w:r>
      <w:r w:rsidR="00487706" w:rsidRPr="00B90697">
        <w:t xml:space="preserve"> significa che </w:t>
      </w:r>
      <w:r w:rsidR="00487706" w:rsidRPr="00B90697">
        <w:rPr>
          <w:position w:val="-12"/>
        </w:rPr>
        <w:object w:dxaOrig="700" w:dyaOrig="360">
          <v:shape id="_x0000_i1044" type="#_x0000_t75" style="width:35.5pt;height:18pt" o:ole="" fillcolor="#36f">
            <v:imagedata r:id="rId53" o:title=""/>
          </v:shape>
          <o:OLEObject Type="Embed" ProgID="Equation.3" ShapeID="_x0000_i1044" DrawAspect="Content" ObjectID="_1461323496" r:id="rId54"/>
        </w:object>
      </w:r>
      <w:r w:rsidR="00487706" w:rsidRPr="00B90697">
        <w:t xml:space="preserve"> e </w:t>
      </w:r>
      <w:r w:rsidR="00C55490" w:rsidRPr="00B90697">
        <w:rPr>
          <w:position w:val="-12"/>
        </w:rPr>
        <w:object w:dxaOrig="680" w:dyaOrig="360">
          <v:shape id="_x0000_i1045" type="#_x0000_t75" style="width:34pt;height:18pt" o:ole="" fillcolor="#36f">
            <v:imagedata r:id="rId55" o:title=""/>
          </v:shape>
          <o:OLEObject Type="Embed" ProgID="Equation.3" ShapeID="_x0000_i1045" DrawAspect="Content" ObjectID="_1461323497" r:id="rId56"/>
        </w:object>
      </w:r>
      <w:r w:rsidR="00487706" w:rsidRPr="00B90697">
        <w:t xml:space="preserve">: il terzo degli studenti che ha ottenuto i migliori risultati sull’intero test ha risposto in modo errato, mentre il terzo degli studenti </w:t>
      </w:r>
      <w:r w:rsidR="00487706" w:rsidRPr="00B90697">
        <w:lastRenderedPageBreak/>
        <w:t>che ha ottenuto i peggiori risultati nell’intero test ha risposto in modo corretto. In questo caso si parla di selettività rovesciata.</w:t>
      </w:r>
    </w:p>
    <w:p w:rsidR="000B0535" w:rsidRPr="00B90697" w:rsidRDefault="000B0535" w:rsidP="00B92397">
      <w:pPr>
        <w:pStyle w:val="Paragrafoelenco"/>
        <w:spacing w:line="360" w:lineRule="auto"/>
        <w:jc w:val="both"/>
      </w:pPr>
    </w:p>
    <w:p w:rsidR="00D24E10" w:rsidRPr="00B90697" w:rsidRDefault="00C55490" w:rsidP="00BA441B">
      <w:pPr>
        <w:spacing w:line="360" w:lineRule="auto"/>
        <w:ind w:left="708"/>
        <w:jc w:val="both"/>
      </w:pPr>
      <w:r w:rsidRPr="00B90697">
        <w:t>Per calcolare questo indice abbiamo</w:t>
      </w:r>
      <w:r w:rsidR="00487706" w:rsidRPr="00B90697">
        <w:t xml:space="preserve"> considerato come p</w:t>
      </w:r>
      <w:r w:rsidRPr="00B90697">
        <w:t xml:space="preserve">restazioni migliori quelle dei </w:t>
      </w:r>
      <w:r w:rsidR="00BA441B">
        <w:t>sei</w:t>
      </w:r>
      <w:r w:rsidR="00487706" w:rsidRPr="00B90697">
        <w:t xml:space="preserve"> allievi indic</w:t>
      </w:r>
      <w:r w:rsidR="00F17FAA" w:rsidRPr="00B90697">
        <w:t>ati come A2</w:t>
      </w:r>
      <w:r w:rsidR="00487706" w:rsidRPr="00B90697">
        <w:t xml:space="preserve">, </w:t>
      </w:r>
      <w:r w:rsidR="00F17FAA" w:rsidRPr="00B90697">
        <w:t>A7</w:t>
      </w:r>
      <w:r w:rsidR="00487706" w:rsidRPr="00B90697">
        <w:t xml:space="preserve">, </w:t>
      </w:r>
      <w:r w:rsidR="00F17FAA" w:rsidRPr="00B90697">
        <w:t>A8</w:t>
      </w:r>
      <w:r w:rsidR="00487706" w:rsidRPr="00B90697">
        <w:t xml:space="preserve">, </w:t>
      </w:r>
      <w:r w:rsidR="00F17FAA" w:rsidRPr="00B90697">
        <w:t>A10</w:t>
      </w:r>
      <w:r w:rsidR="00487706" w:rsidRPr="00B90697">
        <w:t xml:space="preserve">, </w:t>
      </w:r>
      <w:r w:rsidR="00F17FAA" w:rsidRPr="00B90697">
        <w:t>A13</w:t>
      </w:r>
      <w:r w:rsidR="00487706" w:rsidRPr="00B90697">
        <w:t xml:space="preserve">, </w:t>
      </w:r>
      <w:r w:rsidR="000B0535" w:rsidRPr="00B90697">
        <w:t>A14 e</w:t>
      </w:r>
      <w:r w:rsidR="00487706" w:rsidRPr="00B90697">
        <w:t xml:space="preserve"> come </w:t>
      </w:r>
      <w:r w:rsidR="00F17FAA" w:rsidRPr="00B90697">
        <w:t>peggiori quelle degli allievi A3</w:t>
      </w:r>
      <w:r w:rsidR="00487706" w:rsidRPr="00B90697">
        <w:t xml:space="preserve">, </w:t>
      </w:r>
      <w:r w:rsidR="00F17FAA" w:rsidRPr="00B90697">
        <w:t>A5</w:t>
      </w:r>
      <w:r w:rsidR="00487706" w:rsidRPr="00B90697">
        <w:t xml:space="preserve">, </w:t>
      </w:r>
      <w:r w:rsidR="00F17FAA" w:rsidRPr="00B90697">
        <w:t>A12</w:t>
      </w:r>
      <w:r w:rsidR="00487706" w:rsidRPr="00B90697">
        <w:t xml:space="preserve">, </w:t>
      </w:r>
      <w:r w:rsidR="00F17FAA" w:rsidRPr="00B90697">
        <w:t>A16</w:t>
      </w:r>
      <w:r w:rsidR="00487706" w:rsidRPr="00B90697">
        <w:t xml:space="preserve">, </w:t>
      </w:r>
      <w:r w:rsidR="00F17FAA" w:rsidRPr="00B90697">
        <w:t>A17</w:t>
      </w:r>
      <w:r w:rsidR="00487706" w:rsidRPr="00B90697">
        <w:t xml:space="preserve">, </w:t>
      </w:r>
      <w:r w:rsidR="00F17FAA" w:rsidRPr="00B90697">
        <w:t>A18</w:t>
      </w:r>
      <w:r w:rsidR="00487706" w:rsidRPr="00B90697">
        <w:t>.</w:t>
      </w:r>
    </w:p>
    <w:p w:rsidR="00DD6E24" w:rsidRPr="00B90697" w:rsidRDefault="00BC6DA6" w:rsidP="00B92397">
      <w:pPr>
        <w:spacing w:line="360" w:lineRule="auto"/>
        <w:jc w:val="both"/>
      </w:pPr>
      <w:r w:rsidRPr="00B90697">
        <w:tab/>
      </w:r>
      <w:r w:rsidR="00DD6E24" w:rsidRPr="00B90697">
        <w:t>La tabella e l’istogramma sottostanti riportano i valori ottenuti:</w:t>
      </w:r>
    </w:p>
    <w:p w:rsidR="00397A35" w:rsidRDefault="00397A35">
      <w:pPr>
        <w:jc w:val="both"/>
      </w:pPr>
    </w:p>
    <w:p w:rsidR="00BA441B" w:rsidRPr="00B90697" w:rsidRDefault="00BA441B">
      <w:pPr>
        <w:jc w:val="both"/>
      </w:pPr>
    </w:p>
    <w:tbl>
      <w:tblPr>
        <w:tblW w:w="7160" w:type="dxa"/>
        <w:jc w:val="center"/>
        <w:tblInd w:w="55" w:type="dxa"/>
        <w:tblCellMar>
          <w:left w:w="70" w:type="dxa"/>
          <w:right w:w="70" w:type="dxa"/>
        </w:tblCellMar>
        <w:tblLook w:val="04A0"/>
      </w:tblPr>
      <w:tblGrid>
        <w:gridCol w:w="1060"/>
        <w:gridCol w:w="560"/>
        <w:gridCol w:w="560"/>
        <w:gridCol w:w="560"/>
        <w:gridCol w:w="560"/>
        <w:gridCol w:w="560"/>
        <w:gridCol w:w="540"/>
        <w:gridCol w:w="620"/>
        <w:gridCol w:w="535"/>
        <w:gridCol w:w="535"/>
        <w:gridCol w:w="535"/>
        <w:gridCol w:w="535"/>
      </w:tblGrid>
      <w:tr w:rsidR="00F54EB1" w:rsidRPr="00B90697" w:rsidTr="00F54EB1">
        <w:trPr>
          <w:trHeight w:val="280"/>
          <w:jc w:val="center"/>
        </w:trPr>
        <w:tc>
          <w:tcPr>
            <w:tcW w:w="1060" w:type="dxa"/>
            <w:vMerge w:val="restart"/>
            <w:tcBorders>
              <w:top w:val="single" w:sz="4" w:space="0" w:color="auto"/>
              <w:left w:val="single" w:sz="4" w:space="0" w:color="auto"/>
              <w:bottom w:val="single" w:sz="4" w:space="0" w:color="000000"/>
              <w:right w:val="single" w:sz="4" w:space="0" w:color="auto"/>
            </w:tcBorders>
            <w:shd w:val="clear" w:color="000000" w:fill="DAEEF3"/>
            <w:noWrap/>
            <w:vAlign w:val="center"/>
            <w:hideMark/>
          </w:tcPr>
          <w:p w:rsidR="00F54EB1" w:rsidRPr="00B90697" w:rsidRDefault="00F54EB1" w:rsidP="00F54EB1">
            <w:pPr>
              <w:jc w:val="center"/>
              <w:rPr>
                <w:color w:val="000000"/>
                <w:sz w:val="22"/>
                <w:szCs w:val="22"/>
              </w:rPr>
            </w:pPr>
            <w:r w:rsidRPr="00B90697">
              <w:rPr>
                <w:color w:val="000000"/>
                <w:sz w:val="22"/>
                <w:szCs w:val="22"/>
              </w:rPr>
              <w:t>Item</w:t>
            </w:r>
          </w:p>
        </w:tc>
        <w:tc>
          <w:tcPr>
            <w:tcW w:w="2800" w:type="dxa"/>
            <w:gridSpan w:val="5"/>
            <w:tcBorders>
              <w:top w:val="single" w:sz="4" w:space="0" w:color="auto"/>
              <w:left w:val="nil"/>
              <w:bottom w:val="single" w:sz="4" w:space="0" w:color="auto"/>
              <w:right w:val="single" w:sz="4" w:space="0" w:color="000000"/>
            </w:tcBorders>
            <w:shd w:val="clear" w:color="000000" w:fill="DAEEF3"/>
            <w:noWrap/>
            <w:vAlign w:val="bottom"/>
            <w:hideMark/>
          </w:tcPr>
          <w:p w:rsidR="00F54EB1" w:rsidRPr="00B90697" w:rsidRDefault="00F54EB1" w:rsidP="00F54EB1">
            <w:pPr>
              <w:jc w:val="center"/>
              <w:rPr>
                <w:color w:val="000000"/>
                <w:sz w:val="22"/>
                <w:szCs w:val="22"/>
              </w:rPr>
            </w:pPr>
            <w:r w:rsidRPr="00B90697">
              <w:rPr>
                <w:color w:val="000000"/>
                <w:sz w:val="22"/>
                <w:szCs w:val="22"/>
              </w:rPr>
              <w:t>1</w:t>
            </w:r>
          </w:p>
        </w:tc>
        <w:tc>
          <w:tcPr>
            <w:tcW w:w="540" w:type="dxa"/>
            <w:tcBorders>
              <w:top w:val="single" w:sz="4" w:space="0" w:color="auto"/>
              <w:left w:val="nil"/>
              <w:bottom w:val="single" w:sz="4" w:space="0" w:color="auto"/>
              <w:right w:val="single" w:sz="4" w:space="0" w:color="auto"/>
            </w:tcBorders>
            <w:shd w:val="clear" w:color="000000" w:fill="DAEEF3"/>
            <w:noWrap/>
            <w:vAlign w:val="bottom"/>
            <w:hideMark/>
          </w:tcPr>
          <w:p w:rsidR="00F54EB1" w:rsidRPr="00B90697" w:rsidRDefault="00F54EB1" w:rsidP="00F54EB1">
            <w:pPr>
              <w:jc w:val="center"/>
              <w:rPr>
                <w:color w:val="000000"/>
                <w:sz w:val="22"/>
                <w:szCs w:val="22"/>
              </w:rPr>
            </w:pPr>
            <w:r w:rsidRPr="00B90697">
              <w:rPr>
                <w:color w:val="000000"/>
                <w:sz w:val="22"/>
                <w:szCs w:val="22"/>
              </w:rPr>
              <w:t>2</w:t>
            </w:r>
          </w:p>
        </w:tc>
        <w:tc>
          <w:tcPr>
            <w:tcW w:w="2760" w:type="dxa"/>
            <w:gridSpan w:val="5"/>
            <w:tcBorders>
              <w:top w:val="single" w:sz="4" w:space="0" w:color="auto"/>
              <w:left w:val="nil"/>
              <w:bottom w:val="single" w:sz="4" w:space="0" w:color="auto"/>
              <w:right w:val="single" w:sz="4" w:space="0" w:color="000000"/>
            </w:tcBorders>
            <w:shd w:val="clear" w:color="000000" w:fill="DAEEF3"/>
            <w:noWrap/>
            <w:vAlign w:val="bottom"/>
            <w:hideMark/>
          </w:tcPr>
          <w:p w:rsidR="00F54EB1" w:rsidRPr="00B90697" w:rsidRDefault="00F54EB1" w:rsidP="00F54EB1">
            <w:pPr>
              <w:jc w:val="center"/>
              <w:rPr>
                <w:color w:val="000000"/>
                <w:sz w:val="22"/>
                <w:szCs w:val="22"/>
              </w:rPr>
            </w:pPr>
            <w:r w:rsidRPr="00B90697">
              <w:rPr>
                <w:color w:val="000000"/>
                <w:sz w:val="22"/>
                <w:szCs w:val="22"/>
              </w:rPr>
              <w:t>3</w:t>
            </w:r>
          </w:p>
        </w:tc>
      </w:tr>
      <w:tr w:rsidR="00F54EB1" w:rsidRPr="00B90697" w:rsidTr="00F54EB1">
        <w:trPr>
          <w:trHeight w:val="280"/>
          <w:jc w:val="center"/>
        </w:trPr>
        <w:tc>
          <w:tcPr>
            <w:tcW w:w="1060" w:type="dxa"/>
            <w:vMerge/>
            <w:tcBorders>
              <w:top w:val="single" w:sz="4" w:space="0" w:color="auto"/>
              <w:left w:val="single" w:sz="4" w:space="0" w:color="auto"/>
              <w:bottom w:val="single" w:sz="4" w:space="0" w:color="000000"/>
              <w:right w:val="single" w:sz="4" w:space="0" w:color="auto"/>
            </w:tcBorders>
            <w:vAlign w:val="center"/>
            <w:hideMark/>
          </w:tcPr>
          <w:p w:rsidR="00F54EB1" w:rsidRPr="00B90697" w:rsidRDefault="00F54EB1" w:rsidP="00F54EB1">
            <w:pPr>
              <w:rPr>
                <w:color w:val="000000"/>
                <w:sz w:val="22"/>
                <w:szCs w:val="22"/>
              </w:rPr>
            </w:pPr>
          </w:p>
        </w:tc>
        <w:tc>
          <w:tcPr>
            <w:tcW w:w="56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 </w:t>
            </w:r>
          </w:p>
        </w:tc>
        <w:tc>
          <w:tcPr>
            <w:tcW w:w="560"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F54EB1">
            <w:pPr>
              <w:jc w:val="center"/>
              <w:rPr>
                <w:color w:val="000000"/>
                <w:sz w:val="22"/>
                <w:szCs w:val="22"/>
              </w:rPr>
            </w:pPr>
            <w:r w:rsidRPr="00B90697">
              <w:rPr>
                <w:color w:val="000000"/>
                <w:sz w:val="22"/>
                <w:szCs w:val="22"/>
              </w:rPr>
              <w:t>a</w:t>
            </w:r>
          </w:p>
        </w:tc>
        <w:tc>
          <w:tcPr>
            <w:tcW w:w="560"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F54EB1">
            <w:pPr>
              <w:jc w:val="center"/>
              <w:rPr>
                <w:color w:val="000000"/>
                <w:sz w:val="22"/>
                <w:szCs w:val="22"/>
              </w:rPr>
            </w:pPr>
            <w:r w:rsidRPr="00B90697">
              <w:rPr>
                <w:color w:val="000000"/>
                <w:sz w:val="22"/>
                <w:szCs w:val="22"/>
              </w:rPr>
              <w:t>b</w:t>
            </w:r>
          </w:p>
        </w:tc>
        <w:tc>
          <w:tcPr>
            <w:tcW w:w="560"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F54EB1">
            <w:pPr>
              <w:jc w:val="center"/>
              <w:rPr>
                <w:color w:val="000000"/>
                <w:sz w:val="22"/>
                <w:szCs w:val="22"/>
              </w:rPr>
            </w:pPr>
            <w:r w:rsidRPr="00B90697">
              <w:rPr>
                <w:color w:val="000000"/>
                <w:sz w:val="22"/>
                <w:szCs w:val="22"/>
              </w:rPr>
              <w:t>c</w:t>
            </w:r>
          </w:p>
        </w:tc>
        <w:tc>
          <w:tcPr>
            <w:tcW w:w="560"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F54EB1">
            <w:pPr>
              <w:jc w:val="center"/>
              <w:rPr>
                <w:color w:val="000000"/>
                <w:sz w:val="22"/>
                <w:szCs w:val="22"/>
              </w:rPr>
            </w:pPr>
            <w:r w:rsidRPr="00B90697">
              <w:rPr>
                <w:color w:val="000000"/>
                <w:sz w:val="22"/>
                <w:szCs w:val="22"/>
              </w:rPr>
              <w:t>d</w:t>
            </w:r>
          </w:p>
        </w:tc>
        <w:tc>
          <w:tcPr>
            <w:tcW w:w="54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 </w:t>
            </w:r>
          </w:p>
        </w:tc>
        <w:tc>
          <w:tcPr>
            <w:tcW w:w="620"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F54EB1">
            <w:pPr>
              <w:jc w:val="center"/>
              <w:rPr>
                <w:color w:val="000000"/>
                <w:sz w:val="22"/>
                <w:szCs w:val="22"/>
              </w:rPr>
            </w:pPr>
            <w:r w:rsidRPr="00B90697">
              <w:rPr>
                <w:color w:val="000000"/>
                <w:sz w:val="22"/>
                <w:szCs w:val="22"/>
              </w:rPr>
              <w:t>a</w:t>
            </w:r>
          </w:p>
        </w:tc>
        <w:tc>
          <w:tcPr>
            <w:tcW w:w="535"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F54EB1">
            <w:pPr>
              <w:jc w:val="center"/>
              <w:rPr>
                <w:color w:val="000000"/>
                <w:sz w:val="22"/>
                <w:szCs w:val="22"/>
              </w:rPr>
            </w:pPr>
            <w:r w:rsidRPr="00B90697">
              <w:rPr>
                <w:color w:val="000000"/>
                <w:sz w:val="22"/>
                <w:szCs w:val="22"/>
              </w:rPr>
              <w:t>b</w:t>
            </w:r>
          </w:p>
        </w:tc>
        <w:tc>
          <w:tcPr>
            <w:tcW w:w="535"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F54EB1">
            <w:pPr>
              <w:jc w:val="center"/>
              <w:rPr>
                <w:color w:val="000000"/>
                <w:sz w:val="22"/>
                <w:szCs w:val="22"/>
              </w:rPr>
            </w:pPr>
            <w:r w:rsidRPr="00B90697">
              <w:rPr>
                <w:color w:val="000000"/>
                <w:sz w:val="22"/>
                <w:szCs w:val="22"/>
              </w:rPr>
              <w:t>c</w:t>
            </w:r>
          </w:p>
        </w:tc>
        <w:tc>
          <w:tcPr>
            <w:tcW w:w="535"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F54EB1">
            <w:pPr>
              <w:jc w:val="center"/>
              <w:rPr>
                <w:color w:val="000000"/>
                <w:sz w:val="22"/>
                <w:szCs w:val="22"/>
              </w:rPr>
            </w:pPr>
            <w:r w:rsidRPr="00B90697">
              <w:rPr>
                <w:color w:val="000000"/>
                <w:sz w:val="22"/>
                <w:szCs w:val="22"/>
              </w:rPr>
              <w:t>d</w:t>
            </w:r>
          </w:p>
        </w:tc>
        <w:tc>
          <w:tcPr>
            <w:tcW w:w="535"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F54EB1">
            <w:pPr>
              <w:jc w:val="center"/>
              <w:rPr>
                <w:color w:val="000000"/>
                <w:sz w:val="22"/>
                <w:szCs w:val="22"/>
              </w:rPr>
            </w:pPr>
            <w:r w:rsidRPr="00B90697">
              <w:rPr>
                <w:color w:val="000000"/>
                <w:sz w:val="22"/>
                <w:szCs w:val="22"/>
              </w:rPr>
              <w:t>e</w:t>
            </w:r>
          </w:p>
        </w:tc>
      </w:tr>
      <w:tr w:rsidR="00F54EB1" w:rsidRPr="00B90697" w:rsidTr="00F54EB1">
        <w:trPr>
          <w:trHeight w:val="280"/>
          <w:jc w:val="center"/>
        </w:trPr>
        <w:tc>
          <w:tcPr>
            <w:tcW w:w="1060" w:type="dxa"/>
            <w:tcBorders>
              <w:top w:val="nil"/>
              <w:left w:val="single" w:sz="4" w:space="0" w:color="auto"/>
              <w:bottom w:val="single" w:sz="4" w:space="0" w:color="auto"/>
              <w:right w:val="single" w:sz="4" w:space="0" w:color="auto"/>
            </w:tcBorders>
            <w:shd w:val="clear" w:color="000000" w:fill="DAEEF3"/>
            <w:noWrap/>
            <w:vAlign w:val="bottom"/>
            <w:hideMark/>
          </w:tcPr>
          <w:p w:rsidR="00F54EB1" w:rsidRPr="00B90697" w:rsidRDefault="00F54EB1" w:rsidP="00F54EB1">
            <w:pPr>
              <w:jc w:val="center"/>
              <w:rPr>
                <w:color w:val="000000"/>
                <w:sz w:val="22"/>
                <w:szCs w:val="22"/>
              </w:rPr>
            </w:pPr>
            <w:r w:rsidRPr="00B90697">
              <w:rPr>
                <w:color w:val="000000"/>
                <w:sz w:val="22"/>
                <w:szCs w:val="22"/>
              </w:rPr>
              <w:t>IS</w:t>
            </w:r>
          </w:p>
        </w:tc>
        <w:tc>
          <w:tcPr>
            <w:tcW w:w="56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0,00</w:t>
            </w:r>
          </w:p>
        </w:tc>
        <w:tc>
          <w:tcPr>
            <w:tcW w:w="56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0,17</w:t>
            </w:r>
          </w:p>
        </w:tc>
        <w:tc>
          <w:tcPr>
            <w:tcW w:w="56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0,33</w:t>
            </w:r>
          </w:p>
        </w:tc>
        <w:tc>
          <w:tcPr>
            <w:tcW w:w="56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0,50</w:t>
            </w:r>
          </w:p>
        </w:tc>
        <w:tc>
          <w:tcPr>
            <w:tcW w:w="56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0,67</w:t>
            </w:r>
          </w:p>
        </w:tc>
        <w:tc>
          <w:tcPr>
            <w:tcW w:w="54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0,17</w:t>
            </w:r>
          </w:p>
        </w:tc>
        <w:tc>
          <w:tcPr>
            <w:tcW w:w="62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-0,17</w:t>
            </w:r>
          </w:p>
        </w:tc>
        <w:tc>
          <w:tcPr>
            <w:tcW w:w="535"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0,17</w:t>
            </w:r>
          </w:p>
        </w:tc>
        <w:tc>
          <w:tcPr>
            <w:tcW w:w="535"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0,00</w:t>
            </w:r>
          </w:p>
        </w:tc>
        <w:tc>
          <w:tcPr>
            <w:tcW w:w="535"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0,00</w:t>
            </w:r>
          </w:p>
        </w:tc>
        <w:tc>
          <w:tcPr>
            <w:tcW w:w="535"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0,33</w:t>
            </w:r>
          </w:p>
        </w:tc>
      </w:tr>
    </w:tbl>
    <w:p w:rsidR="00397A35" w:rsidRPr="00B90697" w:rsidRDefault="00397A35">
      <w:pPr>
        <w:jc w:val="both"/>
      </w:pPr>
    </w:p>
    <w:p w:rsidR="00397A35" w:rsidRPr="00B90697" w:rsidRDefault="00397A35">
      <w:pPr>
        <w:jc w:val="both"/>
      </w:pPr>
    </w:p>
    <w:tbl>
      <w:tblPr>
        <w:tblW w:w="5920" w:type="dxa"/>
        <w:jc w:val="center"/>
        <w:tblInd w:w="55" w:type="dxa"/>
        <w:tblCellMar>
          <w:left w:w="70" w:type="dxa"/>
          <w:right w:w="70" w:type="dxa"/>
        </w:tblCellMar>
        <w:tblLook w:val="04A0"/>
      </w:tblPr>
      <w:tblGrid>
        <w:gridCol w:w="1060"/>
        <w:gridCol w:w="540"/>
        <w:gridCol w:w="540"/>
        <w:gridCol w:w="540"/>
        <w:gridCol w:w="540"/>
        <w:gridCol w:w="540"/>
        <w:gridCol w:w="540"/>
        <w:gridCol w:w="540"/>
        <w:gridCol w:w="540"/>
        <w:gridCol w:w="540"/>
      </w:tblGrid>
      <w:tr w:rsidR="00F54EB1" w:rsidRPr="00B90697" w:rsidTr="00F54EB1">
        <w:trPr>
          <w:trHeight w:val="280"/>
          <w:jc w:val="center"/>
        </w:trPr>
        <w:tc>
          <w:tcPr>
            <w:tcW w:w="1060" w:type="dxa"/>
            <w:vMerge w:val="restart"/>
            <w:tcBorders>
              <w:top w:val="single" w:sz="4" w:space="0" w:color="auto"/>
              <w:left w:val="single" w:sz="4" w:space="0" w:color="auto"/>
              <w:bottom w:val="single" w:sz="4" w:space="0" w:color="000000"/>
              <w:right w:val="single" w:sz="4" w:space="0" w:color="auto"/>
            </w:tcBorders>
            <w:shd w:val="clear" w:color="000000" w:fill="DAEEF3"/>
            <w:noWrap/>
            <w:vAlign w:val="center"/>
            <w:hideMark/>
          </w:tcPr>
          <w:p w:rsidR="00F54EB1" w:rsidRPr="00B90697" w:rsidRDefault="00F54EB1" w:rsidP="00F54EB1">
            <w:pPr>
              <w:jc w:val="center"/>
              <w:rPr>
                <w:color w:val="000000"/>
                <w:sz w:val="22"/>
                <w:szCs w:val="22"/>
              </w:rPr>
            </w:pPr>
            <w:r w:rsidRPr="00B90697">
              <w:rPr>
                <w:color w:val="000000"/>
                <w:sz w:val="22"/>
                <w:szCs w:val="22"/>
              </w:rPr>
              <w:t>Item</w:t>
            </w:r>
          </w:p>
        </w:tc>
        <w:tc>
          <w:tcPr>
            <w:tcW w:w="540" w:type="dxa"/>
            <w:tcBorders>
              <w:top w:val="single" w:sz="4" w:space="0" w:color="auto"/>
              <w:left w:val="nil"/>
              <w:bottom w:val="single" w:sz="4" w:space="0" w:color="auto"/>
              <w:right w:val="single" w:sz="4" w:space="0" w:color="auto"/>
            </w:tcBorders>
            <w:shd w:val="clear" w:color="000000" w:fill="DAEEF3"/>
            <w:noWrap/>
            <w:vAlign w:val="bottom"/>
            <w:hideMark/>
          </w:tcPr>
          <w:p w:rsidR="00F54EB1" w:rsidRPr="00B90697" w:rsidRDefault="00F54EB1" w:rsidP="00F54EB1">
            <w:pPr>
              <w:jc w:val="center"/>
              <w:rPr>
                <w:color w:val="000000"/>
                <w:sz w:val="22"/>
                <w:szCs w:val="22"/>
              </w:rPr>
            </w:pPr>
            <w:r w:rsidRPr="00B90697">
              <w:rPr>
                <w:color w:val="000000"/>
                <w:sz w:val="22"/>
                <w:szCs w:val="22"/>
              </w:rPr>
              <w:t>4</w:t>
            </w:r>
          </w:p>
        </w:tc>
        <w:tc>
          <w:tcPr>
            <w:tcW w:w="540" w:type="dxa"/>
            <w:tcBorders>
              <w:top w:val="single" w:sz="4" w:space="0" w:color="auto"/>
              <w:left w:val="nil"/>
              <w:bottom w:val="single" w:sz="4" w:space="0" w:color="auto"/>
              <w:right w:val="single" w:sz="4" w:space="0" w:color="auto"/>
            </w:tcBorders>
            <w:shd w:val="clear" w:color="000000" w:fill="DAEEF3"/>
            <w:noWrap/>
            <w:vAlign w:val="bottom"/>
            <w:hideMark/>
          </w:tcPr>
          <w:p w:rsidR="00F54EB1" w:rsidRPr="00B90697" w:rsidRDefault="00F54EB1" w:rsidP="00F54EB1">
            <w:pPr>
              <w:jc w:val="center"/>
              <w:rPr>
                <w:color w:val="000000"/>
                <w:sz w:val="22"/>
                <w:szCs w:val="22"/>
              </w:rPr>
            </w:pPr>
            <w:r w:rsidRPr="00B90697">
              <w:rPr>
                <w:color w:val="000000"/>
                <w:sz w:val="22"/>
                <w:szCs w:val="22"/>
              </w:rPr>
              <w:t>5</w:t>
            </w:r>
          </w:p>
        </w:tc>
        <w:tc>
          <w:tcPr>
            <w:tcW w:w="540" w:type="dxa"/>
            <w:tcBorders>
              <w:top w:val="single" w:sz="4" w:space="0" w:color="auto"/>
              <w:left w:val="nil"/>
              <w:bottom w:val="single" w:sz="4" w:space="0" w:color="auto"/>
              <w:right w:val="single" w:sz="4" w:space="0" w:color="auto"/>
            </w:tcBorders>
            <w:shd w:val="clear" w:color="000000" w:fill="DAEEF3"/>
            <w:noWrap/>
            <w:vAlign w:val="bottom"/>
            <w:hideMark/>
          </w:tcPr>
          <w:p w:rsidR="00F54EB1" w:rsidRPr="00B90697" w:rsidRDefault="00F54EB1" w:rsidP="00F54EB1">
            <w:pPr>
              <w:jc w:val="center"/>
              <w:rPr>
                <w:color w:val="000000"/>
                <w:sz w:val="22"/>
                <w:szCs w:val="22"/>
              </w:rPr>
            </w:pPr>
            <w:r w:rsidRPr="00B90697">
              <w:rPr>
                <w:color w:val="000000"/>
                <w:sz w:val="22"/>
                <w:szCs w:val="22"/>
              </w:rPr>
              <w:t>6</w:t>
            </w:r>
          </w:p>
        </w:tc>
        <w:tc>
          <w:tcPr>
            <w:tcW w:w="3240" w:type="dxa"/>
            <w:gridSpan w:val="6"/>
            <w:tcBorders>
              <w:top w:val="single" w:sz="4" w:space="0" w:color="auto"/>
              <w:left w:val="nil"/>
              <w:bottom w:val="single" w:sz="4" w:space="0" w:color="auto"/>
              <w:right w:val="single" w:sz="4" w:space="0" w:color="000000"/>
            </w:tcBorders>
            <w:shd w:val="clear" w:color="000000" w:fill="DAEEF3"/>
            <w:noWrap/>
            <w:vAlign w:val="bottom"/>
            <w:hideMark/>
          </w:tcPr>
          <w:p w:rsidR="00F54EB1" w:rsidRPr="00B90697" w:rsidRDefault="00F54EB1" w:rsidP="00F54EB1">
            <w:pPr>
              <w:jc w:val="center"/>
              <w:rPr>
                <w:color w:val="000000"/>
                <w:sz w:val="22"/>
                <w:szCs w:val="22"/>
              </w:rPr>
            </w:pPr>
            <w:r w:rsidRPr="00B90697">
              <w:rPr>
                <w:color w:val="000000"/>
                <w:sz w:val="22"/>
                <w:szCs w:val="22"/>
              </w:rPr>
              <w:t>7</w:t>
            </w:r>
          </w:p>
        </w:tc>
      </w:tr>
      <w:tr w:rsidR="00F54EB1" w:rsidRPr="00B90697" w:rsidTr="00F54EB1">
        <w:trPr>
          <w:trHeight w:val="280"/>
          <w:jc w:val="center"/>
        </w:trPr>
        <w:tc>
          <w:tcPr>
            <w:tcW w:w="1060" w:type="dxa"/>
            <w:vMerge/>
            <w:tcBorders>
              <w:top w:val="single" w:sz="4" w:space="0" w:color="auto"/>
              <w:left w:val="single" w:sz="4" w:space="0" w:color="auto"/>
              <w:bottom w:val="single" w:sz="4" w:space="0" w:color="000000"/>
              <w:right w:val="single" w:sz="4" w:space="0" w:color="auto"/>
            </w:tcBorders>
            <w:vAlign w:val="center"/>
            <w:hideMark/>
          </w:tcPr>
          <w:p w:rsidR="00F54EB1" w:rsidRPr="00B90697" w:rsidRDefault="00F54EB1" w:rsidP="00F54EB1">
            <w:pPr>
              <w:rPr>
                <w:color w:val="000000"/>
                <w:sz w:val="22"/>
                <w:szCs w:val="22"/>
              </w:rPr>
            </w:pPr>
          </w:p>
        </w:tc>
        <w:tc>
          <w:tcPr>
            <w:tcW w:w="54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 </w:t>
            </w:r>
          </w:p>
        </w:tc>
        <w:tc>
          <w:tcPr>
            <w:tcW w:w="54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 </w:t>
            </w:r>
          </w:p>
        </w:tc>
        <w:tc>
          <w:tcPr>
            <w:tcW w:w="54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 </w:t>
            </w:r>
          </w:p>
        </w:tc>
        <w:tc>
          <w:tcPr>
            <w:tcW w:w="540"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F54EB1">
            <w:pPr>
              <w:jc w:val="center"/>
              <w:rPr>
                <w:color w:val="000000"/>
                <w:sz w:val="22"/>
                <w:szCs w:val="22"/>
              </w:rPr>
            </w:pPr>
            <w:r w:rsidRPr="00B90697">
              <w:rPr>
                <w:color w:val="000000"/>
                <w:sz w:val="22"/>
                <w:szCs w:val="22"/>
              </w:rPr>
              <w:t>a</w:t>
            </w:r>
          </w:p>
        </w:tc>
        <w:tc>
          <w:tcPr>
            <w:tcW w:w="540"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F54EB1">
            <w:pPr>
              <w:jc w:val="center"/>
              <w:rPr>
                <w:color w:val="000000"/>
                <w:sz w:val="22"/>
                <w:szCs w:val="22"/>
              </w:rPr>
            </w:pPr>
            <w:r w:rsidRPr="00B90697">
              <w:rPr>
                <w:color w:val="000000"/>
                <w:sz w:val="22"/>
                <w:szCs w:val="22"/>
              </w:rPr>
              <w:t>b</w:t>
            </w:r>
          </w:p>
        </w:tc>
        <w:tc>
          <w:tcPr>
            <w:tcW w:w="540"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F54EB1">
            <w:pPr>
              <w:jc w:val="center"/>
              <w:rPr>
                <w:color w:val="000000"/>
                <w:sz w:val="22"/>
                <w:szCs w:val="22"/>
              </w:rPr>
            </w:pPr>
            <w:r w:rsidRPr="00B90697">
              <w:rPr>
                <w:color w:val="000000"/>
                <w:sz w:val="22"/>
                <w:szCs w:val="22"/>
              </w:rPr>
              <w:t>c</w:t>
            </w:r>
          </w:p>
        </w:tc>
        <w:tc>
          <w:tcPr>
            <w:tcW w:w="540"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F54EB1">
            <w:pPr>
              <w:jc w:val="center"/>
              <w:rPr>
                <w:color w:val="000000"/>
                <w:sz w:val="22"/>
                <w:szCs w:val="22"/>
              </w:rPr>
            </w:pPr>
            <w:r w:rsidRPr="00B90697">
              <w:rPr>
                <w:color w:val="000000"/>
                <w:sz w:val="22"/>
                <w:szCs w:val="22"/>
              </w:rPr>
              <w:t>d</w:t>
            </w:r>
          </w:p>
        </w:tc>
        <w:tc>
          <w:tcPr>
            <w:tcW w:w="540"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F54EB1">
            <w:pPr>
              <w:jc w:val="center"/>
              <w:rPr>
                <w:color w:val="000000"/>
                <w:sz w:val="22"/>
                <w:szCs w:val="22"/>
              </w:rPr>
            </w:pPr>
            <w:r w:rsidRPr="00B90697">
              <w:rPr>
                <w:color w:val="000000"/>
                <w:sz w:val="22"/>
                <w:szCs w:val="22"/>
              </w:rPr>
              <w:t>e</w:t>
            </w:r>
          </w:p>
        </w:tc>
        <w:tc>
          <w:tcPr>
            <w:tcW w:w="540"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F54EB1">
            <w:pPr>
              <w:jc w:val="center"/>
              <w:rPr>
                <w:color w:val="000000"/>
                <w:sz w:val="22"/>
                <w:szCs w:val="22"/>
              </w:rPr>
            </w:pPr>
            <w:r w:rsidRPr="00B90697">
              <w:rPr>
                <w:color w:val="000000"/>
                <w:sz w:val="22"/>
                <w:szCs w:val="22"/>
              </w:rPr>
              <w:t>f</w:t>
            </w:r>
          </w:p>
        </w:tc>
      </w:tr>
      <w:tr w:rsidR="00F54EB1" w:rsidRPr="00B90697" w:rsidTr="00F54EB1">
        <w:trPr>
          <w:trHeight w:val="280"/>
          <w:jc w:val="center"/>
        </w:trPr>
        <w:tc>
          <w:tcPr>
            <w:tcW w:w="1060" w:type="dxa"/>
            <w:tcBorders>
              <w:top w:val="nil"/>
              <w:left w:val="single" w:sz="4" w:space="0" w:color="auto"/>
              <w:bottom w:val="single" w:sz="4" w:space="0" w:color="auto"/>
              <w:right w:val="single" w:sz="4" w:space="0" w:color="auto"/>
            </w:tcBorders>
            <w:shd w:val="clear" w:color="000000" w:fill="DAEEF3"/>
            <w:noWrap/>
            <w:vAlign w:val="bottom"/>
            <w:hideMark/>
          </w:tcPr>
          <w:p w:rsidR="00F54EB1" w:rsidRPr="00B90697" w:rsidRDefault="00F54EB1" w:rsidP="00F54EB1">
            <w:pPr>
              <w:jc w:val="center"/>
              <w:rPr>
                <w:color w:val="000000"/>
                <w:sz w:val="22"/>
                <w:szCs w:val="22"/>
              </w:rPr>
            </w:pPr>
            <w:r w:rsidRPr="00B90697">
              <w:rPr>
                <w:color w:val="000000"/>
                <w:sz w:val="22"/>
                <w:szCs w:val="22"/>
              </w:rPr>
              <w:t>IS</w:t>
            </w:r>
          </w:p>
        </w:tc>
        <w:tc>
          <w:tcPr>
            <w:tcW w:w="54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0,67</w:t>
            </w:r>
          </w:p>
        </w:tc>
        <w:tc>
          <w:tcPr>
            <w:tcW w:w="54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0,67</w:t>
            </w:r>
          </w:p>
        </w:tc>
        <w:tc>
          <w:tcPr>
            <w:tcW w:w="54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0,17</w:t>
            </w:r>
          </w:p>
        </w:tc>
        <w:tc>
          <w:tcPr>
            <w:tcW w:w="54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0,50</w:t>
            </w:r>
          </w:p>
        </w:tc>
        <w:tc>
          <w:tcPr>
            <w:tcW w:w="54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0,50</w:t>
            </w:r>
          </w:p>
        </w:tc>
        <w:tc>
          <w:tcPr>
            <w:tcW w:w="54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0,83</w:t>
            </w:r>
          </w:p>
        </w:tc>
        <w:tc>
          <w:tcPr>
            <w:tcW w:w="54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0,00</w:t>
            </w:r>
          </w:p>
        </w:tc>
        <w:tc>
          <w:tcPr>
            <w:tcW w:w="54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0,67</w:t>
            </w:r>
          </w:p>
        </w:tc>
        <w:tc>
          <w:tcPr>
            <w:tcW w:w="54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0,67</w:t>
            </w:r>
          </w:p>
        </w:tc>
      </w:tr>
    </w:tbl>
    <w:p w:rsidR="00F54EB1" w:rsidRPr="00B90697" w:rsidRDefault="00F54EB1">
      <w:pPr>
        <w:jc w:val="both"/>
      </w:pPr>
    </w:p>
    <w:p w:rsidR="00487706" w:rsidRPr="00B90697" w:rsidRDefault="00487706">
      <w:pPr>
        <w:jc w:val="both"/>
      </w:pPr>
    </w:p>
    <w:p w:rsidR="00487706" w:rsidRPr="00B90697" w:rsidRDefault="00487706">
      <w:pPr>
        <w:jc w:val="both"/>
      </w:pPr>
    </w:p>
    <w:p w:rsidR="00487706" w:rsidRPr="00B90697" w:rsidRDefault="00426C7E" w:rsidP="00426C7E">
      <w:pPr>
        <w:jc w:val="center"/>
      </w:pPr>
      <w:r w:rsidRPr="00B90697">
        <w:rPr>
          <w:noProof/>
        </w:rPr>
        <w:drawing>
          <wp:inline distT="0" distB="0" distL="0" distR="0">
            <wp:extent cx="5486400" cy="3200400"/>
            <wp:effectExtent l="19050" t="0" r="19050" b="0"/>
            <wp:docPr id="5" name="Grafico 5"/>
            <wp:cNvGraphicFramePr/>
            <a:graphic xmlns:a="http://schemas.openxmlformats.org/drawingml/2006/main">
              <a:graphicData uri="http://schemas.openxmlformats.org/drawingml/2006/chart">
                <c:chart xmlns:c="http://schemas.openxmlformats.org/drawingml/2006/chart" xmlns:r="http://schemas.openxmlformats.org/officeDocument/2006/relationships" r:id="rId57"/>
              </a:graphicData>
            </a:graphic>
          </wp:inline>
        </w:drawing>
      </w:r>
    </w:p>
    <w:p w:rsidR="00B92397" w:rsidRDefault="00B92397" w:rsidP="00B92397">
      <w:pPr>
        <w:spacing w:line="360" w:lineRule="auto"/>
        <w:jc w:val="both"/>
      </w:pPr>
    </w:p>
    <w:p w:rsidR="00BA441B" w:rsidRDefault="00BA441B" w:rsidP="00B92397">
      <w:pPr>
        <w:spacing w:line="360" w:lineRule="auto"/>
        <w:jc w:val="both"/>
      </w:pPr>
    </w:p>
    <w:p w:rsidR="00BA441B" w:rsidRDefault="00BA441B" w:rsidP="00B92397">
      <w:pPr>
        <w:spacing w:line="360" w:lineRule="auto"/>
        <w:jc w:val="both"/>
      </w:pPr>
    </w:p>
    <w:p w:rsidR="00BA441B" w:rsidRDefault="00BA441B" w:rsidP="00B92397">
      <w:pPr>
        <w:spacing w:line="360" w:lineRule="auto"/>
        <w:jc w:val="both"/>
      </w:pPr>
    </w:p>
    <w:p w:rsidR="00BA441B" w:rsidRDefault="00BA441B" w:rsidP="00B92397">
      <w:pPr>
        <w:spacing w:line="360" w:lineRule="auto"/>
        <w:jc w:val="both"/>
      </w:pPr>
    </w:p>
    <w:p w:rsidR="00BA441B" w:rsidRPr="00B90697" w:rsidRDefault="00BA441B" w:rsidP="00B92397">
      <w:pPr>
        <w:spacing w:line="360" w:lineRule="auto"/>
        <w:jc w:val="both"/>
      </w:pPr>
    </w:p>
    <w:p w:rsidR="00DD6E24" w:rsidRPr="00B90697" w:rsidRDefault="00DD6E24" w:rsidP="00B92397">
      <w:pPr>
        <w:spacing w:line="360" w:lineRule="auto"/>
        <w:jc w:val="both"/>
      </w:pPr>
      <w:r w:rsidRPr="00B90697">
        <w:lastRenderedPageBreak/>
        <w:t>Per un’analisi dei valori ottenuti possiamo riferirci ai valori standard riportati nella seguente tabella:</w:t>
      </w:r>
    </w:p>
    <w:p w:rsidR="00DD6E24" w:rsidRPr="00B90697" w:rsidRDefault="00DD6E24" w:rsidP="00DD6E24">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19"/>
        <w:gridCol w:w="4901"/>
      </w:tblGrid>
      <w:tr w:rsidR="00DD6E24" w:rsidRPr="00B90697" w:rsidTr="00413A93">
        <w:tc>
          <w:tcPr>
            <w:tcW w:w="4819" w:type="dxa"/>
          </w:tcPr>
          <w:p w:rsidR="00DD6E24" w:rsidRPr="00B90697" w:rsidRDefault="00DD6E24" w:rsidP="00DD6E24">
            <w:pPr>
              <w:jc w:val="center"/>
              <w:rPr>
                <w:b/>
                <w:bCs/>
              </w:rPr>
            </w:pPr>
            <w:r w:rsidRPr="00B90697">
              <w:rPr>
                <w:b/>
                <w:bCs/>
              </w:rPr>
              <w:t>Valori dell’indice di selettività</w:t>
            </w:r>
          </w:p>
        </w:tc>
        <w:tc>
          <w:tcPr>
            <w:tcW w:w="4901" w:type="dxa"/>
          </w:tcPr>
          <w:p w:rsidR="00DD6E24" w:rsidRPr="00B90697" w:rsidRDefault="00DD6E24" w:rsidP="00DD6E24">
            <w:pPr>
              <w:jc w:val="center"/>
              <w:rPr>
                <w:b/>
                <w:bCs/>
              </w:rPr>
            </w:pPr>
            <w:r w:rsidRPr="00B90697">
              <w:rPr>
                <w:b/>
                <w:bCs/>
              </w:rPr>
              <w:t>Grado di selettività</w:t>
            </w:r>
          </w:p>
        </w:tc>
      </w:tr>
      <w:tr w:rsidR="00DD6E24" w:rsidRPr="00B90697" w:rsidTr="00413A93">
        <w:tc>
          <w:tcPr>
            <w:tcW w:w="4819" w:type="dxa"/>
          </w:tcPr>
          <w:p w:rsidR="00DD6E24" w:rsidRPr="00B90697" w:rsidRDefault="00DD6E24" w:rsidP="00DD6E24">
            <w:pPr>
              <w:jc w:val="center"/>
            </w:pPr>
            <w:r w:rsidRPr="00B90697">
              <w:t>valori negativi</w:t>
            </w:r>
          </w:p>
        </w:tc>
        <w:tc>
          <w:tcPr>
            <w:tcW w:w="4901" w:type="dxa"/>
          </w:tcPr>
          <w:p w:rsidR="00DD6E24" w:rsidRPr="00B90697" w:rsidRDefault="00DD6E24" w:rsidP="00DD6E24">
            <w:pPr>
              <w:jc w:val="center"/>
            </w:pPr>
            <w:r w:rsidRPr="00B90697">
              <w:t>selettività rovesciata</w:t>
            </w:r>
          </w:p>
        </w:tc>
      </w:tr>
      <w:tr w:rsidR="00DD6E24" w:rsidRPr="00B90697" w:rsidTr="00413A93">
        <w:tc>
          <w:tcPr>
            <w:tcW w:w="4819" w:type="dxa"/>
          </w:tcPr>
          <w:p w:rsidR="00DD6E24" w:rsidRPr="00B90697" w:rsidRDefault="00DD6E24" w:rsidP="00DD6E24">
            <w:pPr>
              <w:jc w:val="center"/>
            </w:pPr>
            <w:r w:rsidRPr="00B90697">
              <w:t>0 – 0.20</w:t>
            </w:r>
          </w:p>
        </w:tc>
        <w:tc>
          <w:tcPr>
            <w:tcW w:w="4901" w:type="dxa"/>
          </w:tcPr>
          <w:p w:rsidR="00DD6E24" w:rsidRPr="00B90697" w:rsidRDefault="00DD6E24" w:rsidP="00DD6E24">
            <w:pPr>
              <w:jc w:val="center"/>
            </w:pPr>
            <w:r w:rsidRPr="00B90697">
              <w:t>selettività insufficiente</w:t>
            </w:r>
          </w:p>
        </w:tc>
      </w:tr>
      <w:tr w:rsidR="00DD6E24" w:rsidRPr="00B90697" w:rsidTr="00413A93">
        <w:tc>
          <w:tcPr>
            <w:tcW w:w="4819" w:type="dxa"/>
          </w:tcPr>
          <w:p w:rsidR="00DD6E24" w:rsidRPr="00B90697" w:rsidRDefault="00DD6E24" w:rsidP="00DD6E24">
            <w:pPr>
              <w:jc w:val="center"/>
            </w:pPr>
            <w:r w:rsidRPr="00B90697">
              <w:t>0.21 – 0.40</w:t>
            </w:r>
          </w:p>
        </w:tc>
        <w:tc>
          <w:tcPr>
            <w:tcW w:w="4901" w:type="dxa"/>
          </w:tcPr>
          <w:p w:rsidR="00DD6E24" w:rsidRPr="00B90697" w:rsidRDefault="00DD6E24" w:rsidP="00DD6E24">
            <w:pPr>
              <w:jc w:val="center"/>
            </w:pPr>
            <w:r w:rsidRPr="00B90697">
              <w:t>selettività sufficiente</w:t>
            </w:r>
          </w:p>
        </w:tc>
      </w:tr>
      <w:tr w:rsidR="00DD6E24" w:rsidRPr="00B90697" w:rsidTr="00413A93">
        <w:tc>
          <w:tcPr>
            <w:tcW w:w="4819" w:type="dxa"/>
          </w:tcPr>
          <w:p w:rsidR="00DD6E24" w:rsidRPr="00B90697" w:rsidRDefault="00DD6E24" w:rsidP="00DD6E24">
            <w:pPr>
              <w:jc w:val="center"/>
            </w:pPr>
            <w:r w:rsidRPr="00B90697">
              <w:t>0.41 – 0.60</w:t>
            </w:r>
          </w:p>
        </w:tc>
        <w:tc>
          <w:tcPr>
            <w:tcW w:w="4901" w:type="dxa"/>
          </w:tcPr>
          <w:p w:rsidR="00DD6E24" w:rsidRPr="00B90697" w:rsidRDefault="00DD6E24" w:rsidP="00DD6E24">
            <w:pPr>
              <w:jc w:val="center"/>
            </w:pPr>
            <w:r w:rsidRPr="00B90697">
              <w:t>selettività buona</w:t>
            </w:r>
          </w:p>
        </w:tc>
      </w:tr>
      <w:tr w:rsidR="00DD6E24" w:rsidRPr="00B90697" w:rsidTr="00413A93">
        <w:tc>
          <w:tcPr>
            <w:tcW w:w="4819" w:type="dxa"/>
          </w:tcPr>
          <w:p w:rsidR="00DD6E24" w:rsidRPr="00B90697" w:rsidRDefault="00DD6E24" w:rsidP="00DD6E24">
            <w:pPr>
              <w:jc w:val="center"/>
            </w:pPr>
            <w:r w:rsidRPr="00B90697">
              <w:t>0.61 – 1.00</w:t>
            </w:r>
          </w:p>
        </w:tc>
        <w:tc>
          <w:tcPr>
            <w:tcW w:w="4901" w:type="dxa"/>
          </w:tcPr>
          <w:p w:rsidR="00DD6E24" w:rsidRPr="00B90697" w:rsidRDefault="00DD6E24" w:rsidP="00DD6E24">
            <w:pPr>
              <w:jc w:val="center"/>
            </w:pPr>
            <w:r w:rsidRPr="00B90697">
              <w:t>selettività ottima</w:t>
            </w:r>
          </w:p>
        </w:tc>
      </w:tr>
    </w:tbl>
    <w:p w:rsidR="00487706" w:rsidRPr="00B90697" w:rsidRDefault="00487706">
      <w:pPr>
        <w:jc w:val="both"/>
      </w:pPr>
    </w:p>
    <w:p w:rsidR="00413A93" w:rsidRPr="00B90697" w:rsidRDefault="00BC6DA6" w:rsidP="00B92397">
      <w:pPr>
        <w:spacing w:line="360" w:lineRule="auto"/>
        <w:ind w:left="360"/>
        <w:jc w:val="both"/>
      </w:pPr>
      <w:r w:rsidRPr="00B90697">
        <w:tab/>
      </w:r>
      <w:r w:rsidR="00487706" w:rsidRPr="00B90697">
        <w:t xml:space="preserve">Il valore medio </w:t>
      </w:r>
      <w:r w:rsidR="00426C7E" w:rsidRPr="00B90697">
        <w:t>dell’indice di selettività</w:t>
      </w:r>
      <w:r w:rsidR="000B0535" w:rsidRPr="00B90697">
        <w:t xml:space="preserve"> dell’intera prova di valutazione</w:t>
      </w:r>
      <w:r w:rsidR="00426C7E" w:rsidRPr="00B90697">
        <w:t xml:space="preserve"> è 0,3</w:t>
      </w:r>
      <w:r w:rsidR="00487706" w:rsidRPr="00B90697">
        <w:t>4.</w:t>
      </w:r>
      <w:r w:rsidR="005709F2" w:rsidRPr="00B90697">
        <w:t xml:space="preserve"> </w:t>
      </w:r>
    </w:p>
    <w:p w:rsidR="00413A93" w:rsidRPr="00B90697" w:rsidRDefault="00BC6DA6" w:rsidP="00B92397">
      <w:pPr>
        <w:spacing w:line="360" w:lineRule="auto"/>
        <w:ind w:left="360"/>
        <w:jc w:val="both"/>
      </w:pPr>
      <w:r w:rsidRPr="00B90697">
        <w:tab/>
      </w:r>
      <w:r w:rsidR="00413A93" w:rsidRPr="00B90697">
        <w:t>Dall’analisi dei singoli valori appare che:</w:t>
      </w:r>
    </w:p>
    <w:p w:rsidR="00413A93" w:rsidRPr="00B90697" w:rsidRDefault="00413A93" w:rsidP="00B92397">
      <w:pPr>
        <w:pStyle w:val="Paragrafoelenco"/>
        <w:numPr>
          <w:ilvl w:val="0"/>
          <w:numId w:val="7"/>
        </w:numPr>
        <w:spacing w:line="360" w:lineRule="auto"/>
        <w:jc w:val="both"/>
      </w:pPr>
      <w:r w:rsidRPr="00B90697">
        <w:t>l’item 1 ha un grado di selettività sufficiente (valor medio dell’indice di selettività pari a 0,33);</w:t>
      </w:r>
    </w:p>
    <w:p w:rsidR="00413A93" w:rsidRPr="00B90697" w:rsidRDefault="00413A93" w:rsidP="00B92397">
      <w:pPr>
        <w:pStyle w:val="Paragrafoelenco"/>
        <w:numPr>
          <w:ilvl w:val="0"/>
          <w:numId w:val="7"/>
        </w:numPr>
        <w:spacing w:line="360" w:lineRule="auto"/>
        <w:jc w:val="both"/>
      </w:pPr>
      <w:r w:rsidRPr="00B90697">
        <w:t>per l’item 2 si parla di selettività rovesciata;</w:t>
      </w:r>
    </w:p>
    <w:p w:rsidR="00413A93" w:rsidRPr="00B90697" w:rsidRDefault="00413A93" w:rsidP="00B92397">
      <w:pPr>
        <w:pStyle w:val="Paragrafoelenco"/>
        <w:numPr>
          <w:ilvl w:val="0"/>
          <w:numId w:val="7"/>
        </w:numPr>
        <w:spacing w:line="360" w:lineRule="auto"/>
        <w:jc w:val="both"/>
      </w:pPr>
      <w:r w:rsidRPr="00B90697">
        <w:t>l’item 3 ha un grado di selettività insufficiente (valor medio dell’IS pari a 0,13);</w:t>
      </w:r>
    </w:p>
    <w:p w:rsidR="00413A93" w:rsidRPr="00B90697" w:rsidRDefault="00413A93" w:rsidP="00B92397">
      <w:pPr>
        <w:pStyle w:val="Paragrafoelenco"/>
        <w:numPr>
          <w:ilvl w:val="0"/>
          <w:numId w:val="7"/>
        </w:numPr>
        <w:spacing w:line="360" w:lineRule="auto"/>
        <w:jc w:val="both"/>
      </w:pPr>
      <w:r w:rsidRPr="00B90697">
        <w:t>gli item 4 e 5 hanno una selettività ottima;</w:t>
      </w:r>
    </w:p>
    <w:p w:rsidR="00413A93" w:rsidRPr="00B90697" w:rsidRDefault="00413A93" w:rsidP="00B92397">
      <w:pPr>
        <w:pStyle w:val="Paragrafoelenco"/>
        <w:numPr>
          <w:ilvl w:val="0"/>
          <w:numId w:val="7"/>
        </w:numPr>
        <w:spacing w:line="360" w:lineRule="auto"/>
        <w:jc w:val="both"/>
      </w:pPr>
      <w:r w:rsidRPr="00B90697">
        <w:t>l’item 6 ha nuovamente un grado di selettività insufficiente;</w:t>
      </w:r>
    </w:p>
    <w:p w:rsidR="00413A93" w:rsidRPr="00B90697" w:rsidRDefault="00413A93" w:rsidP="00B92397">
      <w:pPr>
        <w:pStyle w:val="Paragrafoelenco"/>
        <w:numPr>
          <w:ilvl w:val="0"/>
          <w:numId w:val="7"/>
        </w:numPr>
        <w:spacing w:line="360" w:lineRule="auto"/>
        <w:jc w:val="both"/>
      </w:pPr>
      <w:r w:rsidRPr="00B90697">
        <w:t>l’item 7 presenta un valor medio dell’indice di selettività pari a 0,53 e possiede, dunque, un buon grado di selettività.</w:t>
      </w:r>
    </w:p>
    <w:p w:rsidR="00487706" w:rsidRPr="00B90697" w:rsidRDefault="00487706" w:rsidP="00B92397">
      <w:pPr>
        <w:spacing w:line="360" w:lineRule="auto"/>
        <w:jc w:val="both"/>
      </w:pPr>
    </w:p>
    <w:p w:rsidR="00487706" w:rsidRDefault="00487706" w:rsidP="00B92397">
      <w:pPr>
        <w:pStyle w:val="Titolo7"/>
        <w:numPr>
          <w:ilvl w:val="0"/>
          <w:numId w:val="3"/>
        </w:numPr>
        <w:spacing w:line="360" w:lineRule="auto"/>
        <w:rPr>
          <w:szCs w:val="24"/>
        </w:rPr>
      </w:pPr>
      <w:r w:rsidRPr="00B90697">
        <w:rPr>
          <w:szCs w:val="24"/>
        </w:rPr>
        <w:t>Indice di affidabilità</w:t>
      </w:r>
    </w:p>
    <w:p w:rsidR="00BA441B" w:rsidRPr="00BA441B" w:rsidRDefault="00BA441B" w:rsidP="00BA441B"/>
    <w:p w:rsidR="00487706" w:rsidRDefault="00487706" w:rsidP="00BA441B">
      <w:pPr>
        <w:spacing w:line="360" w:lineRule="auto"/>
        <w:ind w:firstLine="708"/>
        <w:jc w:val="both"/>
      </w:pPr>
      <w:r w:rsidRPr="00B90697">
        <w:t xml:space="preserve">L’indice di affidabilità </w:t>
      </w:r>
      <w:r w:rsidR="00BC6DA6" w:rsidRPr="00B90697">
        <w:t xml:space="preserve">mette in evidenza come un buon item debba essere sufficientemente </w:t>
      </w:r>
      <w:r w:rsidR="00BC6DA6" w:rsidRPr="00B90697">
        <w:tab/>
        <w:t xml:space="preserve">facile ed allo stesso tempo discriminante; </w:t>
      </w:r>
      <w:r w:rsidRPr="00B90697">
        <w:t>è definito dalla seguente relazione:</w:t>
      </w:r>
    </w:p>
    <w:p w:rsidR="00BA441B" w:rsidRPr="00B90697" w:rsidRDefault="00BA441B" w:rsidP="00BA441B">
      <w:pPr>
        <w:spacing w:line="360" w:lineRule="auto"/>
        <w:ind w:firstLine="708"/>
        <w:jc w:val="both"/>
      </w:pPr>
    </w:p>
    <w:p w:rsidR="00487706" w:rsidRPr="00B90697" w:rsidRDefault="009F3681" w:rsidP="00B92397">
      <w:pPr>
        <w:spacing w:line="360" w:lineRule="auto"/>
        <w:jc w:val="center"/>
      </w:pPr>
      <w:r w:rsidRPr="00B90697">
        <w:rPr>
          <w:position w:val="-6"/>
          <w:szCs w:val="18"/>
        </w:rPr>
        <w:object w:dxaOrig="1180" w:dyaOrig="279">
          <v:shape id="_x0000_i1046" type="#_x0000_t75" style="width:59.5pt;height:12.5pt" o:ole="">
            <v:imagedata r:id="rId58" o:title=""/>
          </v:shape>
          <o:OLEObject Type="Embed" ProgID="Equation.3" ShapeID="_x0000_i1046" DrawAspect="Content" ObjectID="_1461323498" r:id="rId59"/>
        </w:object>
      </w:r>
    </w:p>
    <w:p w:rsidR="00487706" w:rsidRPr="00B90697" w:rsidRDefault="005709F2" w:rsidP="00B92397">
      <w:pPr>
        <w:spacing w:line="360" w:lineRule="auto"/>
        <w:ind w:firstLine="708"/>
        <w:jc w:val="both"/>
      </w:pPr>
      <w:r w:rsidRPr="00B90697">
        <w:t>do</w:t>
      </w:r>
      <w:r w:rsidR="00487706" w:rsidRPr="00B90697">
        <w:t>ve</w:t>
      </w:r>
    </w:p>
    <w:p w:rsidR="005709F2" w:rsidRPr="00B90697" w:rsidRDefault="005709F2" w:rsidP="005709F2">
      <w:pPr>
        <w:ind w:firstLine="708"/>
        <w:jc w:val="both"/>
      </w:pPr>
    </w:p>
    <w:p w:rsidR="00487706" w:rsidRPr="00B90697" w:rsidRDefault="00487706" w:rsidP="00B92397">
      <w:pPr>
        <w:numPr>
          <w:ilvl w:val="0"/>
          <w:numId w:val="2"/>
        </w:numPr>
        <w:spacing w:line="360" w:lineRule="auto"/>
        <w:jc w:val="both"/>
      </w:pPr>
      <w:r w:rsidRPr="00B90697">
        <w:t>ID è l’indice di difficoltà;</w:t>
      </w:r>
    </w:p>
    <w:p w:rsidR="00487706" w:rsidRPr="00B90697" w:rsidRDefault="00487706" w:rsidP="00B92397">
      <w:pPr>
        <w:numPr>
          <w:ilvl w:val="0"/>
          <w:numId w:val="2"/>
        </w:numPr>
        <w:spacing w:line="360" w:lineRule="auto"/>
        <w:jc w:val="both"/>
      </w:pPr>
      <w:r w:rsidRPr="00B90697">
        <w:t>IS è l’indice di selettività.</w:t>
      </w:r>
    </w:p>
    <w:p w:rsidR="00487706" w:rsidRPr="00B90697" w:rsidRDefault="00487706" w:rsidP="00B92397">
      <w:pPr>
        <w:spacing w:line="360" w:lineRule="auto"/>
        <w:jc w:val="both"/>
      </w:pPr>
    </w:p>
    <w:p w:rsidR="00BC6DA6" w:rsidRPr="00B90697" w:rsidRDefault="00BC6DA6" w:rsidP="00B92397">
      <w:pPr>
        <w:spacing w:line="360" w:lineRule="auto"/>
        <w:jc w:val="both"/>
      </w:pPr>
      <w:r w:rsidRPr="00B90697">
        <w:tab/>
        <w:t xml:space="preserve">L’indice di affidabilità varia da -1 a 1: se IA &lt; 0 l’indice di selettività è negativo; se IA ≈ 0 </w:t>
      </w:r>
      <w:r w:rsidRPr="00B90697">
        <w:tab/>
        <w:t xml:space="preserve">l’item è scarsamente utile nella prova; se IA ≈ 1 l’item è utile nella prova, perché coerente </w:t>
      </w:r>
      <w:r w:rsidRPr="00B90697">
        <w:tab/>
        <w:t xml:space="preserve">con gli altri e sufficientemente facile. </w:t>
      </w:r>
    </w:p>
    <w:p w:rsidR="001943DC" w:rsidRPr="00B90697" w:rsidRDefault="00BC6DA6" w:rsidP="00B92397">
      <w:pPr>
        <w:spacing w:line="360" w:lineRule="auto"/>
        <w:jc w:val="both"/>
      </w:pPr>
      <w:r w:rsidRPr="00B90697">
        <w:t xml:space="preserve"> </w:t>
      </w:r>
      <w:r w:rsidRPr="00B90697">
        <w:tab/>
        <w:t>In generale, p</w:t>
      </w:r>
      <w:r w:rsidR="001943DC" w:rsidRPr="00B90697">
        <w:t>iù l’indice di affidabilità è alto in valore assoluto, più l’</w:t>
      </w:r>
      <w:r w:rsidR="001943DC" w:rsidRPr="00B90697">
        <w:rPr>
          <w:i/>
          <w:iCs/>
        </w:rPr>
        <w:t>item</w:t>
      </w:r>
      <w:r w:rsidR="001943DC" w:rsidRPr="00B90697">
        <w:t xml:space="preserve"> è da considerarsi </w:t>
      </w:r>
      <w:r w:rsidRPr="00B90697">
        <w:tab/>
      </w:r>
      <w:r w:rsidR="001943DC" w:rsidRPr="00B90697">
        <w:t xml:space="preserve">affidabile, ossia discriminante nel modo corretto tra allievi più preparati e meno preparati. </w:t>
      </w:r>
    </w:p>
    <w:p w:rsidR="001943DC" w:rsidRPr="00B90697" w:rsidRDefault="00BC6DA6" w:rsidP="00B92397">
      <w:pPr>
        <w:spacing w:line="360" w:lineRule="auto"/>
        <w:jc w:val="both"/>
      </w:pPr>
      <w:r w:rsidRPr="00B90697">
        <w:lastRenderedPageBreak/>
        <w:tab/>
      </w:r>
      <w:r w:rsidR="001943DC" w:rsidRPr="00B90697">
        <w:t xml:space="preserve">Nella tabella e nell’istogramma sottostanti sono riportati i valori dell’indice di affidabilità </w:t>
      </w:r>
      <w:r w:rsidRPr="00B90697">
        <w:tab/>
      </w:r>
      <w:r w:rsidR="001943DC" w:rsidRPr="00B90697">
        <w:t>calcolati per ciascuno item:</w:t>
      </w:r>
    </w:p>
    <w:p w:rsidR="009F3681" w:rsidRPr="00B90697" w:rsidRDefault="009F3681" w:rsidP="00B92397">
      <w:pPr>
        <w:spacing w:line="360" w:lineRule="auto"/>
        <w:jc w:val="both"/>
      </w:pPr>
    </w:p>
    <w:tbl>
      <w:tblPr>
        <w:tblW w:w="7160" w:type="dxa"/>
        <w:jc w:val="center"/>
        <w:tblInd w:w="55" w:type="dxa"/>
        <w:tblCellMar>
          <w:left w:w="70" w:type="dxa"/>
          <w:right w:w="70" w:type="dxa"/>
        </w:tblCellMar>
        <w:tblLook w:val="04A0"/>
      </w:tblPr>
      <w:tblGrid>
        <w:gridCol w:w="1060"/>
        <w:gridCol w:w="560"/>
        <w:gridCol w:w="560"/>
        <w:gridCol w:w="560"/>
        <w:gridCol w:w="560"/>
        <w:gridCol w:w="560"/>
        <w:gridCol w:w="540"/>
        <w:gridCol w:w="620"/>
        <w:gridCol w:w="535"/>
        <w:gridCol w:w="535"/>
        <w:gridCol w:w="535"/>
        <w:gridCol w:w="535"/>
      </w:tblGrid>
      <w:tr w:rsidR="00F54EB1" w:rsidRPr="00B90697" w:rsidTr="00F54EB1">
        <w:trPr>
          <w:trHeight w:val="280"/>
          <w:jc w:val="center"/>
        </w:trPr>
        <w:tc>
          <w:tcPr>
            <w:tcW w:w="1060" w:type="dxa"/>
            <w:vMerge w:val="restart"/>
            <w:tcBorders>
              <w:top w:val="single" w:sz="4" w:space="0" w:color="auto"/>
              <w:left w:val="single" w:sz="4" w:space="0" w:color="auto"/>
              <w:bottom w:val="single" w:sz="4" w:space="0" w:color="000000"/>
              <w:right w:val="single" w:sz="4" w:space="0" w:color="auto"/>
            </w:tcBorders>
            <w:shd w:val="clear" w:color="000000" w:fill="DAEEF3"/>
            <w:noWrap/>
            <w:vAlign w:val="center"/>
            <w:hideMark/>
          </w:tcPr>
          <w:p w:rsidR="00F54EB1" w:rsidRPr="00B90697" w:rsidRDefault="00F54EB1" w:rsidP="00F54EB1">
            <w:pPr>
              <w:jc w:val="center"/>
              <w:rPr>
                <w:color w:val="000000"/>
                <w:sz w:val="22"/>
                <w:szCs w:val="22"/>
              </w:rPr>
            </w:pPr>
            <w:r w:rsidRPr="00B90697">
              <w:rPr>
                <w:color w:val="000000"/>
                <w:sz w:val="22"/>
                <w:szCs w:val="22"/>
              </w:rPr>
              <w:t>Item</w:t>
            </w:r>
          </w:p>
        </w:tc>
        <w:tc>
          <w:tcPr>
            <w:tcW w:w="2800" w:type="dxa"/>
            <w:gridSpan w:val="5"/>
            <w:tcBorders>
              <w:top w:val="single" w:sz="4" w:space="0" w:color="auto"/>
              <w:left w:val="nil"/>
              <w:bottom w:val="single" w:sz="4" w:space="0" w:color="auto"/>
              <w:right w:val="single" w:sz="4" w:space="0" w:color="000000"/>
            </w:tcBorders>
            <w:shd w:val="clear" w:color="000000" w:fill="DAEEF3"/>
            <w:noWrap/>
            <w:vAlign w:val="bottom"/>
            <w:hideMark/>
          </w:tcPr>
          <w:p w:rsidR="00F54EB1" w:rsidRPr="00B90697" w:rsidRDefault="00F54EB1" w:rsidP="00F54EB1">
            <w:pPr>
              <w:jc w:val="center"/>
              <w:rPr>
                <w:color w:val="000000"/>
                <w:sz w:val="22"/>
                <w:szCs w:val="22"/>
              </w:rPr>
            </w:pPr>
            <w:r w:rsidRPr="00B90697">
              <w:rPr>
                <w:color w:val="000000"/>
                <w:sz w:val="22"/>
                <w:szCs w:val="22"/>
              </w:rPr>
              <w:t>1</w:t>
            </w:r>
          </w:p>
        </w:tc>
        <w:tc>
          <w:tcPr>
            <w:tcW w:w="540" w:type="dxa"/>
            <w:tcBorders>
              <w:top w:val="single" w:sz="4" w:space="0" w:color="auto"/>
              <w:left w:val="nil"/>
              <w:bottom w:val="single" w:sz="4" w:space="0" w:color="auto"/>
              <w:right w:val="single" w:sz="4" w:space="0" w:color="auto"/>
            </w:tcBorders>
            <w:shd w:val="clear" w:color="000000" w:fill="DAEEF3"/>
            <w:noWrap/>
            <w:vAlign w:val="bottom"/>
            <w:hideMark/>
          </w:tcPr>
          <w:p w:rsidR="00F54EB1" w:rsidRPr="00B90697" w:rsidRDefault="00F54EB1" w:rsidP="00F54EB1">
            <w:pPr>
              <w:jc w:val="center"/>
              <w:rPr>
                <w:color w:val="000000"/>
                <w:sz w:val="22"/>
                <w:szCs w:val="22"/>
              </w:rPr>
            </w:pPr>
            <w:r w:rsidRPr="00B90697">
              <w:rPr>
                <w:color w:val="000000"/>
                <w:sz w:val="22"/>
                <w:szCs w:val="22"/>
              </w:rPr>
              <w:t>2</w:t>
            </w:r>
          </w:p>
        </w:tc>
        <w:tc>
          <w:tcPr>
            <w:tcW w:w="2760" w:type="dxa"/>
            <w:gridSpan w:val="5"/>
            <w:tcBorders>
              <w:top w:val="single" w:sz="4" w:space="0" w:color="auto"/>
              <w:left w:val="nil"/>
              <w:bottom w:val="single" w:sz="4" w:space="0" w:color="auto"/>
              <w:right w:val="single" w:sz="4" w:space="0" w:color="000000"/>
            </w:tcBorders>
            <w:shd w:val="clear" w:color="000000" w:fill="DAEEF3"/>
            <w:noWrap/>
            <w:vAlign w:val="bottom"/>
            <w:hideMark/>
          </w:tcPr>
          <w:p w:rsidR="00F54EB1" w:rsidRPr="00B90697" w:rsidRDefault="00F54EB1" w:rsidP="00F54EB1">
            <w:pPr>
              <w:jc w:val="center"/>
              <w:rPr>
                <w:color w:val="000000"/>
                <w:sz w:val="22"/>
                <w:szCs w:val="22"/>
              </w:rPr>
            </w:pPr>
            <w:r w:rsidRPr="00B90697">
              <w:rPr>
                <w:color w:val="000000"/>
                <w:sz w:val="22"/>
                <w:szCs w:val="22"/>
              </w:rPr>
              <w:t>3</w:t>
            </w:r>
          </w:p>
        </w:tc>
      </w:tr>
      <w:tr w:rsidR="00F54EB1" w:rsidRPr="00B90697" w:rsidTr="00F54EB1">
        <w:trPr>
          <w:trHeight w:val="280"/>
          <w:jc w:val="center"/>
        </w:trPr>
        <w:tc>
          <w:tcPr>
            <w:tcW w:w="1060" w:type="dxa"/>
            <w:vMerge/>
            <w:tcBorders>
              <w:top w:val="single" w:sz="4" w:space="0" w:color="auto"/>
              <w:left w:val="single" w:sz="4" w:space="0" w:color="auto"/>
              <w:bottom w:val="single" w:sz="4" w:space="0" w:color="000000"/>
              <w:right w:val="single" w:sz="4" w:space="0" w:color="auto"/>
            </w:tcBorders>
            <w:vAlign w:val="center"/>
            <w:hideMark/>
          </w:tcPr>
          <w:p w:rsidR="00F54EB1" w:rsidRPr="00B90697" w:rsidRDefault="00F54EB1" w:rsidP="00F54EB1">
            <w:pPr>
              <w:rPr>
                <w:color w:val="000000"/>
                <w:sz w:val="22"/>
                <w:szCs w:val="22"/>
              </w:rPr>
            </w:pPr>
          </w:p>
        </w:tc>
        <w:tc>
          <w:tcPr>
            <w:tcW w:w="56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 </w:t>
            </w:r>
          </w:p>
        </w:tc>
        <w:tc>
          <w:tcPr>
            <w:tcW w:w="560"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F54EB1">
            <w:pPr>
              <w:jc w:val="center"/>
              <w:rPr>
                <w:color w:val="000000"/>
                <w:sz w:val="22"/>
                <w:szCs w:val="22"/>
              </w:rPr>
            </w:pPr>
            <w:r w:rsidRPr="00B90697">
              <w:rPr>
                <w:color w:val="000000"/>
                <w:sz w:val="22"/>
                <w:szCs w:val="22"/>
              </w:rPr>
              <w:t>a</w:t>
            </w:r>
          </w:p>
        </w:tc>
        <w:tc>
          <w:tcPr>
            <w:tcW w:w="560"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F54EB1">
            <w:pPr>
              <w:jc w:val="center"/>
              <w:rPr>
                <w:color w:val="000000"/>
                <w:sz w:val="22"/>
                <w:szCs w:val="22"/>
              </w:rPr>
            </w:pPr>
            <w:r w:rsidRPr="00B90697">
              <w:rPr>
                <w:color w:val="000000"/>
                <w:sz w:val="22"/>
                <w:szCs w:val="22"/>
              </w:rPr>
              <w:t>b</w:t>
            </w:r>
          </w:p>
        </w:tc>
        <w:tc>
          <w:tcPr>
            <w:tcW w:w="560"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F54EB1">
            <w:pPr>
              <w:jc w:val="center"/>
              <w:rPr>
                <w:color w:val="000000"/>
                <w:sz w:val="22"/>
                <w:szCs w:val="22"/>
              </w:rPr>
            </w:pPr>
            <w:r w:rsidRPr="00B90697">
              <w:rPr>
                <w:color w:val="000000"/>
                <w:sz w:val="22"/>
                <w:szCs w:val="22"/>
              </w:rPr>
              <w:t>c</w:t>
            </w:r>
          </w:p>
        </w:tc>
        <w:tc>
          <w:tcPr>
            <w:tcW w:w="560"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F54EB1">
            <w:pPr>
              <w:jc w:val="center"/>
              <w:rPr>
                <w:color w:val="000000"/>
                <w:sz w:val="22"/>
                <w:szCs w:val="22"/>
              </w:rPr>
            </w:pPr>
            <w:r w:rsidRPr="00B90697">
              <w:rPr>
                <w:color w:val="000000"/>
                <w:sz w:val="22"/>
                <w:szCs w:val="22"/>
              </w:rPr>
              <w:t>d</w:t>
            </w:r>
          </w:p>
        </w:tc>
        <w:tc>
          <w:tcPr>
            <w:tcW w:w="54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 </w:t>
            </w:r>
          </w:p>
        </w:tc>
        <w:tc>
          <w:tcPr>
            <w:tcW w:w="620"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F54EB1">
            <w:pPr>
              <w:jc w:val="center"/>
              <w:rPr>
                <w:color w:val="000000"/>
                <w:sz w:val="22"/>
                <w:szCs w:val="22"/>
              </w:rPr>
            </w:pPr>
            <w:r w:rsidRPr="00B90697">
              <w:rPr>
                <w:color w:val="000000"/>
                <w:sz w:val="22"/>
                <w:szCs w:val="22"/>
              </w:rPr>
              <w:t>a</w:t>
            </w:r>
          </w:p>
        </w:tc>
        <w:tc>
          <w:tcPr>
            <w:tcW w:w="535"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F54EB1">
            <w:pPr>
              <w:jc w:val="center"/>
              <w:rPr>
                <w:color w:val="000000"/>
                <w:sz w:val="22"/>
                <w:szCs w:val="22"/>
              </w:rPr>
            </w:pPr>
            <w:r w:rsidRPr="00B90697">
              <w:rPr>
                <w:color w:val="000000"/>
                <w:sz w:val="22"/>
                <w:szCs w:val="22"/>
              </w:rPr>
              <w:t>b</w:t>
            </w:r>
          </w:p>
        </w:tc>
        <w:tc>
          <w:tcPr>
            <w:tcW w:w="535"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F54EB1">
            <w:pPr>
              <w:jc w:val="center"/>
              <w:rPr>
                <w:color w:val="000000"/>
                <w:sz w:val="22"/>
                <w:szCs w:val="22"/>
              </w:rPr>
            </w:pPr>
            <w:r w:rsidRPr="00B90697">
              <w:rPr>
                <w:color w:val="000000"/>
                <w:sz w:val="22"/>
                <w:szCs w:val="22"/>
              </w:rPr>
              <w:t>c</w:t>
            </w:r>
          </w:p>
        </w:tc>
        <w:tc>
          <w:tcPr>
            <w:tcW w:w="535"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F54EB1">
            <w:pPr>
              <w:jc w:val="center"/>
              <w:rPr>
                <w:color w:val="000000"/>
                <w:sz w:val="22"/>
                <w:szCs w:val="22"/>
              </w:rPr>
            </w:pPr>
            <w:r w:rsidRPr="00B90697">
              <w:rPr>
                <w:color w:val="000000"/>
                <w:sz w:val="22"/>
                <w:szCs w:val="22"/>
              </w:rPr>
              <w:t>d</w:t>
            </w:r>
          </w:p>
        </w:tc>
        <w:tc>
          <w:tcPr>
            <w:tcW w:w="535"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F54EB1">
            <w:pPr>
              <w:jc w:val="center"/>
              <w:rPr>
                <w:color w:val="000000"/>
                <w:sz w:val="22"/>
                <w:szCs w:val="22"/>
              </w:rPr>
            </w:pPr>
            <w:r w:rsidRPr="00B90697">
              <w:rPr>
                <w:color w:val="000000"/>
                <w:sz w:val="22"/>
                <w:szCs w:val="22"/>
              </w:rPr>
              <w:t>e</w:t>
            </w:r>
          </w:p>
        </w:tc>
      </w:tr>
      <w:tr w:rsidR="00F54EB1" w:rsidRPr="00B90697" w:rsidTr="00F54EB1">
        <w:trPr>
          <w:trHeight w:val="280"/>
          <w:jc w:val="center"/>
        </w:trPr>
        <w:tc>
          <w:tcPr>
            <w:tcW w:w="1060" w:type="dxa"/>
            <w:tcBorders>
              <w:top w:val="nil"/>
              <w:left w:val="single" w:sz="4" w:space="0" w:color="auto"/>
              <w:bottom w:val="single" w:sz="4" w:space="0" w:color="auto"/>
              <w:right w:val="single" w:sz="4" w:space="0" w:color="auto"/>
            </w:tcBorders>
            <w:shd w:val="clear" w:color="000000" w:fill="DAEEF3"/>
            <w:noWrap/>
            <w:vAlign w:val="bottom"/>
            <w:hideMark/>
          </w:tcPr>
          <w:p w:rsidR="00F54EB1" w:rsidRPr="00B90697" w:rsidRDefault="00F54EB1" w:rsidP="00F54EB1">
            <w:pPr>
              <w:jc w:val="center"/>
              <w:rPr>
                <w:color w:val="000000"/>
                <w:sz w:val="22"/>
                <w:szCs w:val="22"/>
              </w:rPr>
            </w:pPr>
            <w:r w:rsidRPr="00B90697">
              <w:rPr>
                <w:color w:val="000000"/>
                <w:sz w:val="22"/>
                <w:szCs w:val="22"/>
              </w:rPr>
              <w:t>IA</w:t>
            </w:r>
          </w:p>
        </w:tc>
        <w:tc>
          <w:tcPr>
            <w:tcW w:w="56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0,00</w:t>
            </w:r>
          </w:p>
        </w:tc>
        <w:tc>
          <w:tcPr>
            <w:tcW w:w="56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0,13</w:t>
            </w:r>
          </w:p>
        </w:tc>
        <w:tc>
          <w:tcPr>
            <w:tcW w:w="56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0,13</w:t>
            </w:r>
          </w:p>
        </w:tc>
        <w:tc>
          <w:tcPr>
            <w:tcW w:w="56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0,44</w:t>
            </w:r>
          </w:p>
        </w:tc>
        <w:tc>
          <w:tcPr>
            <w:tcW w:w="56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0,66</w:t>
            </w:r>
          </w:p>
        </w:tc>
        <w:tc>
          <w:tcPr>
            <w:tcW w:w="54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0,09</w:t>
            </w:r>
          </w:p>
        </w:tc>
        <w:tc>
          <w:tcPr>
            <w:tcW w:w="62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-0,09</w:t>
            </w:r>
          </w:p>
        </w:tc>
        <w:tc>
          <w:tcPr>
            <w:tcW w:w="535"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0,07</w:t>
            </w:r>
          </w:p>
        </w:tc>
        <w:tc>
          <w:tcPr>
            <w:tcW w:w="535"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0,00</w:t>
            </w:r>
          </w:p>
        </w:tc>
        <w:tc>
          <w:tcPr>
            <w:tcW w:w="535"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0,00</w:t>
            </w:r>
          </w:p>
        </w:tc>
        <w:tc>
          <w:tcPr>
            <w:tcW w:w="535"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0,19</w:t>
            </w:r>
          </w:p>
        </w:tc>
      </w:tr>
    </w:tbl>
    <w:p w:rsidR="00F54EB1" w:rsidRPr="00B90697" w:rsidRDefault="00F54EB1">
      <w:pPr>
        <w:jc w:val="both"/>
      </w:pPr>
    </w:p>
    <w:p w:rsidR="00F54EB1" w:rsidRPr="00B90697" w:rsidRDefault="00F54EB1">
      <w:pPr>
        <w:jc w:val="both"/>
      </w:pPr>
    </w:p>
    <w:tbl>
      <w:tblPr>
        <w:tblW w:w="5940" w:type="dxa"/>
        <w:jc w:val="center"/>
        <w:tblInd w:w="55" w:type="dxa"/>
        <w:tblCellMar>
          <w:left w:w="70" w:type="dxa"/>
          <w:right w:w="70" w:type="dxa"/>
        </w:tblCellMar>
        <w:tblLook w:val="04A0"/>
      </w:tblPr>
      <w:tblGrid>
        <w:gridCol w:w="1080"/>
        <w:gridCol w:w="540"/>
        <w:gridCol w:w="540"/>
        <w:gridCol w:w="540"/>
        <w:gridCol w:w="540"/>
        <w:gridCol w:w="540"/>
        <w:gridCol w:w="540"/>
        <w:gridCol w:w="540"/>
        <w:gridCol w:w="540"/>
        <w:gridCol w:w="540"/>
      </w:tblGrid>
      <w:tr w:rsidR="00F54EB1" w:rsidRPr="00B90697" w:rsidTr="00F54EB1">
        <w:trPr>
          <w:trHeight w:val="280"/>
          <w:jc w:val="center"/>
        </w:trPr>
        <w:tc>
          <w:tcPr>
            <w:tcW w:w="1080" w:type="dxa"/>
            <w:vMerge w:val="restart"/>
            <w:tcBorders>
              <w:top w:val="single" w:sz="4" w:space="0" w:color="auto"/>
              <w:left w:val="single" w:sz="4" w:space="0" w:color="auto"/>
              <w:bottom w:val="single" w:sz="4" w:space="0" w:color="000000"/>
              <w:right w:val="single" w:sz="4" w:space="0" w:color="000000"/>
            </w:tcBorders>
            <w:shd w:val="clear" w:color="000000" w:fill="DAEEF3"/>
            <w:noWrap/>
            <w:vAlign w:val="center"/>
            <w:hideMark/>
          </w:tcPr>
          <w:p w:rsidR="00F54EB1" w:rsidRPr="00B90697" w:rsidRDefault="00F54EB1" w:rsidP="00F54EB1">
            <w:pPr>
              <w:jc w:val="center"/>
              <w:rPr>
                <w:color w:val="000000"/>
                <w:sz w:val="22"/>
                <w:szCs w:val="22"/>
              </w:rPr>
            </w:pPr>
            <w:r w:rsidRPr="00B90697">
              <w:rPr>
                <w:color w:val="000000"/>
                <w:sz w:val="22"/>
                <w:szCs w:val="22"/>
              </w:rPr>
              <w:t>Item</w:t>
            </w:r>
          </w:p>
        </w:tc>
        <w:tc>
          <w:tcPr>
            <w:tcW w:w="540" w:type="dxa"/>
            <w:tcBorders>
              <w:top w:val="single" w:sz="4" w:space="0" w:color="auto"/>
              <w:left w:val="nil"/>
              <w:bottom w:val="single" w:sz="4" w:space="0" w:color="auto"/>
              <w:right w:val="single" w:sz="4" w:space="0" w:color="auto"/>
            </w:tcBorders>
            <w:shd w:val="clear" w:color="000000" w:fill="DAEEF3"/>
            <w:noWrap/>
            <w:vAlign w:val="bottom"/>
            <w:hideMark/>
          </w:tcPr>
          <w:p w:rsidR="00F54EB1" w:rsidRPr="00B90697" w:rsidRDefault="00F54EB1" w:rsidP="00F54EB1">
            <w:pPr>
              <w:jc w:val="center"/>
              <w:rPr>
                <w:color w:val="000000"/>
                <w:sz w:val="22"/>
                <w:szCs w:val="22"/>
              </w:rPr>
            </w:pPr>
            <w:r w:rsidRPr="00B90697">
              <w:rPr>
                <w:color w:val="000000"/>
                <w:sz w:val="22"/>
                <w:szCs w:val="22"/>
              </w:rPr>
              <w:t>4</w:t>
            </w:r>
          </w:p>
        </w:tc>
        <w:tc>
          <w:tcPr>
            <w:tcW w:w="540" w:type="dxa"/>
            <w:tcBorders>
              <w:top w:val="single" w:sz="4" w:space="0" w:color="auto"/>
              <w:left w:val="nil"/>
              <w:bottom w:val="single" w:sz="4" w:space="0" w:color="auto"/>
              <w:right w:val="single" w:sz="4" w:space="0" w:color="auto"/>
            </w:tcBorders>
            <w:shd w:val="clear" w:color="000000" w:fill="DAEEF3"/>
            <w:noWrap/>
            <w:vAlign w:val="bottom"/>
            <w:hideMark/>
          </w:tcPr>
          <w:p w:rsidR="00F54EB1" w:rsidRPr="00B90697" w:rsidRDefault="00F54EB1" w:rsidP="00F54EB1">
            <w:pPr>
              <w:jc w:val="center"/>
              <w:rPr>
                <w:color w:val="000000"/>
                <w:sz w:val="22"/>
                <w:szCs w:val="22"/>
              </w:rPr>
            </w:pPr>
            <w:r w:rsidRPr="00B90697">
              <w:rPr>
                <w:color w:val="000000"/>
                <w:sz w:val="22"/>
                <w:szCs w:val="22"/>
              </w:rPr>
              <w:t>5</w:t>
            </w:r>
          </w:p>
        </w:tc>
        <w:tc>
          <w:tcPr>
            <w:tcW w:w="540" w:type="dxa"/>
            <w:tcBorders>
              <w:top w:val="single" w:sz="4" w:space="0" w:color="auto"/>
              <w:left w:val="nil"/>
              <w:bottom w:val="single" w:sz="4" w:space="0" w:color="auto"/>
              <w:right w:val="single" w:sz="4" w:space="0" w:color="auto"/>
            </w:tcBorders>
            <w:shd w:val="clear" w:color="000000" w:fill="DAEEF3"/>
            <w:noWrap/>
            <w:vAlign w:val="bottom"/>
            <w:hideMark/>
          </w:tcPr>
          <w:p w:rsidR="00F54EB1" w:rsidRPr="00B90697" w:rsidRDefault="00F54EB1" w:rsidP="00F54EB1">
            <w:pPr>
              <w:jc w:val="center"/>
              <w:rPr>
                <w:color w:val="000000"/>
                <w:sz w:val="22"/>
                <w:szCs w:val="22"/>
              </w:rPr>
            </w:pPr>
            <w:r w:rsidRPr="00B90697">
              <w:rPr>
                <w:color w:val="000000"/>
                <w:sz w:val="22"/>
                <w:szCs w:val="22"/>
              </w:rPr>
              <w:t>6</w:t>
            </w:r>
          </w:p>
        </w:tc>
        <w:tc>
          <w:tcPr>
            <w:tcW w:w="3240" w:type="dxa"/>
            <w:gridSpan w:val="6"/>
            <w:tcBorders>
              <w:top w:val="single" w:sz="4" w:space="0" w:color="auto"/>
              <w:left w:val="nil"/>
              <w:bottom w:val="single" w:sz="4" w:space="0" w:color="auto"/>
              <w:right w:val="single" w:sz="4" w:space="0" w:color="000000"/>
            </w:tcBorders>
            <w:shd w:val="clear" w:color="000000" w:fill="DAEEF3"/>
            <w:noWrap/>
            <w:vAlign w:val="bottom"/>
            <w:hideMark/>
          </w:tcPr>
          <w:p w:rsidR="00F54EB1" w:rsidRPr="00B90697" w:rsidRDefault="00F54EB1" w:rsidP="00F54EB1">
            <w:pPr>
              <w:jc w:val="center"/>
              <w:rPr>
                <w:color w:val="000000"/>
                <w:sz w:val="22"/>
                <w:szCs w:val="22"/>
              </w:rPr>
            </w:pPr>
            <w:r w:rsidRPr="00B90697">
              <w:rPr>
                <w:color w:val="000000"/>
                <w:sz w:val="22"/>
                <w:szCs w:val="22"/>
              </w:rPr>
              <w:t>7</w:t>
            </w:r>
          </w:p>
        </w:tc>
      </w:tr>
      <w:tr w:rsidR="00F54EB1" w:rsidRPr="00B90697" w:rsidTr="00F54EB1">
        <w:trPr>
          <w:trHeight w:val="280"/>
          <w:jc w:val="center"/>
        </w:trPr>
        <w:tc>
          <w:tcPr>
            <w:tcW w:w="1080" w:type="dxa"/>
            <w:vMerge/>
            <w:tcBorders>
              <w:top w:val="single" w:sz="4" w:space="0" w:color="auto"/>
              <w:left w:val="single" w:sz="4" w:space="0" w:color="auto"/>
              <w:bottom w:val="single" w:sz="4" w:space="0" w:color="000000"/>
              <w:right w:val="single" w:sz="4" w:space="0" w:color="000000"/>
            </w:tcBorders>
            <w:vAlign w:val="center"/>
            <w:hideMark/>
          </w:tcPr>
          <w:p w:rsidR="00F54EB1" w:rsidRPr="00B90697" w:rsidRDefault="00F54EB1" w:rsidP="00F54EB1">
            <w:pPr>
              <w:rPr>
                <w:color w:val="000000"/>
                <w:sz w:val="22"/>
                <w:szCs w:val="22"/>
              </w:rPr>
            </w:pPr>
          </w:p>
        </w:tc>
        <w:tc>
          <w:tcPr>
            <w:tcW w:w="54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 </w:t>
            </w:r>
          </w:p>
        </w:tc>
        <w:tc>
          <w:tcPr>
            <w:tcW w:w="54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 </w:t>
            </w:r>
          </w:p>
        </w:tc>
        <w:tc>
          <w:tcPr>
            <w:tcW w:w="54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 </w:t>
            </w:r>
          </w:p>
        </w:tc>
        <w:tc>
          <w:tcPr>
            <w:tcW w:w="540"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F54EB1">
            <w:pPr>
              <w:jc w:val="center"/>
              <w:rPr>
                <w:color w:val="000000"/>
                <w:sz w:val="22"/>
                <w:szCs w:val="22"/>
              </w:rPr>
            </w:pPr>
            <w:r w:rsidRPr="00B90697">
              <w:rPr>
                <w:color w:val="000000"/>
                <w:sz w:val="22"/>
                <w:szCs w:val="22"/>
              </w:rPr>
              <w:t>a</w:t>
            </w:r>
          </w:p>
        </w:tc>
        <w:tc>
          <w:tcPr>
            <w:tcW w:w="540"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F54EB1">
            <w:pPr>
              <w:jc w:val="center"/>
              <w:rPr>
                <w:color w:val="000000"/>
                <w:sz w:val="22"/>
                <w:szCs w:val="22"/>
              </w:rPr>
            </w:pPr>
            <w:r w:rsidRPr="00B90697">
              <w:rPr>
                <w:color w:val="000000"/>
                <w:sz w:val="22"/>
                <w:szCs w:val="22"/>
              </w:rPr>
              <w:t>b</w:t>
            </w:r>
          </w:p>
        </w:tc>
        <w:tc>
          <w:tcPr>
            <w:tcW w:w="540"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F54EB1">
            <w:pPr>
              <w:jc w:val="center"/>
              <w:rPr>
                <w:color w:val="000000"/>
                <w:sz w:val="22"/>
                <w:szCs w:val="22"/>
              </w:rPr>
            </w:pPr>
            <w:r w:rsidRPr="00B90697">
              <w:rPr>
                <w:color w:val="000000"/>
                <w:sz w:val="22"/>
                <w:szCs w:val="22"/>
              </w:rPr>
              <w:t>c</w:t>
            </w:r>
          </w:p>
        </w:tc>
        <w:tc>
          <w:tcPr>
            <w:tcW w:w="540"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F54EB1">
            <w:pPr>
              <w:jc w:val="center"/>
              <w:rPr>
                <w:color w:val="000000"/>
                <w:sz w:val="22"/>
                <w:szCs w:val="22"/>
              </w:rPr>
            </w:pPr>
            <w:r w:rsidRPr="00B90697">
              <w:rPr>
                <w:color w:val="000000"/>
                <w:sz w:val="22"/>
                <w:szCs w:val="22"/>
              </w:rPr>
              <w:t>d</w:t>
            </w:r>
          </w:p>
        </w:tc>
        <w:tc>
          <w:tcPr>
            <w:tcW w:w="540"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F54EB1">
            <w:pPr>
              <w:jc w:val="center"/>
              <w:rPr>
                <w:color w:val="000000"/>
                <w:sz w:val="22"/>
                <w:szCs w:val="22"/>
              </w:rPr>
            </w:pPr>
            <w:r w:rsidRPr="00B90697">
              <w:rPr>
                <w:color w:val="000000"/>
                <w:sz w:val="22"/>
                <w:szCs w:val="22"/>
              </w:rPr>
              <w:t>e</w:t>
            </w:r>
          </w:p>
        </w:tc>
        <w:tc>
          <w:tcPr>
            <w:tcW w:w="540" w:type="dxa"/>
            <w:tcBorders>
              <w:top w:val="nil"/>
              <w:left w:val="nil"/>
              <w:bottom w:val="single" w:sz="4" w:space="0" w:color="auto"/>
              <w:right w:val="single" w:sz="4" w:space="0" w:color="auto"/>
            </w:tcBorders>
            <w:shd w:val="clear" w:color="000000" w:fill="FDE9D9"/>
            <w:noWrap/>
            <w:vAlign w:val="bottom"/>
            <w:hideMark/>
          </w:tcPr>
          <w:p w:rsidR="00F54EB1" w:rsidRPr="00B90697" w:rsidRDefault="00F54EB1" w:rsidP="00F54EB1">
            <w:pPr>
              <w:jc w:val="center"/>
              <w:rPr>
                <w:color w:val="000000"/>
                <w:sz w:val="22"/>
                <w:szCs w:val="22"/>
              </w:rPr>
            </w:pPr>
            <w:r w:rsidRPr="00B90697">
              <w:rPr>
                <w:color w:val="000000"/>
                <w:sz w:val="22"/>
                <w:szCs w:val="22"/>
              </w:rPr>
              <w:t>f</w:t>
            </w:r>
          </w:p>
        </w:tc>
      </w:tr>
      <w:tr w:rsidR="00F54EB1" w:rsidRPr="00B90697" w:rsidTr="00F54EB1">
        <w:trPr>
          <w:trHeight w:val="280"/>
          <w:jc w:val="center"/>
        </w:trPr>
        <w:tc>
          <w:tcPr>
            <w:tcW w:w="1080" w:type="dxa"/>
            <w:tcBorders>
              <w:top w:val="single" w:sz="4" w:space="0" w:color="auto"/>
              <w:left w:val="single" w:sz="4" w:space="0" w:color="auto"/>
              <w:bottom w:val="single" w:sz="4" w:space="0" w:color="auto"/>
              <w:right w:val="single" w:sz="4" w:space="0" w:color="000000"/>
            </w:tcBorders>
            <w:shd w:val="clear" w:color="000000" w:fill="DAEEF3"/>
            <w:noWrap/>
            <w:vAlign w:val="bottom"/>
            <w:hideMark/>
          </w:tcPr>
          <w:p w:rsidR="00F54EB1" w:rsidRPr="00B90697" w:rsidRDefault="00F54EB1" w:rsidP="00F54EB1">
            <w:pPr>
              <w:jc w:val="center"/>
              <w:rPr>
                <w:color w:val="000000"/>
                <w:sz w:val="22"/>
                <w:szCs w:val="22"/>
              </w:rPr>
            </w:pPr>
            <w:r w:rsidRPr="00B90697">
              <w:rPr>
                <w:color w:val="000000"/>
                <w:sz w:val="22"/>
                <w:szCs w:val="22"/>
              </w:rPr>
              <w:t>IA</w:t>
            </w:r>
          </w:p>
        </w:tc>
        <w:tc>
          <w:tcPr>
            <w:tcW w:w="54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0,26</w:t>
            </w:r>
          </w:p>
        </w:tc>
        <w:tc>
          <w:tcPr>
            <w:tcW w:w="54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0,59</w:t>
            </w:r>
          </w:p>
        </w:tc>
        <w:tc>
          <w:tcPr>
            <w:tcW w:w="54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0,09</w:t>
            </w:r>
          </w:p>
        </w:tc>
        <w:tc>
          <w:tcPr>
            <w:tcW w:w="54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0,49</w:t>
            </w:r>
          </w:p>
        </w:tc>
        <w:tc>
          <w:tcPr>
            <w:tcW w:w="54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0,40</w:t>
            </w:r>
          </w:p>
        </w:tc>
        <w:tc>
          <w:tcPr>
            <w:tcW w:w="54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0,74</w:t>
            </w:r>
          </w:p>
        </w:tc>
        <w:tc>
          <w:tcPr>
            <w:tcW w:w="54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0,00</w:t>
            </w:r>
          </w:p>
        </w:tc>
        <w:tc>
          <w:tcPr>
            <w:tcW w:w="54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0,53</w:t>
            </w:r>
          </w:p>
        </w:tc>
        <w:tc>
          <w:tcPr>
            <w:tcW w:w="540" w:type="dxa"/>
            <w:tcBorders>
              <w:top w:val="nil"/>
              <w:left w:val="nil"/>
              <w:bottom w:val="single" w:sz="4" w:space="0" w:color="auto"/>
              <w:right w:val="single" w:sz="4" w:space="0" w:color="auto"/>
            </w:tcBorders>
            <w:shd w:val="clear" w:color="auto" w:fill="auto"/>
            <w:noWrap/>
            <w:vAlign w:val="bottom"/>
            <w:hideMark/>
          </w:tcPr>
          <w:p w:rsidR="00F54EB1" w:rsidRPr="00B90697" w:rsidRDefault="00F54EB1" w:rsidP="00F54EB1">
            <w:pPr>
              <w:jc w:val="center"/>
              <w:rPr>
                <w:color w:val="000000"/>
                <w:sz w:val="22"/>
                <w:szCs w:val="22"/>
              </w:rPr>
            </w:pPr>
            <w:r w:rsidRPr="00B90697">
              <w:rPr>
                <w:color w:val="000000"/>
                <w:sz w:val="22"/>
                <w:szCs w:val="22"/>
              </w:rPr>
              <w:t>0,53</w:t>
            </w:r>
          </w:p>
        </w:tc>
      </w:tr>
    </w:tbl>
    <w:p w:rsidR="00F54EB1" w:rsidRPr="00B90697" w:rsidRDefault="00F54EB1">
      <w:pPr>
        <w:jc w:val="both"/>
      </w:pPr>
    </w:p>
    <w:p w:rsidR="00F54EB1" w:rsidRPr="00B90697" w:rsidRDefault="00F54EB1">
      <w:pPr>
        <w:jc w:val="both"/>
      </w:pPr>
    </w:p>
    <w:p w:rsidR="00487706" w:rsidRPr="00B90697" w:rsidRDefault="00487706">
      <w:pPr>
        <w:jc w:val="both"/>
      </w:pPr>
    </w:p>
    <w:p w:rsidR="00487706" w:rsidRPr="00B90697" w:rsidRDefault="009F3681">
      <w:pPr>
        <w:jc w:val="center"/>
      </w:pPr>
      <w:r w:rsidRPr="00B90697">
        <w:rPr>
          <w:noProof/>
        </w:rPr>
        <w:drawing>
          <wp:inline distT="0" distB="0" distL="0" distR="0">
            <wp:extent cx="5486400" cy="3200400"/>
            <wp:effectExtent l="19050" t="0" r="19050" b="0"/>
            <wp:docPr id="6" name="Grafico 6"/>
            <wp:cNvGraphicFramePr/>
            <a:graphic xmlns:a="http://schemas.openxmlformats.org/drawingml/2006/main">
              <a:graphicData uri="http://schemas.openxmlformats.org/drawingml/2006/chart">
                <c:chart xmlns:c="http://schemas.openxmlformats.org/drawingml/2006/chart" xmlns:r="http://schemas.openxmlformats.org/officeDocument/2006/relationships" r:id="rId60"/>
              </a:graphicData>
            </a:graphic>
          </wp:inline>
        </w:drawing>
      </w:r>
    </w:p>
    <w:p w:rsidR="00487706" w:rsidRPr="00B90697" w:rsidRDefault="00487706">
      <w:pPr>
        <w:jc w:val="both"/>
      </w:pPr>
    </w:p>
    <w:p w:rsidR="00487706" w:rsidRPr="00B90697" w:rsidRDefault="00487706">
      <w:pPr>
        <w:jc w:val="both"/>
      </w:pPr>
    </w:p>
    <w:p w:rsidR="00487706" w:rsidRPr="00B90697" w:rsidRDefault="00487706" w:rsidP="00B92397">
      <w:pPr>
        <w:spacing w:line="360" w:lineRule="auto"/>
        <w:ind w:firstLine="708"/>
        <w:jc w:val="both"/>
      </w:pPr>
      <w:r w:rsidRPr="00B90697">
        <w:t>Il valor medio dell’indice di affidabilità</w:t>
      </w:r>
      <w:r w:rsidR="009F3681" w:rsidRPr="00B90697">
        <w:t xml:space="preserve"> dell’intera prova di valutazione</w:t>
      </w:r>
      <w:r w:rsidRPr="00B90697">
        <w:t xml:space="preserve"> è </w:t>
      </w:r>
      <w:r w:rsidR="001943DC" w:rsidRPr="00B90697">
        <w:t>0,30</w:t>
      </w:r>
      <w:r w:rsidRPr="00B90697">
        <w:t>.</w:t>
      </w:r>
    </w:p>
    <w:p w:rsidR="00487706" w:rsidRPr="00B90697" w:rsidRDefault="001943DC" w:rsidP="00B92397">
      <w:pPr>
        <w:spacing w:line="360" w:lineRule="auto"/>
        <w:ind w:left="708"/>
        <w:jc w:val="both"/>
      </w:pPr>
      <w:r w:rsidRPr="00B90697">
        <w:t>Gli item più affidabili, ossia quelli</w:t>
      </w:r>
      <w:r w:rsidR="00487706" w:rsidRPr="00B90697">
        <w:t xml:space="preserve"> per cui l’indice è maggiore, in </w:t>
      </w:r>
      <w:r w:rsidR="009F3681" w:rsidRPr="00B90697">
        <w:t xml:space="preserve">valore assoluto, </w:t>
      </w:r>
      <w:r w:rsidRPr="00B90697">
        <w:t>sono il 5 e il 7 (valor medio dell’indice di affidabilità pari a 0,45). Negli altri casi il valore dell’indice di affidabilità è piuttosto basso</w:t>
      </w:r>
      <w:r w:rsidR="00BC6DA6" w:rsidRPr="00B90697">
        <w:t>.</w:t>
      </w:r>
    </w:p>
    <w:p w:rsidR="00397A35" w:rsidRPr="00B90697" w:rsidRDefault="00397A35">
      <w:pPr>
        <w:jc w:val="both"/>
        <w:rPr>
          <w:szCs w:val="18"/>
        </w:rPr>
      </w:pPr>
    </w:p>
    <w:p w:rsidR="00487706" w:rsidRDefault="00D4199F">
      <w:pPr>
        <w:jc w:val="both"/>
        <w:rPr>
          <w:b/>
          <w:bCs/>
          <w:sz w:val="28"/>
          <w:szCs w:val="18"/>
        </w:rPr>
      </w:pPr>
      <w:r w:rsidRPr="00B90697">
        <w:rPr>
          <w:b/>
          <w:bCs/>
          <w:sz w:val="28"/>
          <w:szCs w:val="18"/>
        </w:rPr>
        <w:t>9</w:t>
      </w:r>
      <w:r w:rsidR="00487706" w:rsidRPr="00B90697">
        <w:rPr>
          <w:b/>
          <w:bCs/>
          <w:sz w:val="28"/>
          <w:szCs w:val="18"/>
        </w:rPr>
        <w:t>. Indicazioni per il recupero</w:t>
      </w:r>
      <w:r w:rsidRPr="00B90697">
        <w:rPr>
          <w:b/>
          <w:bCs/>
          <w:sz w:val="28"/>
          <w:szCs w:val="18"/>
        </w:rPr>
        <w:t xml:space="preserve"> e </w:t>
      </w:r>
      <w:r w:rsidR="00F54EB1" w:rsidRPr="00B90697">
        <w:rPr>
          <w:b/>
          <w:bCs/>
          <w:sz w:val="28"/>
          <w:szCs w:val="18"/>
        </w:rPr>
        <w:t xml:space="preserve">la </w:t>
      </w:r>
      <w:r w:rsidRPr="00B90697">
        <w:rPr>
          <w:b/>
          <w:bCs/>
          <w:sz w:val="28"/>
          <w:szCs w:val="18"/>
        </w:rPr>
        <w:t>programmazione successiva</w:t>
      </w:r>
    </w:p>
    <w:p w:rsidR="00BA441B" w:rsidRDefault="00BA441B">
      <w:pPr>
        <w:jc w:val="both"/>
        <w:rPr>
          <w:b/>
          <w:bCs/>
          <w:sz w:val="28"/>
          <w:szCs w:val="18"/>
        </w:rPr>
      </w:pPr>
    </w:p>
    <w:p w:rsidR="00BA441B" w:rsidRPr="00BA441B" w:rsidRDefault="00BA441B">
      <w:pPr>
        <w:jc w:val="both"/>
        <w:rPr>
          <w:bCs/>
          <w:i/>
        </w:rPr>
      </w:pPr>
      <w:r>
        <w:rPr>
          <w:bCs/>
          <w:i/>
        </w:rPr>
        <w:t>Indicazioni per il recupero degli allievi che non hanno raggiunto gli obiettivi e indicazioni generali per la programmazione successiva, sulla base dei risultati ottenuti nella prova.</w:t>
      </w:r>
    </w:p>
    <w:p w:rsidR="00487706" w:rsidRPr="00B90697" w:rsidRDefault="00487706">
      <w:pPr>
        <w:jc w:val="both"/>
        <w:rPr>
          <w:szCs w:val="18"/>
        </w:rPr>
      </w:pPr>
    </w:p>
    <w:p w:rsidR="00487706" w:rsidRPr="00B90697" w:rsidRDefault="00487706" w:rsidP="00B92397">
      <w:pPr>
        <w:spacing w:line="360" w:lineRule="auto"/>
        <w:jc w:val="both"/>
        <w:rPr>
          <w:szCs w:val="18"/>
        </w:rPr>
      </w:pPr>
      <w:r w:rsidRPr="00B90697">
        <w:rPr>
          <w:szCs w:val="18"/>
        </w:rPr>
        <w:t xml:space="preserve">Dagli esiti della </w:t>
      </w:r>
      <w:r w:rsidR="00890467" w:rsidRPr="00B90697">
        <w:rPr>
          <w:szCs w:val="18"/>
        </w:rPr>
        <w:t>prova di valutazione</w:t>
      </w:r>
      <w:r w:rsidRPr="00B90697">
        <w:rPr>
          <w:szCs w:val="18"/>
        </w:rPr>
        <w:t xml:space="preserve"> si possono trarre alcune significative informazioni per organizzare attività di recupero</w:t>
      </w:r>
      <w:r w:rsidR="00397A35" w:rsidRPr="00B90697">
        <w:rPr>
          <w:szCs w:val="18"/>
        </w:rPr>
        <w:t xml:space="preserve"> e di consolidamento</w:t>
      </w:r>
      <w:r w:rsidRPr="00B90697">
        <w:rPr>
          <w:szCs w:val="18"/>
        </w:rPr>
        <w:t>.</w:t>
      </w:r>
    </w:p>
    <w:p w:rsidR="00487706" w:rsidRPr="00B90697" w:rsidRDefault="00397A35" w:rsidP="00B92397">
      <w:pPr>
        <w:spacing w:line="360" w:lineRule="auto"/>
        <w:jc w:val="both"/>
        <w:rPr>
          <w:szCs w:val="18"/>
        </w:rPr>
      </w:pPr>
      <w:r w:rsidRPr="00B90697">
        <w:rPr>
          <w:szCs w:val="18"/>
        </w:rPr>
        <w:lastRenderedPageBreak/>
        <w:t xml:space="preserve">Nonostante il buon numero di valutazioni sufficienti, gli studenti hanno incontrato alcune difficoltà nel </w:t>
      </w:r>
      <w:r w:rsidR="008C3610" w:rsidRPr="00B90697">
        <w:rPr>
          <w:szCs w:val="18"/>
        </w:rPr>
        <w:t xml:space="preserve">disegnare, </w:t>
      </w:r>
      <w:r w:rsidR="00487706" w:rsidRPr="00B90697">
        <w:rPr>
          <w:szCs w:val="18"/>
        </w:rPr>
        <w:t>de</w:t>
      </w:r>
      <w:r w:rsidR="008C3610" w:rsidRPr="00B90697">
        <w:rPr>
          <w:szCs w:val="18"/>
        </w:rPr>
        <w:t>scrivere, analizzare e</w:t>
      </w:r>
      <w:r w:rsidR="00487706" w:rsidRPr="00B90697">
        <w:rPr>
          <w:szCs w:val="18"/>
        </w:rPr>
        <w:t xml:space="preserve"> interpretare </w:t>
      </w:r>
      <w:r w:rsidRPr="00B90697">
        <w:rPr>
          <w:szCs w:val="18"/>
        </w:rPr>
        <w:t>grafici di funzione; s</w:t>
      </w:r>
      <w:r w:rsidR="00487706" w:rsidRPr="00B90697">
        <w:rPr>
          <w:szCs w:val="18"/>
        </w:rPr>
        <w:t xml:space="preserve">u questi argomenti </w:t>
      </w:r>
      <w:r w:rsidRPr="00B90697">
        <w:rPr>
          <w:szCs w:val="18"/>
        </w:rPr>
        <w:t>potrebbe</w:t>
      </w:r>
      <w:r w:rsidR="00487706" w:rsidRPr="00B90697">
        <w:rPr>
          <w:szCs w:val="18"/>
        </w:rPr>
        <w:t xml:space="preserve"> essere organizzato un </w:t>
      </w:r>
      <w:r w:rsidRPr="00B90697">
        <w:rPr>
          <w:szCs w:val="18"/>
        </w:rPr>
        <w:t>potenziamento</w:t>
      </w:r>
      <w:r w:rsidR="00487706" w:rsidRPr="00B90697">
        <w:rPr>
          <w:szCs w:val="18"/>
        </w:rPr>
        <w:t xml:space="preserve">, </w:t>
      </w:r>
      <w:r w:rsidRPr="00B90697">
        <w:rPr>
          <w:szCs w:val="18"/>
        </w:rPr>
        <w:t>eventualmente</w:t>
      </w:r>
      <w:r w:rsidR="00487706" w:rsidRPr="00B90697">
        <w:rPr>
          <w:szCs w:val="18"/>
        </w:rPr>
        <w:t xml:space="preserve"> gestito in modo attivo dagli stessi </w:t>
      </w:r>
      <w:r w:rsidR="00890467" w:rsidRPr="00B90697">
        <w:rPr>
          <w:szCs w:val="18"/>
        </w:rPr>
        <w:t>alunni:</w:t>
      </w:r>
      <w:r w:rsidR="00487706" w:rsidRPr="00B90697">
        <w:rPr>
          <w:szCs w:val="18"/>
        </w:rPr>
        <w:t xml:space="preserve"> potrebbero</w:t>
      </w:r>
      <w:r w:rsidR="00890467" w:rsidRPr="00B90697">
        <w:rPr>
          <w:szCs w:val="18"/>
        </w:rPr>
        <w:t>,</w:t>
      </w:r>
      <w:r w:rsidR="00487706" w:rsidRPr="00B90697">
        <w:rPr>
          <w:szCs w:val="18"/>
        </w:rPr>
        <w:t xml:space="preserve"> cioè</w:t>
      </w:r>
      <w:r w:rsidR="00890467" w:rsidRPr="00B90697">
        <w:rPr>
          <w:szCs w:val="18"/>
        </w:rPr>
        <w:t>,</w:t>
      </w:r>
      <w:r w:rsidR="00487706" w:rsidRPr="00B90697">
        <w:rPr>
          <w:szCs w:val="18"/>
        </w:rPr>
        <w:t xml:space="preserve"> essere gli studenti “migliori” a </w:t>
      </w:r>
      <w:r w:rsidR="00890467" w:rsidRPr="00B90697">
        <w:rPr>
          <w:szCs w:val="18"/>
        </w:rPr>
        <w:t>spiegare nuovamente</w:t>
      </w:r>
      <w:r w:rsidR="00487706" w:rsidRPr="00B90697">
        <w:rPr>
          <w:szCs w:val="18"/>
        </w:rPr>
        <w:t xml:space="preserve"> alla classe questi temi. In questo modo, si possono ottenere diversi vantaggi: gli studenti </w:t>
      </w:r>
      <w:r w:rsidR="00D4199F" w:rsidRPr="00B90697">
        <w:rPr>
          <w:szCs w:val="18"/>
        </w:rPr>
        <w:t>sono</w:t>
      </w:r>
      <w:r w:rsidR="00487706" w:rsidRPr="00B90697">
        <w:rPr>
          <w:szCs w:val="18"/>
        </w:rPr>
        <w:t xml:space="preserve"> coinvolti attivamente e </w:t>
      </w:r>
      <w:r w:rsidR="00890467" w:rsidRPr="00B90697">
        <w:rPr>
          <w:szCs w:val="18"/>
        </w:rPr>
        <w:t>sono</w:t>
      </w:r>
      <w:r w:rsidR="00487706" w:rsidRPr="00B90697">
        <w:rPr>
          <w:szCs w:val="18"/>
        </w:rPr>
        <w:t xml:space="preserve"> responsabilizzati nel compito di dover insegnare </w:t>
      </w:r>
      <w:r w:rsidR="00D4199F" w:rsidRPr="00B90697">
        <w:rPr>
          <w:szCs w:val="18"/>
        </w:rPr>
        <w:t>ai compagni. C</w:t>
      </w:r>
      <w:r w:rsidR="00487706" w:rsidRPr="00B90697">
        <w:rPr>
          <w:szCs w:val="18"/>
        </w:rPr>
        <w:t>hi</w:t>
      </w:r>
      <w:r w:rsidR="00D4199F" w:rsidRPr="00B90697">
        <w:rPr>
          <w:szCs w:val="18"/>
        </w:rPr>
        <w:t xml:space="preserve">, invece, </w:t>
      </w:r>
      <w:r w:rsidR="00890467" w:rsidRPr="00B90697">
        <w:rPr>
          <w:szCs w:val="18"/>
        </w:rPr>
        <w:t>ha incontrato</w:t>
      </w:r>
      <w:r w:rsidR="00D4199F" w:rsidRPr="00B90697">
        <w:rPr>
          <w:szCs w:val="18"/>
        </w:rPr>
        <w:t xml:space="preserve"> delle difficoltà ha la possibilità di</w:t>
      </w:r>
      <w:r w:rsidR="00487706" w:rsidRPr="00B90697">
        <w:rPr>
          <w:szCs w:val="18"/>
        </w:rPr>
        <w:t xml:space="preserve"> </w:t>
      </w:r>
      <w:r w:rsidR="00890467" w:rsidRPr="00B90697">
        <w:rPr>
          <w:szCs w:val="18"/>
        </w:rPr>
        <w:t>assistere ad</w:t>
      </w:r>
      <w:r w:rsidR="00487706" w:rsidRPr="00B90697">
        <w:rPr>
          <w:szCs w:val="18"/>
        </w:rPr>
        <w:t xml:space="preserve"> una nuova spiegazione fatta da </w:t>
      </w:r>
      <w:r w:rsidR="00D4199F" w:rsidRPr="00B90697">
        <w:rPr>
          <w:szCs w:val="18"/>
        </w:rPr>
        <w:t xml:space="preserve">pari, </w:t>
      </w:r>
      <w:r w:rsidR="00487706" w:rsidRPr="00B90697">
        <w:rPr>
          <w:szCs w:val="18"/>
        </w:rPr>
        <w:t>presentata con una terminologia e secondo schemi mentali più vicini ai propri.</w:t>
      </w:r>
    </w:p>
    <w:p w:rsidR="00487706" w:rsidRPr="00B90697" w:rsidRDefault="00D4199F" w:rsidP="00B92397">
      <w:pPr>
        <w:spacing w:line="360" w:lineRule="auto"/>
        <w:jc w:val="both"/>
        <w:rPr>
          <w:szCs w:val="18"/>
        </w:rPr>
      </w:pPr>
      <w:r w:rsidRPr="00B90697">
        <w:rPr>
          <w:szCs w:val="18"/>
        </w:rPr>
        <w:t>Poiché</w:t>
      </w:r>
      <w:r w:rsidR="00487706" w:rsidRPr="00B90697">
        <w:rPr>
          <w:szCs w:val="18"/>
        </w:rPr>
        <w:t xml:space="preserve"> </w:t>
      </w:r>
      <w:r w:rsidR="00397A35" w:rsidRPr="00B90697">
        <w:rPr>
          <w:szCs w:val="18"/>
        </w:rPr>
        <w:t xml:space="preserve">emergono </w:t>
      </w:r>
      <w:r w:rsidR="00487706" w:rsidRPr="00B90697">
        <w:rPr>
          <w:szCs w:val="18"/>
        </w:rPr>
        <w:t xml:space="preserve">alcune </w:t>
      </w:r>
      <w:r w:rsidR="008C3610" w:rsidRPr="00B90697">
        <w:rPr>
          <w:szCs w:val="18"/>
        </w:rPr>
        <w:t xml:space="preserve">difficoltà </w:t>
      </w:r>
      <w:r w:rsidR="00397A35" w:rsidRPr="00B90697">
        <w:rPr>
          <w:szCs w:val="18"/>
        </w:rPr>
        <w:t>anche nella procedura di</w:t>
      </w:r>
      <w:r w:rsidR="008C3610" w:rsidRPr="00B90697">
        <w:rPr>
          <w:szCs w:val="18"/>
        </w:rPr>
        <w:t xml:space="preserve"> calcolo del dominio di una</w:t>
      </w:r>
      <w:r w:rsidRPr="00B90697">
        <w:rPr>
          <w:szCs w:val="18"/>
        </w:rPr>
        <w:t xml:space="preserve"> funzione</w:t>
      </w:r>
      <w:r w:rsidR="00487706" w:rsidRPr="00B90697">
        <w:rPr>
          <w:szCs w:val="18"/>
        </w:rPr>
        <w:t>, si dovrebbe pensare di dedicare più tempo in classe all’analisi di esercizi e alla correzione di quelli assegnati come compiti a casa: la valutazione può quindi servire all’insegnante anche per rivedere e correggere</w:t>
      </w:r>
      <w:r w:rsidR="00890467" w:rsidRPr="00B90697">
        <w:rPr>
          <w:szCs w:val="18"/>
        </w:rPr>
        <w:t xml:space="preserve"> il suo metodo di insegnamento</w:t>
      </w:r>
      <w:r w:rsidR="00487706" w:rsidRPr="00B90697">
        <w:rPr>
          <w:szCs w:val="18"/>
        </w:rPr>
        <w:t>, adattandolo alle esigenze degli studenti</w:t>
      </w:r>
      <w:r w:rsidR="00890467" w:rsidRPr="00B90697">
        <w:rPr>
          <w:szCs w:val="18"/>
        </w:rPr>
        <w:t>.</w:t>
      </w:r>
    </w:p>
    <w:p w:rsidR="00FC5314" w:rsidRPr="00B90697" w:rsidRDefault="00FC5314" w:rsidP="00BA441B">
      <w:pPr>
        <w:spacing w:line="360" w:lineRule="auto"/>
        <w:jc w:val="both"/>
        <w:rPr>
          <w:szCs w:val="18"/>
        </w:rPr>
      </w:pPr>
      <w:r w:rsidRPr="00B90697">
        <w:rPr>
          <w:szCs w:val="18"/>
        </w:rPr>
        <w:t>Per quanto riguarda la programmazione successiva, il docente si collegherà all’item 7 presente nella prova di valutazione per introdurre una definizione formale di limite di funzione. In seguito, si introdurranno i principali teoremi sul calcolo dei limiti (senza darne, però, dimostrazione) e si calcoleranno limiti di semplici funzioni razionali intere e frazionarie, irrazionali e trascendenti (esponenziali e logaritmiche), a partire dalle funzioni presenti in questa prova di valutazione.</w:t>
      </w:r>
    </w:p>
    <w:p w:rsidR="00B92397" w:rsidRPr="00B90697" w:rsidRDefault="00B92397">
      <w:pPr>
        <w:jc w:val="both"/>
        <w:rPr>
          <w:szCs w:val="18"/>
        </w:rPr>
      </w:pPr>
    </w:p>
    <w:p w:rsidR="00487706" w:rsidRDefault="00D4199F">
      <w:pPr>
        <w:jc w:val="both"/>
        <w:rPr>
          <w:b/>
          <w:bCs/>
          <w:sz w:val="28"/>
          <w:szCs w:val="18"/>
        </w:rPr>
      </w:pPr>
      <w:r w:rsidRPr="00B90697">
        <w:rPr>
          <w:b/>
          <w:bCs/>
          <w:sz w:val="28"/>
          <w:szCs w:val="18"/>
        </w:rPr>
        <w:t>10. Conclusioni finali</w:t>
      </w:r>
    </w:p>
    <w:p w:rsidR="00BA441B" w:rsidRDefault="00BA441B">
      <w:pPr>
        <w:jc w:val="both"/>
        <w:rPr>
          <w:bCs/>
          <w:i/>
          <w:sz w:val="28"/>
          <w:szCs w:val="28"/>
        </w:rPr>
      </w:pPr>
    </w:p>
    <w:p w:rsidR="00BA441B" w:rsidRPr="00BA441B" w:rsidRDefault="00BA441B">
      <w:pPr>
        <w:jc w:val="both"/>
        <w:rPr>
          <w:i/>
        </w:rPr>
      </w:pPr>
      <w:r>
        <w:rPr>
          <w:bCs/>
          <w:i/>
        </w:rPr>
        <w:t>Autoriflessione sull’esperienza compiuta.</w:t>
      </w:r>
    </w:p>
    <w:p w:rsidR="00487706" w:rsidRPr="00B90697" w:rsidRDefault="00487706" w:rsidP="00151FC3">
      <w:pPr>
        <w:jc w:val="both"/>
        <w:rPr>
          <w:szCs w:val="18"/>
        </w:rPr>
      </w:pPr>
    </w:p>
    <w:p w:rsidR="00D4199F" w:rsidRPr="00BA441B" w:rsidRDefault="00D4199F" w:rsidP="00151FC3">
      <w:pPr>
        <w:pStyle w:val="NormaleWeb"/>
        <w:spacing w:before="0" w:beforeAutospacing="0" w:after="0" w:line="360" w:lineRule="auto"/>
        <w:jc w:val="both"/>
      </w:pPr>
      <w:r w:rsidRPr="00BA441B">
        <w:t>Il controllo dei risultati attraverso verifiche proposte durante l’intervento didattico o al termine di questo, costituisce un momento essenziale del lavoro dell’insegnante. Esso richiede sia una fase di progettazione della verifica, che deve essere coerente con gli obiettivi indicati nella programmazione didattica, sia una fase di correzione, sulla base di apposite griglie che permettano di rendere il più possibile oggettiva l’attribuzione dei voti. Particolarmente importante nella fase di costruzione della prova è l’individuazione di ciò che si vuole controllare, la scelta dei tipi di prove e i criteri per usare tali strumenti.</w:t>
      </w:r>
    </w:p>
    <w:p w:rsidR="00D4199F" w:rsidRPr="00BA441B" w:rsidRDefault="00D4199F" w:rsidP="00151FC3">
      <w:pPr>
        <w:pStyle w:val="NormaleWeb"/>
        <w:spacing w:before="0" w:beforeAutospacing="0" w:after="0" w:line="360" w:lineRule="auto"/>
        <w:jc w:val="both"/>
      </w:pPr>
      <w:r w:rsidRPr="00BA441B">
        <w:t xml:space="preserve">Le prove di valutazione hanno la funzione di fornire all’insegnante informazioni sull’apprendimento degli studenti, permettono di individuare eventuali difficoltà e di assumere informazioni sull’efficacia del proprio intervento didattico. Servono inoltre all’allievo per rendersi conto del livello raggiunto o degli eventuali miglioramenti e per individuare i punti deboli della propria preparazione. </w:t>
      </w:r>
    </w:p>
    <w:p w:rsidR="00CE48C0" w:rsidRPr="00BA441B" w:rsidRDefault="00D4199F" w:rsidP="00151FC3">
      <w:pPr>
        <w:pStyle w:val="Titolo9"/>
        <w:spacing w:line="360" w:lineRule="auto"/>
        <w:jc w:val="both"/>
        <w:rPr>
          <w:b w:val="0"/>
          <w:bCs w:val="0"/>
          <w:sz w:val="24"/>
        </w:rPr>
      </w:pPr>
      <w:r w:rsidRPr="00BA441B">
        <w:rPr>
          <w:b w:val="0"/>
          <w:bCs w:val="0"/>
          <w:sz w:val="24"/>
        </w:rPr>
        <w:t>In merito</w:t>
      </w:r>
      <w:r w:rsidR="00FC5314" w:rsidRPr="00BA441B">
        <w:rPr>
          <w:b w:val="0"/>
          <w:bCs w:val="0"/>
          <w:sz w:val="24"/>
        </w:rPr>
        <w:t xml:space="preserve"> alla prova di valutazione da noi</w:t>
      </w:r>
      <w:r w:rsidRPr="00BA441B">
        <w:rPr>
          <w:b w:val="0"/>
          <w:bCs w:val="0"/>
          <w:sz w:val="24"/>
        </w:rPr>
        <w:t xml:space="preserve"> progettata e analizzata in questo lavor</w:t>
      </w:r>
      <w:r w:rsidR="00FC5314" w:rsidRPr="00BA441B">
        <w:rPr>
          <w:b w:val="0"/>
          <w:bCs w:val="0"/>
          <w:sz w:val="24"/>
        </w:rPr>
        <w:t>o, riteniamo</w:t>
      </w:r>
      <w:r w:rsidRPr="00BA441B">
        <w:rPr>
          <w:b w:val="0"/>
          <w:bCs w:val="0"/>
          <w:sz w:val="24"/>
        </w:rPr>
        <w:t xml:space="preserve"> che essa abbi</w:t>
      </w:r>
      <w:r w:rsidR="003F4FC5" w:rsidRPr="00BA441B">
        <w:rPr>
          <w:b w:val="0"/>
          <w:bCs w:val="0"/>
          <w:sz w:val="24"/>
        </w:rPr>
        <w:t>a fornito tali informazioni, che ci</w:t>
      </w:r>
      <w:r w:rsidRPr="00BA441B">
        <w:rPr>
          <w:b w:val="0"/>
          <w:bCs w:val="0"/>
          <w:sz w:val="24"/>
        </w:rPr>
        <w:t xml:space="preserve"> abbia fatto riflettere sugli ostacoli cognitivi degli allievi </w:t>
      </w:r>
      <w:r w:rsidRPr="00BA441B">
        <w:rPr>
          <w:b w:val="0"/>
          <w:bCs w:val="0"/>
          <w:sz w:val="24"/>
        </w:rPr>
        <w:lastRenderedPageBreak/>
        <w:t xml:space="preserve">ed abbia evidenziato alcuni punti critici dell’intervento, permettendo di ipotizzare le modalità di  miglioramento. Inoltre l’analisi degli </w:t>
      </w:r>
      <w:r w:rsidRPr="00BA441B">
        <w:rPr>
          <w:b w:val="0"/>
          <w:bCs w:val="0"/>
          <w:i/>
          <w:iCs/>
          <w:sz w:val="24"/>
        </w:rPr>
        <w:t>item</w:t>
      </w:r>
      <w:r w:rsidRPr="00BA441B">
        <w:rPr>
          <w:b w:val="0"/>
          <w:bCs w:val="0"/>
          <w:sz w:val="24"/>
        </w:rPr>
        <w:t xml:space="preserve">, </w:t>
      </w:r>
      <w:r w:rsidR="003F4FC5" w:rsidRPr="00BA441B">
        <w:rPr>
          <w:b w:val="0"/>
          <w:bCs w:val="0"/>
          <w:sz w:val="24"/>
        </w:rPr>
        <w:t>ci</w:t>
      </w:r>
      <w:r w:rsidRPr="00BA441B">
        <w:rPr>
          <w:b w:val="0"/>
          <w:bCs w:val="0"/>
          <w:sz w:val="24"/>
        </w:rPr>
        <w:t xml:space="preserve"> ha permesso di riflettere sulla difficoltà reale delle domande poste e di valutare la loro co</w:t>
      </w:r>
      <w:r w:rsidR="003F4FC5" w:rsidRPr="00BA441B">
        <w:rPr>
          <w:b w:val="0"/>
          <w:bCs w:val="0"/>
          <w:sz w:val="24"/>
        </w:rPr>
        <w:t>erenza rispetto a ciò che volevamo</w:t>
      </w:r>
      <w:r w:rsidR="00CE48C0" w:rsidRPr="00BA441B">
        <w:rPr>
          <w:b w:val="0"/>
          <w:bCs w:val="0"/>
          <w:sz w:val="24"/>
        </w:rPr>
        <w:t xml:space="preserve"> rilevare.</w:t>
      </w:r>
    </w:p>
    <w:p w:rsidR="00711014" w:rsidRPr="00BA441B" w:rsidRDefault="00E92CA3" w:rsidP="00151FC3">
      <w:pPr>
        <w:spacing w:line="360" w:lineRule="auto"/>
        <w:jc w:val="both"/>
      </w:pPr>
      <w:r w:rsidRPr="00BA441B">
        <w:t xml:space="preserve">Il primo aspetto che abbiamo evidenziato riguarda la media complessiva della prova, risultata, come già osservato in precedenza, più che sufficiente. Tale </w:t>
      </w:r>
      <w:r w:rsidR="00822BF3" w:rsidRPr="00BA441B">
        <w:t>esito</w:t>
      </w:r>
      <w:r w:rsidRPr="00BA441B">
        <w:t xml:space="preserve"> rientra nelle nostre aspettative</w:t>
      </w:r>
      <w:r w:rsidR="004A0D28" w:rsidRPr="00BA441B">
        <w:t xml:space="preserve"> ed è da attribuire alla classe scelta per la somministrazione. Essa infatti vanta alcune peculiarità da non sottovalutare</w:t>
      </w:r>
      <w:r w:rsidR="00822BF3" w:rsidRPr="00BA441B">
        <w:t>:</w:t>
      </w:r>
      <w:r w:rsidRPr="00BA441B">
        <w:t xml:space="preserve"> è composta da un numero ristretto di alunni, che dimostrano quotidianamente un approccio positivo alla disciplina e che collaborano tra</w:t>
      </w:r>
      <w:r w:rsidR="002E5B72" w:rsidRPr="00BA441B">
        <w:t xml:space="preserve"> di</w:t>
      </w:r>
      <w:r w:rsidRPr="00BA441B">
        <w:t xml:space="preserve"> loro</w:t>
      </w:r>
      <w:r w:rsidR="002E5B72" w:rsidRPr="00BA441B">
        <w:t>, per far sì che tutti raggiungano</w:t>
      </w:r>
      <w:r w:rsidRPr="00BA441B">
        <w:t xml:space="preserve"> le conoscenze </w:t>
      </w:r>
      <w:r w:rsidR="002E5B72" w:rsidRPr="00BA441B">
        <w:t xml:space="preserve">e le abilità </w:t>
      </w:r>
      <w:r w:rsidRPr="00BA441B">
        <w:t>di base.</w:t>
      </w:r>
      <w:r w:rsidR="002E5B72" w:rsidRPr="00BA441B">
        <w:t xml:space="preserve"> In particola</w:t>
      </w:r>
      <w:r w:rsidR="00F13C37" w:rsidRPr="00BA441B">
        <w:t>re</w:t>
      </w:r>
      <w:r w:rsidR="002E5B72" w:rsidRPr="00BA441B">
        <w:t xml:space="preserve">, si sottolinea la presenza di tre alunne </w:t>
      </w:r>
      <w:r w:rsidR="004A0D28" w:rsidRPr="00BA441B">
        <w:t xml:space="preserve">che hanno sviluppato un buon ragionamento logico-deduttivo e </w:t>
      </w:r>
      <w:r w:rsidR="002E5B72" w:rsidRPr="00BA441B">
        <w:t xml:space="preserve">che costituiscono il punto di riferimento </w:t>
      </w:r>
      <w:r w:rsidR="00F13C37" w:rsidRPr="00BA441B">
        <w:t>dell’inter</w:t>
      </w:r>
      <w:r w:rsidR="00822BF3" w:rsidRPr="00BA441B">
        <w:t xml:space="preserve">o gruppo classe: </w:t>
      </w:r>
      <w:r w:rsidR="00F13C37" w:rsidRPr="00BA441B">
        <w:t xml:space="preserve">senza che l’insegnante abbia </w:t>
      </w:r>
      <w:r w:rsidR="00822BF3" w:rsidRPr="00BA441B">
        <w:t>assegnato</w:t>
      </w:r>
      <w:r w:rsidR="00F13C37" w:rsidRPr="00BA441B">
        <w:t xml:space="preserve"> loro alcun compito, fanno da tutor ai compagni più in difficoltà, rendendosi disponibili per ulteriori chiarimenti e per svolgere esercizi insieme. Facciamo notare</w:t>
      </w:r>
      <w:r w:rsidR="00822BF3" w:rsidRPr="00BA441B">
        <w:t xml:space="preserve"> inoltre</w:t>
      </w:r>
      <w:r w:rsidR="00F13C37" w:rsidRPr="00BA441B">
        <w:t xml:space="preserve"> che le tre gravi insufficienze sono state conseguite da </w:t>
      </w:r>
      <w:r w:rsidR="00822BF3" w:rsidRPr="00BA441B">
        <w:t>allievi</w:t>
      </w:r>
      <w:r w:rsidR="00F13C37" w:rsidRPr="00BA441B">
        <w:t xml:space="preserve"> che presentano totale disinteresse nei confronti di numerose discipline e che hanno abbandonato l’idea di superare l’anno scolastico</w:t>
      </w:r>
      <w:r w:rsidR="004A473D" w:rsidRPr="00BA441B">
        <w:t>, per tanto anche queste valutazioni non costituiscono un elemento inaspettato</w:t>
      </w:r>
      <w:r w:rsidR="00F13C37" w:rsidRPr="00BA441B">
        <w:t>.</w:t>
      </w:r>
      <w:r w:rsidR="002D6219" w:rsidRPr="00BA441B">
        <w:t xml:space="preserve"> </w:t>
      </w:r>
    </w:p>
    <w:p w:rsidR="005E4A70" w:rsidRPr="00BA441B" w:rsidRDefault="002D6219" w:rsidP="00151FC3">
      <w:pPr>
        <w:spacing w:line="360" w:lineRule="auto"/>
        <w:jc w:val="both"/>
      </w:pPr>
      <w:r w:rsidRPr="00BA441B">
        <w:t xml:space="preserve">Dall’analisi dell’indice di difficoltà si evince che la prova è di </w:t>
      </w:r>
      <w:r w:rsidR="00822BF3" w:rsidRPr="00BA441B">
        <w:t>complessità</w:t>
      </w:r>
      <w:r w:rsidRPr="00BA441B">
        <w:t xml:space="preserve"> medio-bassa: per questo motivo, nell’eventualità di voler</w:t>
      </w:r>
      <w:r w:rsidR="00A309ED" w:rsidRPr="00BA441B">
        <w:t>la riutilizzare in futuro</w:t>
      </w:r>
      <w:r w:rsidRPr="00BA441B">
        <w:t xml:space="preserve">, si potrebbe </w:t>
      </w:r>
      <w:r w:rsidR="00A309ED" w:rsidRPr="00BA441B">
        <w:t>ipotizzare</w:t>
      </w:r>
      <w:r w:rsidRPr="00BA441B">
        <w:t xml:space="preserve"> di potenziare la difficoltà degli item, proponendo funzioni più complesse. In realtà, prima di modificare la verifica, occorre </w:t>
      </w:r>
      <w:r w:rsidR="004A473D" w:rsidRPr="00BA441B">
        <w:t>effettuare una riflessione sui destinatari;</w:t>
      </w:r>
      <w:r w:rsidRPr="00BA441B">
        <w:t xml:space="preserve"> </w:t>
      </w:r>
      <w:r w:rsidR="004A473D" w:rsidRPr="00BA441B">
        <w:t xml:space="preserve">va considerato che, rispetto alle situazioni in cui si incorre generalmente in un Istituto Professionale, </w:t>
      </w:r>
      <w:r w:rsidRPr="00BA441B">
        <w:t xml:space="preserve">la classe </w:t>
      </w:r>
      <w:r w:rsidR="004A473D" w:rsidRPr="00BA441B">
        <w:t xml:space="preserve">in esame </w:t>
      </w:r>
      <w:r w:rsidR="00A309ED" w:rsidRPr="00BA441B">
        <w:t>è una delle poche che vanta un proficuo e costante</w:t>
      </w:r>
      <w:r w:rsidRPr="00BA441B">
        <w:t xml:space="preserve"> rendimento nelle discipline scientifiche. Proprio </w:t>
      </w:r>
      <w:r w:rsidR="004A473D" w:rsidRPr="00BA441B">
        <w:t>per questo motivo</w:t>
      </w:r>
      <w:r w:rsidRPr="00BA441B">
        <w:t>,</w:t>
      </w:r>
      <w:r w:rsidR="00BA441B" w:rsidRPr="00BA441B">
        <w:t xml:space="preserve"> se potessimo tornare in</w:t>
      </w:r>
      <w:r w:rsidR="004A473D" w:rsidRPr="00BA441B">
        <w:t>dietro nel tempo, piuttosto che potenziare gli item</w:t>
      </w:r>
      <w:r w:rsidR="00151FC3" w:rsidRPr="00BA441B">
        <w:t>,</w:t>
      </w:r>
      <w:r w:rsidR="00AE0E6A" w:rsidRPr="00BA441B">
        <w:t xml:space="preserve"> saremo del parere</w:t>
      </w:r>
      <w:r w:rsidR="00151FC3" w:rsidRPr="00BA441B">
        <w:t xml:space="preserve"> di eliminarne</w:t>
      </w:r>
      <w:r w:rsidRPr="00BA441B">
        <w:t xml:space="preserve"> </w:t>
      </w:r>
      <w:r w:rsidR="00151FC3" w:rsidRPr="00BA441B">
        <w:t>alcuni</w:t>
      </w:r>
      <w:r w:rsidRPr="00BA441B">
        <w:t xml:space="preserve"> a favore di un problema che favorisca </w:t>
      </w:r>
      <w:r w:rsidR="00BA441B" w:rsidRPr="00BA441B">
        <w:t>l’acquisizione di competenze. U</w:t>
      </w:r>
      <w:r w:rsidR="00A64CC5" w:rsidRPr="00BA441B">
        <w:t>n e</w:t>
      </w:r>
      <w:r w:rsidR="00AE0E6A" w:rsidRPr="00BA441B">
        <w:t>sempio</w:t>
      </w:r>
      <w:r w:rsidR="00A64CC5" w:rsidRPr="00BA441B">
        <w:t xml:space="preserve"> potrebbe essere il seguente</w:t>
      </w:r>
      <w:r w:rsidR="00AE0E6A" w:rsidRPr="00BA441B">
        <w:t>:</w:t>
      </w:r>
      <w:r w:rsidR="00A64CC5" w:rsidRPr="00BA441B">
        <w:t xml:space="preserve"> </w:t>
      </w:r>
    </w:p>
    <w:p w:rsidR="00BA441B" w:rsidRPr="00BA441B" w:rsidRDefault="00BA441B" w:rsidP="00151FC3">
      <w:pPr>
        <w:spacing w:line="360" w:lineRule="auto"/>
        <w:jc w:val="both"/>
      </w:pPr>
    </w:p>
    <w:p w:rsidR="00A64CC5" w:rsidRPr="00BA441B" w:rsidRDefault="005E4A70" w:rsidP="00151FC3">
      <w:pPr>
        <w:spacing w:line="360" w:lineRule="auto"/>
        <w:jc w:val="both"/>
        <w:rPr>
          <w:i/>
        </w:rPr>
      </w:pPr>
      <w:r w:rsidRPr="00BA441B">
        <w:rPr>
          <w:b/>
          <w:i/>
        </w:rPr>
        <w:t xml:space="preserve">ITEM: </w:t>
      </w:r>
      <w:r w:rsidRPr="00BA441B">
        <w:rPr>
          <w:i/>
        </w:rPr>
        <w:t>L</w:t>
      </w:r>
      <w:r w:rsidR="00A64CC5" w:rsidRPr="00BA441B">
        <w:rPr>
          <w:i/>
        </w:rPr>
        <w:t>’ISTAT nell’anno 20</w:t>
      </w:r>
      <w:r w:rsidRPr="00BA441B">
        <w:rPr>
          <w:i/>
        </w:rPr>
        <w:t>0</w:t>
      </w:r>
      <w:r w:rsidR="00A64CC5" w:rsidRPr="00BA441B">
        <w:rPr>
          <w:i/>
        </w:rPr>
        <w:t>7 ha svolto un’indagine sul fenomeno di sviluppo dei bed and breakfast in Italia. Considera il seguente grafico ed esplicita quali informazioni si possono trarre da esso.</w:t>
      </w:r>
      <w:r w:rsidRPr="00BA441B">
        <w:rPr>
          <w:i/>
        </w:rPr>
        <w:t xml:space="preserve"> E’ possibile, dai dati sulle scelte dei consumatori, estrapolare delle considerazioni di tipo economico-sociale? Quali?</w:t>
      </w:r>
    </w:p>
    <w:p w:rsidR="00A64CC5" w:rsidRPr="00B90697" w:rsidRDefault="005E4A70" w:rsidP="00151FC3">
      <w:pPr>
        <w:spacing w:line="360" w:lineRule="auto"/>
        <w:jc w:val="both"/>
        <w:rPr>
          <w:highlight w:val="yellow"/>
        </w:rPr>
      </w:pPr>
      <w:r w:rsidRPr="00B90697">
        <w:rPr>
          <w:noProof/>
        </w:rPr>
        <w:lastRenderedPageBreak/>
        <w:drawing>
          <wp:inline distT="0" distB="0" distL="0" distR="0">
            <wp:extent cx="3446568" cy="4031193"/>
            <wp:effectExtent l="0" t="0" r="8255" b="7620"/>
            <wp:docPr id="53" name="Immagine 53" descr="http://www.bed-and-breakfast.it/tesi/6/grafico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www.bed-and-breakfast.it/tesi/6/grafico1.gif"/>
                    <pic:cNvPicPr>
                      <a:picLocks noChangeAspect="1" noChangeArrowheads="1"/>
                    </pic:cNvPicPr>
                  </pic:nvPicPr>
                  <pic:blipFill>
                    <a:blip r:embed="rId61"/>
                    <a:srcRect/>
                    <a:stretch>
                      <a:fillRect/>
                    </a:stretch>
                  </pic:blipFill>
                  <pic:spPr bwMode="auto">
                    <a:xfrm>
                      <a:off x="0" y="0"/>
                      <a:ext cx="3446947" cy="4031636"/>
                    </a:xfrm>
                    <a:prstGeom prst="rect">
                      <a:avLst/>
                    </a:prstGeom>
                    <a:noFill/>
                    <a:ln w="9525">
                      <a:noFill/>
                      <a:miter lim="800000"/>
                      <a:headEnd/>
                      <a:tailEnd/>
                    </a:ln>
                  </pic:spPr>
                </pic:pic>
              </a:graphicData>
            </a:graphic>
          </wp:inline>
        </w:drawing>
      </w:r>
    </w:p>
    <w:p w:rsidR="005E4A70" w:rsidRPr="00B90697" w:rsidRDefault="005E4A70" w:rsidP="00151FC3">
      <w:pPr>
        <w:spacing w:line="360" w:lineRule="auto"/>
        <w:jc w:val="both"/>
        <w:rPr>
          <w:highlight w:val="yellow"/>
        </w:rPr>
      </w:pPr>
    </w:p>
    <w:p w:rsidR="005E5B19" w:rsidRPr="00BA441B" w:rsidRDefault="00D4688A" w:rsidP="00BA441B">
      <w:pPr>
        <w:spacing w:line="360" w:lineRule="auto"/>
        <w:jc w:val="both"/>
        <w:rPr>
          <w:b/>
          <w:bCs/>
        </w:rPr>
      </w:pPr>
      <w:r w:rsidRPr="00BA441B">
        <w:t>Nota dolente della prova è l’item 7: molti degli studenti non hanno risposto ai quesiti, apparentemente senza alcun motivo.</w:t>
      </w:r>
      <w:r w:rsidR="00151FC3" w:rsidRPr="00BA441B">
        <w:t xml:space="preserve"> Dopo un’indagine svolta dall’insegnante in classe tra i suoi allievi si è accertato che tale esito non è tanto da attribuire alla complessità del quesito</w:t>
      </w:r>
      <w:r w:rsidR="00A64CC5" w:rsidRPr="00BA441B">
        <w:t>,</w:t>
      </w:r>
      <w:r w:rsidR="00151FC3" w:rsidRPr="00BA441B">
        <w:t xml:space="preserve"> quanto alla mancanza di tempo. Poiché la maggior parte degli alunni ha </w:t>
      </w:r>
      <w:r w:rsidR="00A64CC5" w:rsidRPr="00BA441B">
        <w:t>svolto</w:t>
      </w:r>
      <w:r w:rsidR="00151FC3" w:rsidRPr="00BA441B">
        <w:t xml:space="preserve"> gli esercizi nell’ordine in cui erano scritti sul testo, essendo l’item 7 l’ultimo della lista, non è r</w:t>
      </w:r>
      <w:r w:rsidR="00A64CC5" w:rsidRPr="00BA441B">
        <w:t>iuscita a confrontarsi con esso nel tempo avuto a disposizione.</w:t>
      </w:r>
    </w:p>
    <w:p w:rsidR="005E5B19" w:rsidRPr="00B90697" w:rsidRDefault="005E5B19" w:rsidP="005E5B19">
      <w:pPr>
        <w:jc w:val="both"/>
      </w:pPr>
    </w:p>
    <w:p w:rsidR="005E5B19" w:rsidRPr="00B90697" w:rsidRDefault="005E5B19" w:rsidP="005E5B19">
      <w:pPr>
        <w:jc w:val="both"/>
      </w:pPr>
    </w:p>
    <w:p w:rsidR="005E5B19" w:rsidRPr="00B90697" w:rsidRDefault="00931AB3" w:rsidP="005E5B19">
      <w:pPr>
        <w:jc w:val="both"/>
      </w:pPr>
      <w:r>
        <w:rPr>
          <w:noProof/>
        </w:rPr>
        <w:pict>
          <v:rect id="Rectangle 25" o:spid="_x0000_s1026" style="position:absolute;left:0;text-align:left;margin-left:-14.2pt;margin-top:-20.55pt;width:7in;height:243pt;z-index:25166131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" filled="f"/>
        </w:pict>
      </w:r>
      <w:r w:rsidR="005E5B19" w:rsidRPr="00B90697">
        <w:t>Gli argomenti del lavoro sono stati suddivisi nel seguente modo:</w:t>
      </w:r>
    </w:p>
    <w:p w:rsidR="005E5B19" w:rsidRPr="00B90697" w:rsidRDefault="005E5B19" w:rsidP="005E5B19">
      <w:pPr>
        <w:jc w:val="both"/>
      </w:pPr>
      <w:r w:rsidRPr="00B90697">
        <w:t>Abate Giuseppe:</w:t>
      </w:r>
    </w:p>
    <w:p w:rsidR="005E5B19" w:rsidRPr="00B90697" w:rsidRDefault="005E5B19" w:rsidP="005E5B19">
      <w:pPr>
        <w:numPr>
          <w:ilvl w:val="0"/>
          <w:numId w:val="13"/>
        </w:numPr>
        <w:jc w:val="both"/>
      </w:pPr>
      <w:r w:rsidRPr="00B90697">
        <w:t>Obiettivi di apprendimento (capitolo 1)</w:t>
      </w:r>
    </w:p>
    <w:p w:rsidR="005E5B19" w:rsidRPr="00B90697" w:rsidRDefault="005E5B19" w:rsidP="005E5B19">
      <w:pPr>
        <w:numPr>
          <w:ilvl w:val="0"/>
          <w:numId w:val="13"/>
        </w:numPr>
        <w:jc w:val="both"/>
      </w:pPr>
      <w:r w:rsidRPr="00B90697">
        <w:t>Indicatori di avvenuto raggiungimento (capitolo 2)</w:t>
      </w:r>
    </w:p>
    <w:p w:rsidR="005E5B19" w:rsidRPr="00B90697" w:rsidRDefault="005E5B19" w:rsidP="005E5B19">
      <w:pPr>
        <w:numPr>
          <w:ilvl w:val="0"/>
          <w:numId w:val="13"/>
        </w:numPr>
        <w:jc w:val="both"/>
      </w:pPr>
      <w:r w:rsidRPr="00B90697">
        <w:t>Esplicitazione dei destinatari (capitolo 3)</w:t>
      </w:r>
    </w:p>
    <w:p w:rsidR="005E5B19" w:rsidRPr="00B90697" w:rsidRDefault="005E5B19" w:rsidP="005E5B19">
      <w:pPr>
        <w:jc w:val="both"/>
      </w:pPr>
      <w:r w:rsidRPr="00B90697">
        <w:t>La Civita Marianna:</w:t>
      </w:r>
    </w:p>
    <w:p w:rsidR="005E5B19" w:rsidRPr="00B90697" w:rsidRDefault="005E5B19" w:rsidP="005E5B19">
      <w:pPr>
        <w:numPr>
          <w:ilvl w:val="0"/>
          <w:numId w:val="13"/>
        </w:numPr>
        <w:jc w:val="both"/>
      </w:pPr>
      <w:r w:rsidRPr="00B90697">
        <w:t>Tipologia e struttura della prova (capitolo 4)</w:t>
      </w:r>
    </w:p>
    <w:p w:rsidR="005E5B19" w:rsidRPr="00B90697" w:rsidRDefault="005E5B19" w:rsidP="005E5B19">
      <w:pPr>
        <w:numPr>
          <w:ilvl w:val="0"/>
          <w:numId w:val="13"/>
        </w:numPr>
        <w:jc w:val="both"/>
      </w:pPr>
      <w:r w:rsidRPr="00B90697">
        <w:t>Accorgimenti da adottare per la somministrazione della prova (capitolo 5)</w:t>
      </w:r>
    </w:p>
    <w:p w:rsidR="005E5B19" w:rsidRPr="00B90697" w:rsidRDefault="005E5B19" w:rsidP="005E5B19">
      <w:pPr>
        <w:numPr>
          <w:ilvl w:val="0"/>
          <w:numId w:val="13"/>
        </w:numPr>
        <w:jc w:val="both"/>
      </w:pPr>
      <w:r w:rsidRPr="00B90697">
        <w:t>Criteri di valutazione e regole di assegnazione dei punteggi (capitolo 6)</w:t>
      </w:r>
    </w:p>
    <w:p w:rsidR="005E5B19" w:rsidRPr="00B90697" w:rsidRDefault="005E5B19" w:rsidP="005E5B19">
      <w:pPr>
        <w:jc w:val="both"/>
      </w:pPr>
      <w:r w:rsidRPr="00B90697">
        <w:t>Damiano Silvia:</w:t>
      </w:r>
    </w:p>
    <w:p w:rsidR="005E5B19" w:rsidRPr="00B90697" w:rsidRDefault="005E5B19" w:rsidP="005E5B19">
      <w:pPr>
        <w:numPr>
          <w:ilvl w:val="0"/>
          <w:numId w:val="13"/>
        </w:numPr>
        <w:jc w:val="both"/>
      </w:pPr>
      <w:r w:rsidRPr="00B90697">
        <w:t>Resoconto della somministrazione della prova (capitolo 7)</w:t>
      </w:r>
    </w:p>
    <w:p w:rsidR="005E5B19" w:rsidRPr="00B90697" w:rsidRDefault="005E5B19" w:rsidP="005E5B19">
      <w:pPr>
        <w:numPr>
          <w:ilvl w:val="0"/>
          <w:numId w:val="13"/>
        </w:numPr>
        <w:jc w:val="both"/>
      </w:pPr>
      <w:r w:rsidRPr="00B90697">
        <w:t>Risultati della prova e analisi dei dati (capitolo 8)</w:t>
      </w:r>
    </w:p>
    <w:p w:rsidR="005E5B19" w:rsidRPr="00B90697" w:rsidRDefault="005E5B19" w:rsidP="005E5B19">
      <w:pPr>
        <w:numPr>
          <w:ilvl w:val="0"/>
          <w:numId w:val="13"/>
        </w:numPr>
        <w:jc w:val="both"/>
      </w:pPr>
      <w:r w:rsidRPr="00B90697">
        <w:t>Indicazioni per il recupero e per la programmazione successiva (capitolo 9)</w:t>
      </w:r>
    </w:p>
    <w:p w:rsidR="005E5B19" w:rsidRPr="00B90697" w:rsidRDefault="005E5B19" w:rsidP="005E5B19">
      <w:pPr>
        <w:jc w:val="both"/>
      </w:pPr>
      <w:r w:rsidRPr="00B90697">
        <w:t xml:space="preserve">Tutti gli </w:t>
      </w:r>
      <w:proofErr w:type="spellStart"/>
      <w:r w:rsidRPr="00B90697">
        <w:t>abilitandi</w:t>
      </w:r>
      <w:proofErr w:type="spellEnd"/>
      <w:r w:rsidRPr="00B90697">
        <w:t>:</w:t>
      </w:r>
    </w:p>
    <w:p w:rsidR="005E4A70" w:rsidRPr="00B90697" w:rsidRDefault="005E5B19" w:rsidP="005E4A70">
      <w:pPr>
        <w:numPr>
          <w:ilvl w:val="0"/>
          <w:numId w:val="13"/>
        </w:numPr>
        <w:jc w:val="both"/>
      </w:pPr>
      <w:r w:rsidRPr="00B90697">
        <w:t>Conclusione finale (capitolo 10)</w:t>
      </w:r>
    </w:p>
    <w:sectPr w:rsidR="005E4A70" w:rsidRPr="00B90697" w:rsidSect="008C554D">
      <w:footerReference w:type="even" r:id="rId62"/>
      <w:footerReference w:type="default" r:id="rId63"/>
      <w:pgSz w:w="11906" w:h="16838"/>
      <w:pgMar w:top="1417" w:right="1134" w:bottom="1134" w:left="1134" w:header="708" w:footer="708"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1638" w:rsidRDefault="00131638">
      <w:r>
        <w:separator/>
      </w:r>
    </w:p>
  </w:endnote>
  <w:endnote w:type="continuationSeparator" w:id="0">
    <w:p w:rsidR="00131638" w:rsidRDefault="001316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Nimbus Roman No9 L">
    <w:altName w:val="Times New Roman"/>
    <w:charset w:val="00"/>
    <w:family w:val="roman"/>
    <w:pitch w:val="variable"/>
    <w:sig w:usb0="00000000" w:usb1="00000000" w:usb2="00000000" w:usb3="00000000" w:csb0="00000000" w:csb1="00000000"/>
  </w:font>
  <w:font w:name="DejaVu Sans">
    <w:charset w:val="00"/>
    <w:family w:val="swiss"/>
    <w:pitch w:val="variable"/>
    <w:sig w:usb0="E7002EFF" w:usb1="D200FDFF" w:usb2="0A042029" w:usb3="00000000" w:csb0="800001FF" w:csb1="00000000"/>
  </w:font>
  <w:font w:name="Cambria">
    <w:panose1 w:val="02040503050406030204"/>
    <w:charset w:val="00"/>
    <w:family w:val="roman"/>
    <w:pitch w:val="variable"/>
    <w:sig w:usb0="A00002EF" w:usb1="4000004B" w:usb2="00000000" w:usb3="00000000" w:csb0="0000009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289A" w:rsidRDefault="00931AB3">
    <w:pPr>
      <w:pStyle w:val="Pidipagina"/>
      <w:framePr w:wrap="around" w:vAnchor="text" w:hAnchor="margin" w:xAlign="right" w:y="1"/>
      <w:rPr>
        <w:rStyle w:val="Numeropagina"/>
      </w:rPr>
    </w:pPr>
    <w:r>
      <w:rPr>
        <w:rStyle w:val="Numeropagina"/>
      </w:rPr>
      <w:fldChar w:fldCharType="begin"/>
    </w:r>
    <w:r w:rsidR="00D9289A">
      <w:rPr>
        <w:rStyle w:val="Numeropagina"/>
      </w:rPr>
      <w:instrText xml:space="preserve">PAGE  </w:instrText>
    </w:r>
    <w:r>
      <w:rPr>
        <w:rStyle w:val="Numeropagina"/>
      </w:rPr>
      <w:fldChar w:fldCharType="end"/>
    </w:r>
  </w:p>
  <w:p w:rsidR="00D9289A" w:rsidRDefault="00D9289A">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289A" w:rsidRDefault="00931AB3">
    <w:pPr>
      <w:pStyle w:val="Pidipagina"/>
      <w:framePr w:wrap="around" w:vAnchor="text" w:hAnchor="margin" w:xAlign="right" w:y="1"/>
      <w:rPr>
        <w:rStyle w:val="Numeropagina"/>
      </w:rPr>
    </w:pPr>
    <w:r>
      <w:rPr>
        <w:rStyle w:val="Numeropagina"/>
      </w:rPr>
      <w:fldChar w:fldCharType="begin"/>
    </w:r>
    <w:r w:rsidR="00D9289A">
      <w:rPr>
        <w:rStyle w:val="Numeropagina"/>
      </w:rPr>
      <w:instrText xml:space="preserve">PAGE  </w:instrText>
    </w:r>
    <w:r>
      <w:rPr>
        <w:rStyle w:val="Numeropagina"/>
      </w:rPr>
      <w:fldChar w:fldCharType="separate"/>
    </w:r>
    <w:r w:rsidR="005B07CF">
      <w:rPr>
        <w:rStyle w:val="Numeropagina"/>
        <w:noProof/>
      </w:rPr>
      <w:t>12</w:t>
    </w:r>
    <w:r>
      <w:rPr>
        <w:rStyle w:val="Numeropagina"/>
      </w:rPr>
      <w:fldChar w:fldCharType="end"/>
    </w:r>
  </w:p>
  <w:p w:rsidR="00D9289A" w:rsidRDefault="00D9289A">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1638" w:rsidRDefault="00131638">
      <w:r>
        <w:separator/>
      </w:r>
    </w:p>
  </w:footnote>
  <w:footnote w:type="continuationSeparator" w:id="0">
    <w:p w:rsidR="00131638" w:rsidRDefault="001316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471CC9"/>
    <w:multiLevelType w:val="hybridMultilevel"/>
    <w:tmpl w:val="FF32B51A"/>
    <w:lvl w:ilvl="0" w:tplc="04100019">
      <w:start w:val="1"/>
      <w:numFmt w:val="lowerLetter"/>
      <w:lvlText w:val="%1."/>
      <w:lvlJc w:val="left"/>
      <w:pPr>
        <w:ind w:left="1068" w:hanging="360"/>
      </w:p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
    <w:nsid w:val="28A32C25"/>
    <w:multiLevelType w:val="hybridMultilevel"/>
    <w:tmpl w:val="F40C0F18"/>
    <w:lvl w:ilvl="0" w:tplc="6E30B5E0">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
    <w:nsid w:val="2DE450C2"/>
    <w:multiLevelType w:val="hybridMultilevel"/>
    <w:tmpl w:val="B9626F34"/>
    <w:lvl w:ilvl="0" w:tplc="04100001">
      <w:start w:val="1"/>
      <w:numFmt w:val="bullet"/>
      <w:lvlText w:val=""/>
      <w:lvlJc w:val="left"/>
      <w:pPr>
        <w:ind w:left="1495" w:hanging="360"/>
      </w:pPr>
      <w:rPr>
        <w:rFonts w:ascii="Symbol" w:hAnsi="Symbol" w:hint="default"/>
      </w:rPr>
    </w:lvl>
    <w:lvl w:ilvl="1" w:tplc="04100003" w:tentative="1">
      <w:start w:val="1"/>
      <w:numFmt w:val="bullet"/>
      <w:lvlText w:val="o"/>
      <w:lvlJc w:val="left"/>
      <w:pPr>
        <w:ind w:left="2215" w:hanging="360"/>
      </w:pPr>
      <w:rPr>
        <w:rFonts w:ascii="Courier New" w:hAnsi="Courier New" w:hint="default"/>
      </w:rPr>
    </w:lvl>
    <w:lvl w:ilvl="2" w:tplc="04100005" w:tentative="1">
      <w:start w:val="1"/>
      <w:numFmt w:val="bullet"/>
      <w:lvlText w:val=""/>
      <w:lvlJc w:val="left"/>
      <w:pPr>
        <w:ind w:left="2935" w:hanging="360"/>
      </w:pPr>
      <w:rPr>
        <w:rFonts w:ascii="Wingdings" w:hAnsi="Wingdings" w:hint="default"/>
      </w:rPr>
    </w:lvl>
    <w:lvl w:ilvl="3" w:tplc="04100001" w:tentative="1">
      <w:start w:val="1"/>
      <w:numFmt w:val="bullet"/>
      <w:lvlText w:val=""/>
      <w:lvlJc w:val="left"/>
      <w:pPr>
        <w:ind w:left="3655" w:hanging="360"/>
      </w:pPr>
      <w:rPr>
        <w:rFonts w:ascii="Symbol" w:hAnsi="Symbol" w:hint="default"/>
      </w:rPr>
    </w:lvl>
    <w:lvl w:ilvl="4" w:tplc="04100003" w:tentative="1">
      <w:start w:val="1"/>
      <w:numFmt w:val="bullet"/>
      <w:lvlText w:val="o"/>
      <w:lvlJc w:val="left"/>
      <w:pPr>
        <w:ind w:left="4375" w:hanging="360"/>
      </w:pPr>
      <w:rPr>
        <w:rFonts w:ascii="Courier New" w:hAnsi="Courier New" w:hint="default"/>
      </w:rPr>
    </w:lvl>
    <w:lvl w:ilvl="5" w:tplc="04100005" w:tentative="1">
      <w:start w:val="1"/>
      <w:numFmt w:val="bullet"/>
      <w:lvlText w:val=""/>
      <w:lvlJc w:val="left"/>
      <w:pPr>
        <w:ind w:left="5095" w:hanging="360"/>
      </w:pPr>
      <w:rPr>
        <w:rFonts w:ascii="Wingdings" w:hAnsi="Wingdings" w:hint="default"/>
      </w:rPr>
    </w:lvl>
    <w:lvl w:ilvl="6" w:tplc="04100001" w:tentative="1">
      <w:start w:val="1"/>
      <w:numFmt w:val="bullet"/>
      <w:lvlText w:val=""/>
      <w:lvlJc w:val="left"/>
      <w:pPr>
        <w:ind w:left="5815" w:hanging="360"/>
      </w:pPr>
      <w:rPr>
        <w:rFonts w:ascii="Symbol" w:hAnsi="Symbol" w:hint="default"/>
      </w:rPr>
    </w:lvl>
    <w:lvl w:ilvl="7" w:tplc="04100003" w:tentative="1">
      <w:start w:val="1"/>
      <w:numFmt w:val="bullet"/>
      <w:lvlText w:val="o"/>
      <w:lvlJc w:val="left"/>
      <w:pPr>
        <w:ind w:left="6535" w:hanging="360"/>
      </w:pPr>
      <w:rPr>
        <w:rFonts w:ascii="Courier New" w:hAnsi="Courier New" w:hint="default"/>
      </w:rPr>
    </w:lvl>
    <w:lvl w:ilvl="8" w:tplc="04100005" w:tentative="1">
      <w:start w:val="1"/>
      <w:numFmt w:val="bullet"/>
      <w:lvlText w:val=""/>
      <w:lvlJc w:val="left"/>
      <w:pPr>
        <w:ind w:left="7255" w:hanging="360"/>
      </w:pPr>
      <w:rPr>
        <w:rFonts w:ascii="Wingdings" w:hAnsi="Wingdings" w:hint="default"/>
      </w:rPr>
    </w:lvl>
  </w:abstractNum>
  <w:abstractNum w:abstractNumId="3">
    <w:nsid w:val="39FD609B"/>
    <w:multiLevelType w:val="hybridMultilevel"/>
    <w:tmpl w:val="2CF89756"/>
    <w:lvl w:ilvl="0" w:tplc="04100001">
      <w:start w:val="1"/>
      <w:numFmt w:val="bullet"/>
      <w:lvlText w:val=""/>
      <w:lvlJc w:val="left"/>
      <w:pPr>
        <w:tabs>
          <w:tab w:val="num" w:pos="1428"/>
        </w:tabs>
        <w:ind w:left="1428" w:hanging="360"/>
      </w:pPr>
      <w:rPr>
        <w:rFonts w:ascii="Symbol" w:hAnsi="Symbol" w:hint="default"/>
      </w:rPr>
    </w:lvl>
    <w:lvl w:ilvl="1" w:tplc="04100003">
      <w:start w:val="1"/>
      <w:numFmt w:val="bullet"/>
      <w:lvlText w:val="o"/>
      <w:lvlJc w:val="left"/>
      <w:pPr>
        <w:tabs>
          <w:tab w:val="num" w:pos="2148"/>
        </w:tabs>
        <w:ind w:left="2148" w:hanging="360"/>
      </w:pPr>
      <w:rPr>
        <w:rFonts w:ascii="Courier New" w:hAnsi="Courier New" w:hint="default"/>
      </w:rPr>
    </w:lvl>
    <w:lvl w:ilvl="2" w:tplc="04100005" w:tentative="1">
      <w:start w:val="1"/>
      <w:numFmt w:val="bullet"/>
      <w:lvlText w:val=""/>
      <w:lvlJc w:val="left"/>
      <w:pPr>
        <w:tabs>
          <w:tab w:val="num" w:pos="2868"/>
        </w:tabs>
        <w:ind w:left="2868" w:hanging="360"/>
      </w:pPr>
      <w:rPr>
        <w:rFonts w:ascii="Wingdings" w:hAnsi="Wingdings" w:hint="default"/>
      </w:rPr>
    </w:lvl>
    <w:lvl w:ilvl="3" w:tplc="04100001" w:tentative="1">
      <w:start w:val="1"/>
      <w:numFmt w:val="bullet"/>
      <w:lvlText w:val=""/>
      <w:lvlJc w:val="left"/>
      <w:pPr>
        <w:tabs>
          <w:tab w:val="num" w:pos="3588"/>
        </w:tabs>
        <w:ind w:left="3588" w:hanging="360"/>
      </w:pPr>
      <w:rPr>
        <w:rFonts w:ascii="Symbol" w:hAnsi="Symbol" w:hint="default"/>
      </w:rPr>
    </w:lvl>
    <w:lvl w:ilvl="4" w:tplc="04100003" w:tentative="1">
      <w:start w:val="1"/>
      <w:numFmt w:val="bullet"/>
      <w:lvlText w:val="o"/>
      <w:lvlJc w:val="left"/>
      <w:pPr>
        <w:tabs>
          <w:tab w:val="num" w:pos="4308"/>
        </w:tabs>
        <w:ind w:left="4308" w:hanging="360"/>
      </w:pPr>
      <w:rPr>
        <w:rFonts w:ascii="Courier New" w:hAnsi="Courier New" w:hint="default"/>
      </w:rPr>
    </w:lvl>
    <w:lvl w:ilvl="5" w:tplc="04100005" w:tentative="1">
      <w:start w:val="1"/>
      <w:numFmt w:val="bullet"/>
      <w:lvlText w:val=""/>
      <w:lvlJc w:val="left"/>
      <w:pPr>
        <w:tabs>
          <w:tab w:val="num" w:pos="5028"/>
        </w:tabs>
        <w:ind w:left="5028" w:hanging="360"/>
      </w:pPr>
      <w:rPr>
        <w:rFonts w:ascii="Wingdings" w:hAnsi="Wingdings" w:hint="default"/>
      </w:rPr>
    </w:lvl>
    <w:lvl w:ilvl="6" w:tplc="04100001" w:tentative="1">
      <w:start w:val="1"/>
      <w:numFmt w:val="bullet"/>
      <w:lvlText w:val=""/>
      <w:lvlJc w:val="left"/>
      <w:pPr>
        <w:tabs>
          <w:tab w:val="num" w:pos="5748"/>
        </w:tabs>
        <w:ind w:left="5748" w:hanging="360"/>
      </w:pPr>
      <w:rPr>
        <w:rFonts w:ascii="Symbol" w:hAnsi="Symbol" w:hint="default"/>
      </w:rPr>
    </w:lvl>
    <w:lvl w:ilvl="7" w:tplc="04100003" w:tentative="1">
      <w:start w:val="1"/>
      <w:numFmt w:val="bullet"/>
      <w:lvlText w:val="o"/>
      <w:lvlJc w:val="left"/>
      <w:pPr>
        <w:tabs>
          <w:tab w:val="num" w:pos="6468"/>
        </w:tabs>
        <w:ind w:left="6468" w:hanging="360"/>
      </w:pPr>
      <w:rPr>
        <w:rFonts w:ascii="Courier New" w:hAnsi="Courier New" w:hint="default"/>
      </w:rPr>
    </w:lvl>
    <w:lvl w:ilvl="8" w:tplc="04100005" w:tentative="1">
      <w:start w:val="1"/>
      <w:numFmt w:val="bullet"/>
      <w:lvlText w:val=""/>
      <w:lvlJc w:val="left"/>
      <w:pPr>
        <w:tabs>
          <w:tab w:val="num" w:pos="7188"/>
        </w:tabs>
        <w:ind w:left="7188" w:hanging="360"/>
      </w:pPr>
      <w:rPr>
        <w:rFonts w:ascii="Wingdings" w:hAnsi="Wingdings" w:hint="default"/>
      </w:rPr>
    </w:lvl>
  </w:abstractNum>
  <w:abstractNum w:abstractNumId="4">
    <w:nsid w:val="43263B44"/>
    <w:multiLevelType w:val="hybridMultilevel"/>
    <w:tmpl w:val="5B3200D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437238E1"/>
    <w:multiLevelType w:val="hybridMultilevel"/>
    <w:tmpl w:val="BDBC466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4B1B21DB"/>
    <w:multiLevelType w:val="hybridMultilevel"/>
    <w:tmpl w:val="FBF2FCE2"/>
    <w:lvl w:ilvl="0" w:tplc="1B5C1A80">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7">
    <w:nsid w:val="52B35ADC"/>
    <w:multiLevelType w:val="hybridMultilevel"/>
    <w:tmpl w:val="186E7884"/>
    <w:lvl w:ilvl="0" w:tplc="EF78655C">
      <w:start w:val="1"/>
      <w:numFmt w:val="decimal"/>
      <w:lvlText w:val="%1."/>
      <w:lvlJc w:val="left"/>
      <w:pPr>
        <w:ind w:left="1667" w:hanging="390"/>
      </w:pPr>
      <w:rPr>
        <w:rFonts w:ascii="Times New Roman" w:hAnsi="Times New Roman" w:cs="Times New Roman" w:hint="default"/>
        <w:b/>
        <w:i w:val="0"/>
        <w:sz w:val="24"/>
        <w:szCs w:val="24"/>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5E8D7EBA"/>
    <w:multiLevelType w:val="hybridMultilevel"/>
    <w:tmpl w:val="30FA2C3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64402AD7"/>
    <w:multiLevelType w:val="hybridMultilevel"/>
    <w:tmpl w:val="27A8E5A8"/>
    <w:lvl w:ilvl="0" w:tplc="04100001">
      <w:start w:val="1"/>
      <w:numFmt w:val="bullet"/>
      <w:lvlText w:val=""/>
      <w:lvlJc w:val="left"/>
      <w:pPr>
        <w:tabs>
          <w:tab w:val="num" w:pos="1428"/>
        </w:tabs>
        <w:ind w:left="1428" w:hanging="360"/>
      </w:pPr>
      <w:rPr>
        <w:rFonts w:ascii="Symbol" w:hAnsi="Symbol" w:hint="default"/>
      </w:rPr>
    </w:lvl>
    <w:lvl w:ilvl="1" w:tplc="04100003">
      <w:start w:val="1"/>
      <w:numFmt w:val="bullet"/>
      <w:lvlText w:val="o"/>
      <w:lvlJc w:val="left"/>
      <w:pPr>
        <w:tabs>
          <w:tab w:val="num" w:pos="2148"/>
        </w:tabs>
        <w:ind w:left="2148" w:hanging="360"/>
      </w:pPr>
      <w:rPr>
        <w:rFonts w:ascii="Courier New" w:hAnsi="Courier New" w:hint="default"/>
      </w:rPr>
    </w:lvl>
    <w:lvl w:ilvl="2" w:tplc="04100005" w:tentative="1">
      <w:start w:val="1"/>
      <w:numFmt w:val="bullet"/>
      <w:lvlText w:val=""/>
      <w:lvlJc w:val="left"/>
      <w:pPr>
        <w:tabs>
          <w:tab w:val="num" w:pos="2868"/>
        </w:tabs>
        <w:ind w:left="2868" w:hanging="360"/>
      </w:pPr>
      <w:rPr>
        <w:rFonts w:ascii="Wingdings" w:hAnsi="Wingdings" w:hint="default"/>
      </w:rPr>
    </w:lvl>
    <w:lvl w:ilvl="3" w:tplc="04100001" w:tentative="1">
      <w:start w:val="1"/>
      <w:numFmt w:val="bullet"/>
      <w:lvlText w:val=""/>
      <w:lvlJc w:val="left"/>
      <w:pPr>
        <w:tabs>
          <w:tab w:val="num" w:pos="3588"/>
        </w:tabs>
        <w:ind w:left="3588" w:hanging="360"/>
      </w:pPr>
      <w:rPr>
        <w:rFonts w:ascii="Symbol" w:hAnsi="Symbol" w:hint="default"/>
      </w:rPr>
    </w:lvl>
    <w:lvl w:ilvl="4" w:tplc="04100003" w:tentative="1">
      <w:start w:val="1"/>
      <w:numFmt w:val="bullet"/>
      <w:lvlText w:val="o"/>
      <w:lvlJc w:val="left"/>
      <w:pPr>
        <w:tabs>
          <w:tab w:val="num" w:pos="4308"/>
        </w:tabs>
        <w:ind w:left="4308" w:hanging="360"/>
      </w:pPr>
      <w:rPr>
        <w:rFonts w:ascii="Courier New" w:hAnsi="Courier New" w:hint="default"/>
      </w:rPr>
    </w:lvl>
    <w:lvl w:ilvl="5" w:tplc="04100005" w:tentative="1">
      <w:start w:val="1"/>
      <w:numFmt w:val="bullet"/>
      <w:lvlText w:val=""/>
      <w:lvlJc w:val="left"/>
      <w:pPr>
        <w:tabs>
          <w:tab w:val="num" w:pos="5028"/>
        </w:tabs>
        <w:ind w:left="5028" w:hanging="360"/>
      </w:pPr>
      <w:rPr>
        <w:rFonts w:ascii="Wingdings" w:hAnsi="Wingdings" w:hint="default"/>
      </w:rPr>
    </w:lvl>
    <w:lvl w:ilvl="6" w:tplc="04100001" w:tentative="1">
      <w:start w:val="1"/>
      <w:numFmt w:val="bullet"/>
      <w:lvlText w:val=""/>
      <w:lvlJc w:val="left"/>
      <w:pPr>
        <w:tabs>
          <w:tab w:val="num" w:pos="5748"/>
        </w:tabs>
        <w:ind w:left="5748" w:hanging="360"/>
      </w:pPr>
      <w:rPr>
        <w:rFonts w:ascii="Symbol" w:hAnsi="Symbol" w:hint="default"/>
      </w:rPr>
    </w:lvl>
    <w:lvl w:ilvl="7" w:tplc="04100003" w:tentative="1">
      <w:start w:val="1"/>
      <w:numFmt w:val="bullet"/>
      <w:lvlText w:val="o"/>
      <w:lvlJc w:val="left"/>
      <w:pPr>
        <w:tabs>
          <w:tab w:val="num" w:pos="6468"/>
        </w:tabs>
        <w:ind w:left="6468" w:hanging="360"/>
      </w:pPr>
      <w:rPr>
        <w:rFonts w:ascii="Courier New" w:hAnsi="Courier New" w:hint="default"/>
      </w:rPr>
    </w:lvl>
    <w:lvl w:ilvl="8" w:tplc="04100005" w:tentative="1">
      <w:start w:val="1"/>
      <w:numFmt w:val="bullet"/>
      <w:lvlText w:val=""/>
      <w:lvlJc w:val="left"/>
      <w:pPr>
        <w:tabs>
          <w:tab w:val="num" w:pos="7188"/>
        </w:tabs>
        <w:ind w:left="7188" w:hanging="360"/>
      </w:pPr>
      <w:rPr>
        <w:rFonts w:ascii="Wingdings" w:hAnsi="Wingdings" w:hint="default"/>
      </w:rPr>
    </w:lvl>
  </w:abstractNum>
  <w:abstractNum w:abstractNumId="10">
    <w:nsid w:val="70A83F63"/>
    <w:multiLevelType w:val="hybridMultilevel"/>
    <w:tmpl w:val="E49CC570"/>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nsid w:val="77043844"/>
    <w:multiLevelType w:val="hybridMultilevel"/>
    <w:tmpl w:val="8F2E782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Wingdings"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Wingdings"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Wingdings"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nsid w:val="78120FB7"/>
    <w:multiLevelType w:val="hybridMultilevel"/>
    <w:tmpl w:val="12000D96"/>
    <w:lvl w:ilvl="0" w:tplc="2826A778">
      <w:numFmt w:val="bullet"/>
      <w:lvlText w:val="-"/>
      <w:lvlJc w:val="left"/>
      <w:pPr>
        <w:tabs>
          <w:tab w:val="num" w:pos="720"/>
        </w:tabs>
        <w:ind w:left="720" w:hanging="360"/>
      </w:pPr>
      <w:rPr>
        <w:rFonts w:ascii="Times New Roman" w:eastAsia="Times New Roman" w:hAnsi="Times New Roman"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3">
    <w:nsid w:val="7A8817A0"/>
    <w:multiLevelType w:val="hybridMultilevel"/>
    <w:tmpl w:val="875C3952"/>
    <w:lvl w:ilvl="0" w:tplc="1E52AA2A">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num w:numId="1">
    <w:abstractNumId w:val="9"/>
  </w:num>
  <w:num w:numId="2">
    <w:abstractNumId w:val="3"/>
  </w:num>
  <w:num w:numId="3">
    <w:abstractNumId w:val="4"/>
  </w:num>
  <w:num w:numId="4">
    <w:abstractNumId w:val="0"/>
  </w:num>
  <w:num w:numId="5">
    <w:abstractNumId w:val="8"/>
  </w:num>
  <w:num w:numId="6">
    <w:abstractNumId w:val="10"/>
  </w:num>
  <w:num w:numId="7">
    <w:abstractNumId w:val="2"/>
  </w:num>
  <w:num w:numId="8">
    <w:abstractNumId w:val="11"/>
  </w:num>
  <w:num w:numId="9">
    <w:abstractNumId w:val="7"/>
  </w:num>
  <w:num w:numId="10">
    <w:abstractNumId w:val="5"/>
  </w:num>
  <w:num w:numId="11">
    <w:abstractNumId w:val="1"/>
  </w:num>
  <w:num w:numId="12">
    <w:abstractNumId w:val="13"/>
  </w:num>
  <w:num w:numId="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stylePaneFormatFilter w:val="0000"/>
  <w:defaultTabStop w:val="708"/>
  <w:hyphenationZone w:val="283"/>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86ED6"/>
    <w:rsid w:val="0003486C"/>
    <w:rsid w:val="00041D98"/>
    <w:rsid w:val="00045A92"/>
    <w:rsid w:val="0006268F"/>
    <w:rsid w:val="000A0DBA"/>
    <w:rsid w:val="000A53A3"/>
    <w:rsid w:val="000A566A"/>
    <w:rsid w:val="000A6FE3"/>
    <w:rsid w:val="000B0535"/>
    <w:rsid w:val="00105A69"/>
    <w:rsid w:val="00126302"/>
    <w:rsid w:val="00130766"/>
    <w:rsid w:val="00131638"/>
    <w:rsid w:val="0013740B"/>
    <w:rsid w:val="001425F2"/>
    <w:rsid w:val="001477EE"/>
    <w:rsid w:val="00151FC3"/>
    <w:rsid w:val="00165AB9"/>
    <w:rsid w:val="00166C11"/>
    <w:rsid w:val="001940AE"/>
    <w:rsid w:val="001943DC"/>
    <w:rsid w:val="001A0D84"/>
    <w:rsid w:val="001B135F"/>
    <w:rsid w:val="001B1BFA"/>
    <w:rsid w:val="0024537E"/>
    <w:rsid w:val="00254A0C"/>
    <w:rsid w:val="002D083D"/>
    <w:rsid w:val="002D50D4"/>
    <w:rsid w:val="002D6219"/>
    <w:rsid w:val="002E5B72"/>
    <w:rsid w:val="002F1166"/>
    <w:rsid w:val="00330DAE"/>
    <w:rsid w:val="00341DF8"/>
    <w:rsid w:val="00377EF9"/>
    <w:rsid w:val="00397A35"/>
    <w:rsid w:val="003F3F23"/>
    <w:rsid w:val="003F4FC5"/>
    <w:rsid w:val="004015C3"/>
    <w:rsid w:val="0040188C"/>
    <w:rsid w:val="00413A93"/>
    <w:rsid w:val="00426C7E"/>
    <w:rsid w:val="004270BE"/>
    <w:rsid w:val="00444EBF"/>
    <w:rsid w:val="00446E51"/>
    <w:rsid w:val="0044718C"/>
    <w:rsid w:val="00472D42"/>
    <w:rsid w:val="004774AA"/>
    <w:rsid w:val="00485534"/>
    <w:rsid w:val="00487706"/>
    <w:rsid w:val="004A0D28"/>
    <w:rsid w:val="004A473D"/>
    <w:rsid w:val="004B478E"/>
    <w:rsid w:val="004E1103"/>
    <w:rsid w:val="004E7C5E"/>
    <w:rsid w:val="005709F2"/>
    <w:rsid w:val="00594064"/>
    <w:rsid w:val="005B07CF"/>
    <w:rsid w:val="005D53A0"/>
    <w:rsid w:val="005D71DD"/>
    <w:rsid w:val="005E4A70"/>
    <w:rsid w:val="005E5B19"/>
    <w:rsid w:val="006228DB"/>
    <w:rsid w:val="00624C1C"/>
    <w:rsid w:val="0064694D"/>
    <w:rsid w:val="006578CB"/>
    <w:rsid w:val="00666EAB"/>
    <w:rsid w:val="0068420C"/>
    <w:rsid w:val="006B6F97"/>
    <w:rsid w:val="006F1C5B"/>
    <w:rsid w:val="00710799"/>
    <w:rsid w:val="00711014"/>
    <w:rsid w:val="0073115B"/>
    <w:rsid w:val="00733029"/>
    <w:rsid w:val="00753340"/>
    <w:rsid w:val="007547CA"/>
    <w:rsid w:val="00767899"/>
    <w:rsid w:val="007924B9"/>
    <w:rsid w:val="007948AE"/>
    <w:rsid w:val="007B08EA"/>
    <w:rsid w:val="007E3955"/>
    <w:rsid w:val="00820C9D"/>
    <w:rsid w:val="00822BF3"/>
    <w:rsid w:val="00882A0E"/>
    <w:rsid w:val="00890467"/>
    <w:rsid w:val="008A07EE"/>
    <w:rsid w:val="008C3610"/>
    <w:rsid w:val="008C554D"/>
    <w:rsid w:val="008D1119"/>
    <w:rsid w:val="00906DEE"/>
    <w:rsid w:val="00931AB3"/>
    <w:rsid w:val="009477DC"/>
    <w:rsid w:val="009506B4"/>
    <w:rsid w:val="00975900"/>
    <w:rsid w:val="00986ED6"/>
    <w:rsid w:val="009F3681"/>
    <w:rsid w:val="00A309ED"/>
    <w:rsid w:val="00A6081D"/>
    <w:rsid w:val="00A64CC5"/>
    <w:rsid w:val="00A80859"/>
    <w:rsid w:val="00A86F1B"/>
    <w:rsid w:val="00AE0E6A"/>
    <w:rsid w:val="00AF43F1"/>
    <w:rsid w:val="00B00224"/>
    <w:rsid w:val="00B90697"/>
    <w:rsid w:val="00B92397"/>
    <w:rsid w:val="00B95F2E"/>
    <w:rsid w:val="00BA441B"/>
    <w:rsid w:val="00BB0C01"/>
    <w:rsid w:val="00BC3365"/>
    <w:rsid w:val="00BC6DA6"/>
    <w:rsid w:val="00BD5900"/>
    <w:rsid w:val="00BE6DBF"/>
    <w:rsid w:val="00C177F6"/>
    <w:rsid w:val="00C303A0"/>
    <w:rsid w:val="00C55490"/>
    <w:rsid w:val="00C7774D"/>
    <w:rsid w:val="00CE48C0"/>
    <w:rsid w:val="00D24E10"/>
    <w:rsid w:val="00D35E3B"/>
    <w:rsid w:val="00D4199F"/>
    <w:rsid w:val="00D429E5"/>
    <w:rsid w:val="00D4688A"/>
    <w:rsid w:val="00D53282"/>
    <w:rsid w:val="00D54D7C"/>
    <w:rsid w:val="00D76524"/>
    <w:rsid w:val="00D9289A"/>
    <w:rsid w:val="00DD6E24"/>
    <w:rsid w:val="00E34AFE"/>
    <w:rsid w:val="00E649F9"/>
    <w:rsid w:val="00E8430B"/>
    <w:rsid w:val="00E92CA3"/>
    <w:rsid w:val="00E9413C"/>
    <w:rsid w:val="00ED19D6"/>
    <w:rsid w:val="00EE2068"/>
    <w:rsid w:val="00F0170B"/>
    <w:rsid w:val="00F04A7E"/>
    <w:rsid w:val="00F13C37"/>
    <w:rsid w:val="00F17FAA"/>
    <w:rsid w:val="00F2216B"/>
    <w:rsid w:val="00F25B4C"/>
    <w:rsid w:val="00F27BBE"/>
    <w:rsid w:val="00F54EB1"/>
    <w:rsid w:val="00F7714D"/>
    <w:rsid w:val="00F91BD6"/>
    <w:rsid w:val="00FC5314"/>
    <w:rsid w:val="00FE5387"/>
    <w:rsid w:val="00FF4F2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F70D0"/>
    <w:rPr>
      <w:sz w:val="24"/>
      <w:szCs w:val="24"/>
    </w:rPr>
  </w:style>
  <w:style w:type="paragraph" w:styleId="Titolo1">
    <w:name w:val="heading 1"/>
    <w:basedOn w:val="Normale"/>
    <w:next w:val="Normale"/>
    <w:qFormat/>
    <w:rsid w:val="001F70D0"/>
    <w:pPr>
      <w:keepNext/>
      <w:jc w:val="center"/>
      <w:outlineLvl w:val="0"/>
    </w:pPr>
    <w:rPr>
      <w:rFonts w:ascii="Tahoma" w:hAnsi="Tahoma" w:cs="Tahoma"/>
      <w:u w:val="single"/>
      <w:lang w:eastAsia="en-US"/>
    </w:rPr>
  </w:style>
  <w:style w:type="paragraph" w:styleId="Titolo2">
    <w:name w:val="heading 2"/>
    <w:basedOn w:val="Normale"/>
    <w:next w:val="Normale"/>
    <w:qFormat/>
    <w:rsid w:val="001F70D0"/>
    <w:pPr>
      <w:keepNext/>
      <w:jc w:val="center"/>
      <w:outlineLvl w:val="1"/>
    </w:pPr>
    <w:rPr>
      <w:rFonts w:ascii="Tahoma" w:hAnsi="Tahoma" w:cs="Tahoma"/>
      <w:b/>
      <w:bCs/>
      <w:lang w:eastAsia="en-US"/>
    </w:rPr>
  </w:style>
  <w:style w:type="paragraph" w:styleId="Titolo3">
    <w:name w:val="heading 3"/>
    <w:basedOn w:val="Normale"/>
    <w:next w:val="Normale"/>
    <w:qFormat/>
    <w:rsid w:val="001F70D0"/>
    <w:pPr>
      <w:keepNext/>
      <w:outlineLvl w:val="2"/>
    </w:pPr>
    <w:rPr>
      <w:rFonts w:ascii="Tahoma" w:hAnsi="Tahoma" w:cs="Tahoma"/>
      <w:sz w:val="28"/>
      <w:lang w:eastAsia="en-US"/>
    </w:rPr>
  </w:style>
  <w:style w:type="paragraph" w:styleId="Titolo4">
    <w:name w:val="heading 4"/>
    <w:basedOn w:val="Normale"/>
    <w:next w:val="Normale"/>
    <w:qFormat/>
    <w:rsid w:val="001F70D0"/>
    <w:pPr>
      <w:keepNext/>
      <w:jc w:val="both"/>
      <w:outlineLvl w:val="3"/>
    </w:pPr>
    <w:rPr>
      <w:sz w:val="44"/>
    </w:rPr>
  </w:style>
  <w:style w:type="paragraph" w:styleId="Titolo5">
    <w:name w:val="heading 5"/>
    <w:basedOn w:val="Normale"/>
    <w:next w:val="Normale"/>
    <w:qFormat/>
    <w:rsid w:val="001F70D0"/>
    <w:pPr>
      <w:keepNext/>
      <w:jc w:val="both"/>
      <w:outlineLvl w:val="4"/>
    </w:pPr>
    <w:rPr>
      <w:b/>
      <w:bCs/>
      <w:sz w:val="32"/>
      <w:u w:val="single"/>
    </w:rPr>
  </w:style>
  <w:style w:type="paragraph" w:styleId="Titolo6">
    <w:name w:val="heading 6"/>
    <w:basedOn w:val="Normale"/>
    <w:next w:val="Normale"/>
    <w:qFormat/>
    <w:rsid w:val="001F70D0"/>
    <w:pPr>
      <w:keepNext/>
      <w:jc w:val="right"/>
      <w:outlineLvl w:val="5"/>
    </w:pPr>
    <w:rPr>
      <w:b/>
      <w:bCs/>
    </w:rPr>
  </w:style>
  <w:style w:type="paragraph" w:styleId="Titolo7">
    <w:name w:val="heading 7"/>
    <w:basedOn w:val="Normale"/>
    <w:next w:val="Normale"/>
    <w:qFormat/>
    <w:rsid w:val="001F70D0"/>
    <w:pPr>
      <w:keepNext/>
      <w:jc w:val="both"/>
      <w:outlineLvl w:val="6"/>
    </w:pPr>
    <w:rPr>
      <w:b/>
      <w:bCs/>
      <w:szCs w:val="18"/>
    </w:rPr>
  </w:style>
  <w:style w:type="paragraph" w:styleId="Titolo8">
    <w:name w:val="heading 8"/>
    <w:basedOn w:val="Normale"/>
    <w:next w:val="Normale"/>
    <w:qFormat/>
    <w:rsid w:val="001F70D0"/>
    <w:pPr>
      <w:keepNext/>
      <w:jc w:val="both"/>
      <w:outlineLvl w:val="7"/>
    </w:pPr>
    <w:rPr>
      <w:u w:val="single"/>
    </w:rPr>
  </w:style>
  <w:style w:type="paragraph" w:styleId="Titolo9">
    <w:name w:val="heading 9"/>
    <w:basedOn w:val="Normale"/>
    <w:next w:val="Normale"/>
    <w:qFormat/>
    <w:rsid w:val="001F70D0"/>
    <w:pPr>
      <w:keepNext/>
      <w:jc w:val="center"/>
      <w:outlineLvl w:val="8"/>
    </w:pPr>
    <w:rPr>
      <w:b/>
      <w:bCs/>
      <w:sz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deltesto2">
    <w:name w:val="Body Text 2"/>
    <w:basedOn w:val="Normale"/>
    <w:rsid w:val="001F70D0"/>
    <w:pPr>
      <w:jc w:val="center"/>
    </w:pPr>
    <w:rPr>
      <w:b/>
      <w:bCs/>
      <w:sz w:val="36"/>
    </w:rPr>
  </w:style>
  <w:style w:type="paragraph" w:styleId="Corpodeltesto3">
    <w:name w:val="Body Text 3"/>
    <w:basedOn w:val="Normale"/>
    <w:rsid w:val="001F70D0"/>
    <w:pPr>
      <w:jc w:val="center"/>
    </w:pPr>
    <w:rPr>
      <w:b/>
      <w:bCs/>
      <w:sz w:val="40"/>
      <w:u w:val="single"/>
    </w:rPr>
  </w:style>
  <w:style w:type="paragraph" w:styleId="Corpodeltesto">
    <w:name w:val="Body Text"/>
    <w:basedOn w:val="Normale"/>
    <w:rsid w:val="001F70D0"/>
    <w:pPr>
      <w:jc w:val="both"/>
    </w:pPr>
    <w:rPr>
      <w:rFonts w:ascii="Tahoma" w:hAnsi="Tahoma" w:cs="Tahoma"/>
      <w:lang w:eastAsia="en-US"/>
    </w:rPr>
  </w:style>
  <w:style w:type="paragraph" w:styleId="Testonotaapidipagina">
    <w:name w:val="footnote text"/>
    <w:basedOn w:val="Normale"/>
    <w:rsid w:val="001F70D0"/>
    <w:rPr>
      <w:sz w:val="20"/>
      <w:szCs w:val="20"/>
      <w:lang w:val="en-GB" w:eastAsia="en-US"/>
    </w:rPr>
  </w:style>
  <w:style w:type="paragraph" w:styleId="Intestazione">
    <w:name w:val="header"/>
    <w:basedOn w:val="Normale"/>
    <w:link w:val="IntestazioneCarattere"/>
    <w:rsid w:val="001F70D0"/>
    <w:pPr>
      <w:tabs>
        <w:tab w:val="center" w:pos="4819"/>
        <w:tab w:val="right" w:pos="9638"/>
      </w:tabs>
    </w:pPr>
  </w:style>
  <w:style w:type="paragraph" w:styleId="Rientrocorpodeltesto">
    <w:name w:val="Body Text Indent"/>
    <w:basedOn w:val="Normale"/>
    <w:rsid w:val="001F70D0"/>
    <w:pPr>
      <w:spacing w:after="120"/>
      <w:ind w:left="283"/>
    </w:pPr>
  </w:style>
  <w:style w:type="paragraph" w:styleId="NormaleWeb">
    <w:name w:val="Normal (Web)"/>
    <w:basedOn w:val="Normale"/>
    <w:uiPriority w:val="99"/>
    <w:rsid w:val="001F70D0"/>
    <w:pPr>
      <w:spacing w:before="100" w:beforeAutospacing="1" w:after="119"/>
    </w:pPr>
  </w:style>
  <w:style w:type="paragraph" w:styleId="Pidipagina">
    <w:name w:val="footer"/>
    <w:basedOn w:val="Normale"/>
    <w:link w:val="PidipaginaCarattere"/>
    <w:rsid w:val="001F70D0"/>
    <w:pPr>
      <w:tabs>
        <w:tab w:val="center" w:pos="4819"/>
        <w:tab w:val="right" w:pos="9638"/>
      </w:tabs>
    </w:pPr>
  </w:style>
  <w:style w:type="character" w:styleId="Numeropagina">
    <w:name w:val="page number"/>
    <w:basedOn w:val="Carpredefinitoparagrafo"/>
    <w:rsid w:val="001F70D0"/>
  </w:style>
  <w:style w:type="paragraph" w:customStyle="1" w:styleId="xl24">
    <w:name w:val="xl24"/>
    <w:basedOn w:val="Normale"/>
    <w:rsid w:val="001F70D0"/>
    <w:pPr>
      <w:pBdr>
        <w:top w:val="single" w:sz="4" w:space="0" w:color="auto"/>
        <w:left w:val="single" w:sz="8" w:space="0" w:color="auto"/>
        <w:bottom w:val="single" w:sz="8" w:space="0" w:color="auto"/>
        <w:right w:val="single" w:sz="4" w:space="0" w:color="auto"/>
      </w:pBdr>
      <w:spacing w:before="100" w:beforeAutospacing="1" w:after="100" w:afterAutospacing="1"/>
      <w:jc w:val="center"/>
    </w:pPr>
  </w:style>
  <w:style w:type="paragraph" w:customStyle="1" w:styleId="xl25">
    <w:name w:val="xl25"/>
    <w:basedOn w:val="Normale"/>
    <w:rsid w:val="001F70D0"/>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26">
    <w:name w:val="xl26"/>
    <w:basedOn w:val="Normale"/>
    <w:rsid w:val="001F70D0"/>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27">
    <w:name w:val="xl27"/>
    <w:basedOn w:val="Normale"/>
    <w:rsid w:val="001F70D0"/>
    <w:pPr>
      <w:pBdr>
        <w:top w:val="single" w:sz="4" w:space="0" w:color="auto"/>
        <w:left w:val="single" w:sz="4" w:space="0" w:color="auto"/>
        <w:bottom w:val="single" w:sz="8" w:space="0" w:color="auto"/>
        <w:right w:val="single" w:sz="8" w:space="0" w:color="auto"/>
      </w:pBdr>
      <w:spacing w:before="100" w:beforeAutospacing="1" w:after="100" w:afterAutospacing="1"/>
      <w:jc w:val="center"/>
    </w:pPr>
  </w:style>
  <w:style w:type="paragraph" w:customStyle="1" w:styleId="xl28">
    <w:name w:val="xl28"/>
    <w:basedOn w:val="Normale"/>
    <w:rsid w:val="001F70D0"/>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9">
    <w:name w:val="xl29"/>
    <w:basedOn w:val="Normale"/>
    <w:rsid w:val="001F70D0"/>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0">
    <w:name w:val="xl30"/>
    <w:basedOn w:val="Normale"/>
    <w:rsid w:val="001F70D0"/>
    <w:pPr>
      <w:pBdr>
        <w:top w:val="single" w:sz="4"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31">
    <w:name w:val="xl31"/>
    <w:basedOn w:val="Normale"/>
    <w:rsid w:val="001F70D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2">
    <w:name w:val="xl32"/>
    <w:basedOn w:val="Normale"/>
    <w:rsid w:val="001F70D0"/>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i/>
      <w:iCs/>
    </w:rPr>
  </w:style>
  <w:style w:type="paragraph" w:customStyle="1" w:styleId="xl33">
    <w:name w:val="xl33"/>
    <w:basedOn w:val="Normale"/>
    <w:rsid w:val="001F70D0"/>
    <w:pPr>
      <w:pBdr>
        <w:top w:val="single" w:sz="4" w:space="0" w:color="auto"/>
        <w:left w:val="single" w:sz="4" w:space="0" w:color="auto"/>
        <w:bottom w:val="single" w:sz="4" w:space="0" w:color="auto"/>
        <w:right w:val="single" w:sz="8" w:space="0" w:color="auto"/>
      </w:pBdr>
      <w:spacing w:before="100" w:beforeAutospacing="1" w:after="100" w:afterAutospacing="1"/>
      <w:jc w:val="center"/>
    </w:pPr>
    <w:rPr>
      <w:b/>
      <w:bCs/>
      <w:i/>
      <w:iCs/>
    </w:rPr>
  </w:style>
  <w:style w:type="paragraph" w:customStyle="1" w:styleId="xl34">
    <w:name w:val="xl34"/>
    <w:basedOn w:val="Normale"/>
    <w:rsid w:val="001F70D0"/>
    <w:pPr>
      <w:pBdr>
        <w:top w:val="single" w:sz="4" w:space="0" w:color="auto"/>
        <w:left w:val="single" w:sz="4" w:space="0" w:color="auto"/>
        <w:bottom w:val="single" w:sz="8" w:space="0" w:color="auto"/>
        <w:right w:val="single" w:sz="8" w:space="0" w:color="auto"/>
      </w:pBdr>
      <w:spacing w:before="100" w:beforeAutospacing="1" w:after="100" w:afterAutospacing="1"/>
      <w:jc w:val="center"/>
    </w:pPr>
    <w:rPr>
      <w:b/>
      <w:bCs/>
      <w:i/>
      <w:iCs/>
    </w:rPr>
  </w:style>
  <w:style w:type="paragraph" w:styleId="Rientrocorpodeltesto3">
    <w:name w:val="Body Text Indent 3"/>
    <w:basedOn w:val="Normale"/>
    <w:rsid w:val="001F70D0"/>
    <w:pPr>
      <w:ind w:left="360"/>
      <w:jc w:val="center"/>
    </w:pPr>
    <w:rPr>
      <w:sz w:val="36"/>
    </w:rPr>
  </w:style>
  <w:style w:type="paragraph" w:styleId="Rientrocorpodeltesto2">
    <w:name w:val="Body Text Indent 2"/>
    <w:basedOn w:val="Normale"/>
    <w:rsid w:val="001F70D0"/>
    <w:pPr>
      <w:ind w:left="360"/>
      <w:jc w:val="center"/>
    </w:pPr>
    <w:rPr>
      <w:sz w:val="36"/>
      <w:u w:val="single"/>
    </w:rPr>
  </w:style>
  <w:style w:type="paragraph" w:styleId="Testofumetto">
    <w:name w:val="Balloon Text"/>
    <w:basedOn w:val="Normale"/>
    <w:link w:val="TestofumettoCarattere"/>
    <w:uiPriority w:val="99"/>
    <w:semiHidden/>
    <w:unhideWhenUsed/>
    <w:rsid w:val="00F17FAA"/>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17FAA"/>
    <w:rPr>
      <w:rFonts w:ascii="Tahoma" w:hAnsi="Tahoma" w:cs="Tahoma"/>
      <w:sz w:val="16"/>
      <w:szCs w:val="16"/>
    </w:rPr>
  </w:style>
  <w:style w:type="paragraph" w:styleId="Paragrafoelenco">
    <w:name w:val="List Paragraph"/>
    <w:basedOn w:val="Normale"/>
    <w:uiPriority w:val="34"/>
    <w:qFormat/>
    <w:rsid w:val="000B0535"/>
    <w:pPr>
      <w:ind w:left="720"/>
      <w:contextualSpacing/>
    </w:pPr>
  </w:style>
  <w:style w:type="character" w:customStyle="1" w:styleId="IntestazioneCarattere">
    <w:name w:val="Intestazione Carattere"/>
    <w:basedOn w:val="Carpredefinitoparagrafo"/>
    <w:link w:val="Intestazione"/>
    <w:rsid w:val="00485534"/>
    <w:rPr>
      <w:sz w:val="24"/>
      <w:szCs w:val="24"/>
    </w:rPr>
  </w:style>
  <w:style w:type="character" w:customStyle="1" w:styleId="PidipaginaCarattere">
    <w:name w:val="Piè di pagina Carattere"/>
    <w:basedOn w:val="Carpredefinitoparagrafo"/>
    <w:link w:val="Pidipagina"/>
    <w:rsid w:val="00485534"/>
    <w:rPr>
      <w:sz w:val="24"/>
      <w:szCs w:val="24"/>
    </w:rPr>
  </w:style>
  <w:style w:type="table" w:styleId="Grigliatabella">
    <w:name w:val="Table Grid"/>
    <w:basedOn w:val="Tabellanormale"/>
    <w:uiPriority w:val="59"/>
    <w:rsid w:val="002D50D4"/>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body">
    <w:name w:val="Text body"/>
    <w:basedOn w:val="Normale"/>
    <w:rsid w:val="002D50D4"/>
    <w:pPr>
      <w:widowControl w:val="0"/>
      <w:suppressAutoHyphens/>
      <w:autoSpaceDN w:val="0"/>
      <w:spacing w:after="120"/>
      <w:textAlignment w:val="baseline"/>
    </w:pPr>
    <w:rPr>
      <w:rFonts w:ascii="Nimbus Roman No9 L" w:eastAsia="DejaVu Sans" w:hAnsi="Nimbus Roman No9 L" w:cs="DejaVu Sans"/>
      <w:kern w:val="3"/>
      <w:sz w:val="21"/>
      <w:lang w:val="en-US"/>
    </w:rPr>
  </w:style>
  <w:style w:type="paragraph" w:styleId="Titolosommario">
    <w:name w:val="TOC Heading"/>
    <w:basedOn w:val="Titolo1"/>
    <w:next w:val="Normale"/>
    <w:uiPriority w:val="39"/>
    <w:unhideWhenUsed/>
    <w:qFormat/>
    <w:rsid w:val="00D53282"/>
    <w:pPr>
      <w:keepLines/>
      <w:spacing w:before="480" w:line="276" w:lineRule="auto"/>
      <w:jc w:val="left"/>
      <w:outlineLvl w:val="9"/>
    </w:pPr>
    <w:rPr>
      <w:rFonts w:asciiTheme="majorHAnsi" w:eastAsiaTheme="majorEastAsia" w:hAnsiTheme="majorHAnsi" w:cstheme="majorBidi"/>
      <w:b/>
      <w:bCs/>
      <w:color w:val="365F91" w:themeColor="accent1" w:themeShade="BF"/>
      <w:sz w:val="28"/>
      <w:szCs w:val="28"/>
      <w:u w:val="none"/>
    </w:rPr>
  </w:style>
  <w:style w:type="paragraph" w:styleId="Sommario2">
    <w:name w:val="toc 2"/>
    <w:basedOn w:val="Normale"/>
    <w:next w:val="Normale"/>
    <w:autoRedefine/>
    <w:uiPriority w:val="39"/>
    <w:unhideWhenUsed/>
    <w:qFormat/>
    <w:rsid w:val="00D53282"/>
    <w:pPr>
      <w:spacing w:after="100"/>
      <w:ind w:left="240"/>
    </w:pPr>
  </w:style>
  <w:style w:type="character" w:styleId="Collegamentoipertestuale">
    <w:name w:val="Hyperlink"/>
    <w:basedOn w:val="Carpredefinitoparagrafo"/>
    <w:uiPriority w:val="99"/>
    <w:unhideWhenUsed/>
    <w:rsid w:val="00D53282"/>
    <w:rPr>
      <w:color w:val="0000FF" w:themeColor="hyperlink"/>
      <w:u w:val="single"/>
    </w:rPr>
  </w:style>
  <w:style w:type="paragraph" w:styleId="Sommario1">
    <w:name w:val="toc 1"/>
    <w:basedOn w:val="Normale"/>
    <w:next w:val="Normale"/>
    <w:autoRedefine/>
    <w:uiPriority w:val="39"/>
    <w:semiHidden/>
    <w:unhideWhenUsed/>
    <w:qFormat/>
    <w:rsid w:val="00D53282"/>
    <w:pPr>
      <w:spacing w:after="100" w:line="276" w:lineRule="auto"/>
    </w:pPr>
    <w:rPr>
      <w:rFonts w:asciiTheme="minorHAnsi" w:eastAsiaTheme="minorEastAsia" w:hAnsiTheme="minorHAnsi" w:cstheme="minorBidi"/>
      <w:sz w:val="22"/>
      <w:szCs w:val="22"/>
      <w:lang w:eastAsia="en-US"/>
    </w:rPr>
  </w:style>
  <w:style w:type="paragraph" w:styleId="Sommario3">
    <w:name w:val="toc 3"/>
    <w:basedOn w:val="Normale"/>
    <w:next w:val="Normale"/>
    <w:autoRedefine/>
    <w:uiPriority w:val="39"/>
    <w:semiHidden/>
    <w:unhideWhenUsed/>
    <w:qFormat/>
    <w:rsid w:val="00D53282"/>
    <w:pPr>
      <w:spacing w:after="100" w:line="276" w:lineRule="auto"/>
      <w:ind w:left="440"/>
    </w:pPr>
    <w:rPr>
      <w:rFonts w:asciiTheme="minorHAnsi" w:eastAsiaTheme="minorEastAsia" w:hAnsiTheme="minorHAnsi" w:cstheme="minorBidi"/>
      <w:sz w:val="22"/>
      <w:szCs w:val="22"/>
      <w:lang w:eastAsia="en-US"/>
    </w:rPr>
  </w:style>
  <w:style w:type="character" w:styleId="Testosegnaposto">
    <w:name w:val="Placeholder Text"/>
    <w:basedOn w:val="Carpredefinitoparagrafo"/>
    <w:uiPriority w:val="99"/>
    <w:semiHidden/>
    <w:rsid w:val="000A566A"/>
    <w:rPr>
      <w:color w:val="80808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F70D0"/>
    <w:rPr>
      <w:sz w:val="24"/>
      <w:szCs w:val="24"/>
    </w:rPr>
  </w:style>
  <w:style w:type="paragraph" w:styleId="Titolo1">
    <w:name w:val="heading 1"/>
    <w:basedOn w:val="Normale"/>
    <w:next w:val="Normale"/>
    <w:qFormat/>
    <w:rsid w:val="001F70D0"/>
    <w:pPr>
      <w:keepNext/>
      <w:jc w:val="center"/>
      <w:outlineLvl w:val="0"/>
    </w:pPr>
    <w:rPr>
      <w:rFonts w:ascii="Tahoma" w:hAnsi="Tahoma" w:cs="Tahoma"/>
      <w:u w:val="single"/>
      <w:lang w:eastAsia="en-US"/>
    </w:rPr>
  </w:style>
  <w:style w:type="paragraph" w:styleId="Titolo2">
    <w:name w:val="heading 2"/>
    <w:basedOn w:val="Normale"/>
    <w:next w:val="Normale"/>
    <w:qFormat/>
    <w:rsid w:val="001F70D0"/>
    <w:pPr>
      <w:keepNext/>
      <w:jc w:val="center"/>
      <w:outlineLvl w:val="1"/>
    </w:pPr>
    <w:rPr>
      <w:rFonts w:ascii="Tahoma" w:hAnsi="Tahoma" w:cs="Tahoma"/>
      <w:b/>
      <w:bCs/>
      <w:lang w:eastAsia="en-US"/>
    </w:rPr>
  </w:style>
  <w:style w:type="paragraph" w:styleId="Titolo3">
    <w:name w:val="heading 3"/>
    <w:basedOn w:val="Normale"/>
    <w:next w:val="Normale"/>
    <w:qFormat/>
    <w:rsid w:val="001F70D0"/>
    <w:pPr>
      <w:keepNext/>
      <w:outlineLvl w:val="2"/>
    </w:pPr>
    <w:rPr>
      <w:rFonts w:ascii="Tahoma" w:hAnsi="Tahoma" w:cs="Tahoma"/>
      <w:sz w:val="28"/>
      <w:lang w:eastAsia="en-US"/>
    </w:rPr>
  </w:style>
  <w:style w:type="paragraph" w:styleId="Titolo4">
    <w:name w:val="heading 4"/>
    <w:basedOn w:val="Normale"/>
    <w:next w:val="Normale"/>
    <w:qFormat/>
    <w:rsid w:val="001F70D0"/>
    <w:pPr>
      <w:keepNext/>
      <w:jc w:val="both"/>
      <w:outlineLvl w:val="3"/>
    </w:pPr>
    <w:rPr>
      <w:sz w:val="44"/>
    </w:rPr>
  </w:style>
  <w:style w:type="paragraph" w:styleId="Titolo5">
    <w:name w:val="heading 5"/>
    <w:basedOn w:val="Normale"/>
    <w:next w:val="Normale"/>
    <w:qFormat/>
    <w:rsid w:val="001F70D0"/>
    <w:pPr>
      <w:keepNext/>
      <w:jc w:val="both"/>
      <w:outlineLvl w:val="4"/>
    </w:pPr>
    <w:rPr>
      <w:b/>
      <w:bCs/>
      <w:sz w:val="32"/>
      <w:u w:val="single"/>
    </w:rPr>
  </w:style>
  <w:style w:type="paragraph" w:styleId="Titolo6">
    <w:name w:val="heading 6"/>
    <w:basedOn w:val="Normale"/>
    <w:next w:val="Normale"/>
    <w:qFormat/>
    <w:rsid w:val="001F70D0"/>
    <w:pPr>
      <w:keepNext/>
      <w:jc w:val="right"/>
      <w:outlineLvl w:val="5"/>
    </w:pPr>
    <w:rPr>
      <w:b/>
      <w:bCs/>
    </w:rPr>
  </w:style>
  <w:style w:type="paragraph" w:styleId="Titolo7">
    <w:name w:val="heading 7"/>
    <w:basedOn w:val="Normale"/>
    <w:next w:val="Normale"/>
    <w:qFormat/>
    <w:rsid w:val="001F70D0"/>
    <w:pPr>
      <w:keepNext/>
      <w:jc w:val="both"/>
      <w:outlineLvl w:val="6"/>
    </w:pPr>
    <w:rPr>
      <w:b/>
      <w:bCs/>
      <w:szCs w:val="18"/>
    </w:rPr>
  </w:style>
  <w:style w:type="paragraph" w:styleId="Titolo8">
    <w:name w:val="heading 8"/>
    <w:basedOn w:val="Normale"/>
    <w:next w:val="Normale"/>
    <w:qFormat/>
    <w:rsid w:val="001F70D0"/>
    <w:pPr>
      <w:keepNext/>
      <w:jc w:val="both"/>
      <w:outlineLvl w:val="7"/>
    </w:pPr>
    <w:rPr>
      <w:u w:val="single"/>
    </w:rPr>
  </w:style>
  <w:style w:type="paragraph" w:styleId="Titolo9">
    <w:name w:val="heading 9"/>
    <w:basedOn w:val="Normale"/>
    <w:next w:val="Normale"/>
    <w:qFormat/>
    <w:rsid w:val="001F70D0"/>
    <w:pPr>
      <w:keepNext/>
      <w:jc w:val="center"/>
      <w:outlineLvl w:val="8"/>
    </w:pPr>
    <w:rPr>
      <w:b/>
      <w:bCs/>
      <w:sz w:val="32"/>
    </w:r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deltesto2">
    <w:name w:val="Body Text 2"/>
    <w:basedOn w:val="Normale"/>
    <w:rsid w:val="001F70D0"/>
    <w:pPr>
      <w:jc w:val="center"/>
    </w:pPr>
    <w:rPr>
      <w:b/>
      <w:bCs/>
      <w:sz w:val="36"/>
    </w:rPr>
  </w:style>
  <w:style w:type="paragraph" w:styleId="Corpodeltesto3">
    <w:name w:val="Body Text 3"/>
    <w:basedOn w:val="Normale"/>
    <w:rsid w:val="001F70D0"/>
    <w:pPr>
      <w:jc w:val="center"/>
    </w:pPr>
    <w:rPr>
      <w:b/>
      <w:bCs/>
      <w:sz w:val="40"/>
      <w:u w:val="single"/>
    </w:rPr>
  </w:style>
  <w:style w:type="paragraph" w:styleId="Corpodeltesto">
    <w:name w:val="Body Text"/>
    <w:basedOn w:val="Normale"/>
    <w:rsid w:val="001F70D0"/>
    <w:pPr>
      <w:jc w:val="both"/>
    </w:pPr>
    <w:rPr>
      <w:rFonts w:ascii="Tahoma" w:hAnsi="Tahoma" w:cs="Tahoma"/>
      <w:lang w:eastAsia="en-US"/>
    </w:rPr>
  </w:style>
  <w:style w:type="paragraph" w:styleId="Testonotaapidipagina">
    <w:name w:val="footnote text"/>
    <w:basedOn w:val="Normale"/>
    <w:rsid w:val="001F70D0"/>
    <w:rPr>
      <w:sz w:val="20"/>
      <w:szCs w:val="20"/>
      <w:lang w:val="en-GB" w:eastAsia="en-US"/>
    </w:rPr>
  </w:style>
  <w:style w:type="paragraph" w:styleId="Intestazione">
    <w:name w:val="header"/>
    <w:basedOn w:val="Normale"/>
    <w:link w:val="IntestazioneCarattere"/>
    <w:rsid w:val="001F70D0"/>
    <w:pPr>
      <w:tabs>
        <w:tab w:val="center" w:pos="4819"/>
        <w:tab w:val="right" w:pos="9638"/>
      </w:tabs>
    </w:pPr>
  </w:style>
  <w:style w:type="paragraph" w:styleId="Rientrocorpodeltesto">
    <w:name w:val="Body Text Indent"/>
    <w:basedOn w:val="Normale"/>
    <w:rsid w:val="001F70D0"/>
    <w:pPr>
      <w:spacing w:after="120"/>
      <w:ind w:left="283"/>
    </w:pPr>
  </w:style>
  <w:style w:type="paragraph" w:styleId="NormaleWeb">
    <w:name w:val="Normal (Web)"/>
    <w:basedOn w:val="Normale"/>
    <w:uiPriority w:val="99"/>
    <w:rsid w:val="001F70D0"/>
    <w:pPr>
      <w:spacing w:before="100" w:beforeAutospacing="1" w:after="119"/>
    </w:pPr>
  </w:style>
  <w:style w:type="paragraph" w:styleId="Pidipagina">
    <w:name w:val="footer"/>
    <w:basedOn w:val="Normale"/>
    <w:link w:val="PidipaginaCarattere"/>
    <w:rsid w:val="001F70D0"/>
    <w:pPr>
      <w:tabs>
        <w:tab w:val="center" w:pos="4819"/>
        <w:tab w:val="right" w:pos="9638"/>
      </w:tabs>
    </w:pPr>
  </w:style>
  <w:style w:type="character" w:styleId="Numeropagina">
    <w:name w:val="page number"/>
    <w:basedOn w:val="Caratterepredefinitoparagrafo"/>
    <w:rsid w:val="001F70D0"/>
  </w:style>
  <w:style w:type="paragraph" w:customStyle="1" w:styleId="xl24">
    <w:name w:val="xl24"/>
    <w:basedOn w:val="Normale"/>
    <w:rsid w:val="001F70D0"/>
    <w:pPr>
      <w:pBdr>
        <w:top w:val="single" w:sz="4" w:space="0" w:color="auto"/>
        <w:left w:val="single" w:sz="8" w:space="0" w:color="auto"/>
        <w:bottom w:val="single" w:sz="8" w:space="0" w:color="auto"/>
        <w:right w:val="single" w:sz="4" w:space="0" w:color="auto"/>
      </w:pBdr>
      <w:spacing w:before="100" w:beforeAutospacing="1" w:after="100" w:afterAutospacing="1"/>
      <w:jc w:val="center"/>
    </w:pPr>
  </w:style>
  <w:style w:type="paragraph" w:customStyle="1" w:styleId="xl25">
    <w:name w:val="xl25"/>
    <w:basedOn w:val="Normale"/>
    <w:rsid w:val="001F70D0"/>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26">
    <w:name w:val="xl26"/>
    <w:basedOn w:val="Normale"/>
    <w:rsid w:val="001F70D0"/>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27">
    <w:name w:val="xl27"/>
    <w:basedOn w:val="Normale"/>
    <w:rsid w:val="001F70D0"/>
    <w:pPr>
      <w:pBdr>
        <w:top w:val="single" w:sz="4" w:space="0" w:color="auto"/>
        <w:left w:val="single" w:sz="4" w:space="0" w:color="auto"/>
        <w:bottom w:val="single" w:sz="8" w:space="0" w:color="auto"/>
        <w:right w:val="single" w:sz="8" w:space="0" w:color="auto"/>
      </w:pBdr>
      <w:spacing w:before="100" w:beforeAutospacing="1" w:after="100" w:afterAutospacing="1"/>
      <w:jc w:val="center"/>
    </w:pPr>
  </w:style>
  <w:style w:type="paragraph" w:customStyle="1" w:styleId="xl28">
    <w:name w:val="xl28"/>
    <w:basedOn w:val="Normale"/>
    <w:rsid w:val="001F70D0"/>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9">
    <w:name w:val="xl29"/>
    <w:basedOn w:val="Normale"/>
    <w:rsid w:val="001F70D0"/>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0">
    <w:name w:val="xl30"/>
    <w:basedOn w:val="Normale"/>
    <w:rsid w:val="001F70D0"/>
    <w:pPr>
      <w:pBdr>
        <w:top w:val="single" w:sz="4"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31">
    <w:name w:val="xl31"/>
    <w:basedOn w:val="Normale"/>
    <w:rsid w:val="001F70D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2">
    <w:name w:val="xl32"/>
    <w:basedOn w:val="Normale"/>
    <w:rsid w:val="001F70D0"/>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i/>
      <w:iCs/>
    </w:rPr>
  </w:style>
  <w:style w:type="paragraph" w:customStyle="1" w:styleId="xl33">
    <w:name w:val="xl33"/>
    <w:basedOn w:val="Normale"/>
    <w:rsid w:val="001F70D0"/>
    <w:pPr>
      <w:pBdr>
        <w:top w:val="single" w:sz="4" w:space="0" w:color="auto"/>
        <w:left w:val="single" w:sz="4" w:space="0" w:color="auto"/>
        <w:bottom w:val="single" w:sz="4" w:space="0" w:color="auto"/>
        <w:right w:val="single" w:sz="8" w:space="0" w:color="auto"/>
      </w:pBdr>
      <w:spacing w:before="100" w:beforeAutospacing="1" w:after="100" w:afterAutospacing="1"/>
      <w:jc w:val="center"/>
    </w:pPr>
    <w:rPr>
      <w:b/>
      <w:bCs/>
      <w:i/>
      <w:iCs/>
    </w:rPr>
  </w:style>
  <w:style w:type="paragraph" w:customStyle="1" w:styleId="xl34">
    <w:name w:val="xl34"/>
    <w:basedOn w:val="Normale"/>
    <w:rsid w:val="001F70D0"/>
    <w:pPr>
      <w:pBdr>
        <w:top w:val="single" w:sz="4" w:space="0" w:color="auto"/>
        <w:left w:val="single" w:sz="4" w:space="0" w:color="auto"/>
        <w:bottom w:val="single" w:sz="8" w:space="0" w:color="auto"/>
        <w:right w:val="single" w:sz="8" w:space="0" w:color="auto"/>
      </w:pBdr>
      <w:spacing w:before="100" w:beforeAutospacing="1" w:after="100" w:afterAutospacing="1"/>
      <w:jc w:val="center"/>
    </w:pPr>
    <w:rPr>
      <w:b/>
      <w:bCs/>
      <w:i/>
      <w:iCs/>
    </w:rPr>
  </w:style>
  <w:style w:type="paragraph" w:styleId="Rientrocorpodeltesto3">
    <w:name w:val="Body Text Indent 3"/>
    <w:basedOn w:val="Normale"/>
    <w:rsid w:val="001F70D0"/>
    <w:pPr>
      <w:ind w:left="360"/>
      <w:jc w:val="center"/>
    </w:pPr>
    <w:rPr>
      <w:sz w:val="36"/>
    </w:rPr>
  </w:style>
  <w:style w:type="paragraph" w:styleId="Rientrocorpodeltesto2">
    <w:name w:val="Body Text Indent 2"/>
    <w:basedOn w:val="Normale"/>
    <w:rsid w:val="001F70D0"/>
    <w:pPr>
      <w:ind w:left="360"/>
      <w:jc w:val="center"/>
    </w:pPr>
    <w:rPr>
      <w:sz w:val="36"/>
      <w:u w:val="single"/>
    </w:rPr>
  </w:style>
  <w:style w:type="paragraph" w:styleId="Testofumetto">
    <w:name w:val="Balloon Text"/>
    <w:basedOn w:val="Normale"/>
    <w:link w:val="TestofumettoCarattere"/>
    <w:uiPriority w:val="99"/>
    <w:semiHidden/>
    <w:unhideWhenUsed/>
    <w:rsid w:val="00F17FAA"/>
    <w:rPr>
      <w:rFonts w:ascii="Tahoma" w:hAnsi="Tahoma" w:cs="Tahoma"/>
      <w:sz w:val="16"/>
      <w:szCs w:val="16"/>
    </w:rPr>
  </w:style>
  <w:style w:type="character" w:customStyle="1" w:styleId="TestofumettoCarattere">
    <w:name w:val="Testo fumetto Carattere"/>
    <w:basedOn w:val="Caratterepredefinitoparagrafo"/>
    <w:link w:val="Testofumetto"/>
    <w:uiPriority w:val="99"/>
    <w:semiHidden/>
    <w:rsid w:val="00F17FAA"/>
    <w:rPr>
      <w:rFonts w:ascii="Tahoma" w:hAnsi="Tahoma" w:cs="Tahoma"/>
      <w:sz w:val="16"/>
      <w:szCs w:val="16"/>
    </w:rPr>
  </w:style>
  <w:style w:type="paragraph" w:styleId="Paragrafoelenco">
    <w:name w:val="List Paragraph"/>
    <w:basedOn w:val="Normale"/>
    <w:uiPriority w:val="34"/>
    <w:qFormat/>
    <w:rsid w:val="000B0535"/>
    <w:pPr>
      <w:ind w:left="720"/>
      <w:contextualSpacing/>
    </w:pPr>
  </w:style>
  <w:style w:type="character" w:customStyle="1" w:styleId="IntestazioneCarattere">
    <w:name w:val="Intestazione Carattere"/>
    <w:basedOn w:val="Caratterepredefinitoparagrafo"/>
    <w:link w:val="Intestazione"/>
    <w:rsid w:val="00485534"/>
    <w:rPr>
      <w:sz w:val="24"/>
      <w:szCs w:val="24"/>
    </w:rPr>
  </w:style>
  <w:style w:type="character" w:customStyle="1" w:styleId="PidipaginaCarattere">
    <w:name w:val="Piè di pagina Carattere"/>
    <w:basedOn w:val="Caratterepredefinitoparagrafo"/>
    <w:link w:val="Pidipagina"/>
    <w:rsid w:val="00485534"/>
    <w:rPr>
      <w:sz w:val="24"/>
      <w:szCs w:val="24"/>
    </w:rPr>
  </w:style>
  <w:style w:type="table" w:styleId="Grigliatabella">
    <w:name w:val="Table Grid"/>
    <w:basedOn w:val="Tabellanormale"/>
    <w:uiPriority w:val="59"/>
    <w:rsid w:val="002D50D4"/>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body">
    <w:name w:val="Text body"/>
    <w:basedOn w:val="Normale"/>
    <w:rsid w:val="002D50D4"/>
    <w:pPr>
      <w:widowControl w:val="0"/>
      <w:suppressAutoHyphens/>
      <w:autoSpaceDN w:val="0"/>
      <w:spacing w:after="120"/>
      <w:textAlignment w:val="baseline"/>
    </w:pPr>
    <w:rPr>
      <w:rFonts w:ascii="Nimbus Roman No9 L" w:eastAsia="DejaVu Sans" w:hAnsi="Nimbus Roman No9 L" w:cs="DejaVu Sans"/>
      <w:kern w:val="3"/>
      <w:sz w:val="21"/>
      <w:lang w:val="en-US"/>
    </w:rPr>
  </w:style>
  <w:style w:type="paragraph" w:styleId="Titolosommario">
    <w:name w:val="TOC Heading"/>
    <w:basedOn w:val="Titolo1"/>
    <w:next w:val="Normale"/>
    <w:uiPriority w:val="39"/>
    <w:unhideWhenUsed/>
    <w:qFormat/>
    <w:rsid w:val="00D53282"/>
    <w:pPr>
      <w:keepLines/>
      <w:spacing w:before="480" w:line="276" w:lineRule="auto"/>
      <w:jc w:val="left"/>
      <w:outlineLvl w:val="9"/>
    </w:pPr>
    <w:rPr>
      <w:rFonts w:asciiTheme="majorHAnsi" w:eastAsiaTheme="majorEastAsia" w:hAnsiTheme="majorHAnsi" w:cstheme="majorBidi"/>
      <w:b/>
      <w:bCs/>
      <w:color w:val="365F91" w:themeColor="accent1" w:themeShade="BF"/>
      <w:sz w:val="28"/>
      <w:szCs w:val="28"/>
      <w:u w:val="none"/>
    </w:rPr>
  </w:style>
  <w:style w:type="paragraph" w:styleId="Sommario2">
    <w:name w:val="toc 2"/>
    <w:basedOn w:val="Normale"/>
    <w:next w:val="Normale"/>
    <w:autoRedefine/>
    <w:uiPriority w:val="39"/>
    <w:unhideWhenUsed/>
    <w:qFormat/>
    <w:rsid w:val="00D53282"/>
    <w:pPr>
      <w:spacing w:after="100"/>
      <w:ind w:left="240"/>
    </w:pPr>
  </w:style>
  <w:style w:type="character" w:styleId="Collegamentoipertestuale">
    <w:name w:val="Hyperlink"/>
    <w:basedOn w:val="Caratterepredefinitoparagrafo"/>
    <w:uiPriority w:val="99"/>
    <w:unhideWhenUsed/>
    <w:rsid w:val="00D53282"/>
    <w:rPr>
      <w:color w:val="0000FF" w:themeColor="hyperlink"/>
      <w:u w:val="single"/>
    </w:rPr>
  </w:style>
  <w:style w:type="paragraph" w:styleId="Sommario1">
    <w:name w:val="toc 1"/>
    <w:basedOn w:val="Normale"/>
    <w:next w:val="Normale"/>
    <w:autoRedefine/>
    <w:uiPriority w:val="39"/>
    <w:semiHidden/>
    <w:unhideWhenUsed/>
    <w:qFormat/>
    <w:rsid w:val="00D53282"/>
    <w:pPr>
      <w:spacing w:after="100" w:line="276" w:lineRule="auto"/>
    </w:pPr>
    <w:rPr>
      <w:rFonts w:asciiTheme="minorHAnsi" w:eastAsiaTheme="minorEastAsia" w:hAnsiTheme="minorHAnsi" w:cstheme="minorBidi"/>
      <w:sz w:val="22"/>
      <w:szCs w:val="22"/>
      <w:lang w:eastAsia="en-US"/>
    </w:rPr>
  </w:style>
  <w:style w:type="paragraph" w:styleId="Sommario3">
    <w:name w:val="toc 3"/>
    <w:basedOn w:val="Normale"/>
    <w:next w:val="Normale"/>
    <w:autoRedefine/>
    <w:uiPriority w:val="39"/>
    <w:semiHidden/>
    <w:unhideWhenUsed/>
    <w:qFormat/>
    <w:rsid w:val="00D53282"/>
    <w:pPr>
      <w:spacing w:after="100" w:line="276" w:lineRule="auto"/>
      <w:ind w:left="440"/>
    </w:pPr>
    <w:rPr>
      <w:rFonts w:asciiTheme="minorHAnsi" w:eastAsiaTheme="minorEastAsia" w:hAnsiTheme="minorHAnsi" w:cstheme="minorBidi"/>
      <w:sz w:val="22"/>
      <w:szCs w:val="22"/>
      <w:lang w:eastAsia="en-US"/>
    </w:rPr>
  </w:style>
  <w:style w:type="character" w:styleId="Testosegnaposto">
    <w:name w:val="Placeholder Text"/>
    <w:basedOn w:val="Caratterepredefinitoparagrafo"/>
    <w:uiPriority w:val="99"/>
    <w:semiHidden/>
    <w:rsid w:val="000A566A"/>
    <w:rPr>
      <w:color w:val="808080"/>
    </w:rPr>
  </w:style>
</w:styles>
</file>

<file path=word/webSettings.xml><?xml version="1.0" encoding="utf-8"?>
<w:webSettings xmlns:r="http://schemas.openxmlformats.org/officeDocument/2006/relationships" xmlns:w="http://schemas.openxmlformats.org/wordprocessingml/2006/main">
  <w:divs>
    <w:div w:id="390274001">
      <w:bodyDiv w:val="1"/>
      <w:marLeft w:val="0"/>
      <w:marRight w:val="0"/>
      <w:marTop w:val="0"/>
      <w:marBottom w:val="0"/>
      <w:divBdr>
        <w:top w:val="none" w:sz="0" w:space="0" w:color="auto"/>
        <w:left w:val="none" w:sz="0" w:space="0" w:color="auto"/>
        <w:bottom w:val="none" w:sz="0" w:space="0" w:color="auto"/>
        <w:right w:val="none" w:sz="0" w:space="0" w:color="auto"/>
      </w:divBdr>
    </w:div>
    <w:div w:id="410585772">
      <w:bodyDiv w:val="1"/>
      <w:marLeft w:val="0"/>
      <w:marRight w:val="0"/>
      <w:marTop w:val="0"/>
      <w:marBottom w:val="0"/>
      <w:divBdr>
        <w:top w:val="none" w:sz="0" w:space="0" w:color="auto"/>
        <w:left w:val="none" w:sz="0" w:space="0" w:color="auto"/>
        <w:bottom w:val="none" w:sz="0" w:space="0" w:color="auto"/>
        <w:right w:val="none" w:sz="0" w:space="0" w:color="auto"/>
      </w:divBdr>
    </w:div>
    <w:div w:id="437330449">
      <w:bodyDiv w:val="1"/>
      <w:marLeft w:val="0"/>
      <w:marRight w:val="0"/>
      <w:marTop w:val="0"/>
      <w:marBottom w:val="0"/>
      <w:divBdr>
        <w:top w:val="none" w:sz="0" w:space="0" w:color="auto"/>
        <w:left w:val="none" w:sz="0" w:space="0" w:color="auto"/>
        <w:bottom w:val="none" w:sz="0" w:space="0" w:color="auto"/>
        <w:right w:val="none" w:sz="0" w:space="0" w:color="auto"/>
      </w:divBdr>
    </w:div>
    <w:div w:id="444620547">
      <w:bodyDiv w:val="1"/>
      <w:marLeft w:val="0"/>
      <w:marRight w:val="0"/>
      <w:marTop w:val="0"/>
      <w:marBottom w:val="0"/>
      <w:divBdr>
        <w:top w:val="none" w:sz="0" w:space="0" w:color="auto"/>
        <w:left w:val="none" w:sz="0" w:space="0" w:color="auto"/>
        <w:bottom w:val="none" w:sz="0" w:space="0" w:color="auto"/>
        <w:right w:val="none" w:sz="0" w:space="0" w:color="auto"/>
      </w:divBdr>
    </w:div>
    <w:div w:id="640573302">
      <w:bodyDiv w:val="1"/>
      <w:marLeft w:val="0"/>
      <w:marRight w:val="0"/>
      <w:marTop w:val="0"/>
      <w:marBottom w:val="0"/>
      <w:divBdr>
        <w:top w:val="none" w:sz="0" w:space="0" w:color="auto"/>
        <w:left w:val="none" w:sz="0" w:space="0" w:color="auto"/>
        <w:bottom w:val="none" w:sz="0" w:space="0" w:color="auto"/>
        <w:right w:val="none" w:sz="0" w:space="0" w:color="auto"/>
      </w:divBdr>
    </w:div>
    <w:div w:id="733700493">
      <w:bodyDiv w:val="1"/>
      <w:marLeft w:val="0"/>
      <w:marRight w:val="0"/>
      <w:marTop w:val="0"/>
      <w:marBottom w:val="0"/>
      <w:divBdr>
        <w:top w:val="none" w:sz="0" w:space="0" w:color="auto"/>
        <w:left w:val="none" w:sz="0" w:space="0" w:color="auto"/>
        <w:bottom w:val="none" w:sz="0" w:space="0" w:color="auto"/>
        <w:right w:val="none" w:sz="0" w:space="0" w:color="auto"/>
      </w:divBdr>
    </w:div>
    <w:div w:id="794063758">
      <w:bodyDiv w:val="1"/>
      <w:marLeft w:val="0"/>
      <w:marRight w:val="0"/>
      <w:marTop w:val="0"/>
      <w:marBottom w:val="0"/>
      <w:divBdr>
        <w:top w:val="none" w:sz="0" w:space="0" w:color="auto"/>
        <w:left w:val="none" w:sz="0" w:space="0" w:color="auto"/>
        <w:bottom w:val="none" w:sz="0" w:space="0" w:color="auto"/>
        <w:right w:val="none" w:sz="0" w:space="0" w:color="auto"/>
      </w:divBdr>
    </w:div>
    <w:div w:id="804470472">
      <w:bodyDiv w:val="1"/>
      <w:marLeft w:val="0"/>
      <w:marRight w:val="0"/>
      <w:marTop w:val="0"/>
      <w:marBottom w:val="0"/>
      <w:divBdr>
        <w:top w:val="none" w:sz="0" w:space="0" w:color="auto"/>
        <w:left w:val="none" w:sz="0" w:space="0" w:color="auto"/>
        <w:bottom w:val="none" w:sz="0" w:space="0" w:color="auto"/>
        <w:right w:val="none" w:sz="0" w:space="0" w:color="auto"/>
      </w:divBdr>
    </w:div>
    <w:div w:id="809516799">
      <w:bodyDiv w:val="1"/>
      <w:marLeft w:val="0"/>
      <w:marRight w:val="0"/>
      <w:marTop w:val="0"/>
      <w:marBottom w:val="0"/>
      <w:divBdr>
        <w:top w:val="none" w:sz="0" w:space="0" w:color="auto"/>
        <w:left w:val="none" w:sz="0" w:space="0" w:color="auto"/>
        <w:bottom w:val="none" w:sz="0" w:space="0" w:color="auto"/>
        <w:right w:val="none" w:sz="0" w:space="0" w:color="auto"/>
      </w:divBdr>
    </w:div>
    <w:div w:id="946616609">
      <w:bodyDiv w:val="1"/>
      <w:marLeft w:val="0"/>
      <w:marRight w:val="0"/>
      <w:marTop w:val="0"/>
      <w:marBottom w:val="0"/>
      <w:divBdr>
        <w:top w:val="none" w:sz="0" w:space="0" w:color="auto"/>
        <w:left w:val="none" w:sz="0" w:space="0" w:color="auto"/>
        <w:bottom w:val="none" w:sz="0" w:space="0" w:color="auto"/>
        <w:right w:val="none" w:sz="0" w:space="0" w:color="auto"/>
      </w:divBdr>
    </w:div>
    <w:div w:id="955406961">
      <w:bodyDiv w:val="1"/>
      <w:marLeft w:val="0"/>
      <w:marRight w:val="0"/>
      <w:marTop w:val="0"/>
      <w:marBottom w:val="0"/>
      <w:divBdr>
        <w:top w:val="none" w:sz="0" w:space="0" w:color="auto"/>
        <w:left w:val="none" w:sz="0" w:space="0" w:color="auto"/>
        <w:bottom w:val="none" w:sz="0" w:space="0" w:color="auto"/>
        <w:right w:val="none" w:sz="0" w:space="0" w:color="auto"/>
      </w:divBdr>
    </w:div>
    <w:div w:id="1150514950">
      <w:bodyDiv w:val="1"/>
      <w:marLeft w:val="0"/>
      <w:marRight w:val="0"/>
      <w:marTop w:val="0"/>
      <w:marBottom w:val="0"/>
      <w:divBdr>
        <w:top w:val="none" w:sz="0" w:space="0" w:color="auto"/>
        <w:left w:val="none" w:sz="0" w:space="0" w:color="auto"/>
        <w:bottom w:val="none" w:sz="0" w:space="0" w:color="auto"/>
        <w:right w:val="none" w:sz="0" w:space="0" w:color="auto"/>
      </w:divBdr>
    </w:div>
    <w:div w:id="1383753765">
      <w:bodyDiv w:val="1"/>
      <w:marLeft w:val="0"/>
      <w:marRight w:val="0"/>
      <w:marTop w:val="0"/>
      <w:marBottom w:val="0"/>
      <w:divBdr>
        <w:top w:val="none" w:sz="0" w:space="0" w:color="auto"/>
        <w:left w:val="none" w:sz="0" w:space="0" w:color="auto"/>
        <w:bottom w:val="none" w:sz="0" w:space="0" w:color="auto"/>
        <w:right w:val="none" w:sz="0" w:space="0" w:color="auto"/>
      </w:divBdr>
    </w:div>
    <w:div w:id="1458912288">
      <w:bodyDiv w:val="1"/>
      <w:marLeft w:val="0"/>
      <w:marRight w:val="0"/>
      <w:marTop w:val="0"/>
      <w:marBottom w:val="0"/>
      <w:divBdr>
        <w:top w:val="none" w:sz="0" w:space="0" w:color="auto"/>
        <w:left w:val="none" w:sz="0" w:space="0" w:color="auto"/>
        <w:bottom w:val="none" w:sz="0" w:space="0" w:color="auto"/>
        <w:right w:val="none" w:sz="0" w:space="0" w:color="auto"/>
      </w:divBdr>
    </w:div>
    <w:div w:id="1528642143">
      <w:bodyDiv w:val="1"/>
      <w:marLeft w:val="0"/>
      <w:marRight w:val="0"/>
      <w:marTop w:val="0"/>
      <w:marBottom w:val="0"/>
      <w:divBdr>
        <w:top w:val="none" w:sz="0" w:space="0" w:color="auto"/>
        <w:left w:val="none" w:sz="0" w:space="0" w:color="auto"/>
        <w:bottom w:val="none" w:sz="0" w:space="0" w:color="auto"/>
        <w:right w:val="none" w:sz="0" w:space="0" w:color="auto"/>
      </w:divBdr>
    </w:div>
    <w:div w:id="1671368606">
      <w:bodyDiv w:val="1"/>
      <w:marLeft w:val="0"/>
      <w:marRight w:val="0"/>
      <w:marTop w:val="0"/>
      <w:marBottom w:val="0"/>
      <w:divBdr>
        <w:top w:val="none" w:sz="0" w:space="0" w:color="auto"/>
        <w:left w:val="none" w:sz="0" w:space="0" w:color="auto"/>
        <w:bottom w:val="none" w:sz="0" w:space="0" w:color="auto"/>
        <w:right w:val="none" w:sz="0" w:space="0" w:color="auto"/>
      </w:divBdr>
    </w:div>
    <w:div w:id="1685862719">
      <w:bodyDiv w:val="1"/>
      <w:marLeft w:val="0"/>
      <w:marRight w:val="0"/>
      <w:marTop w:val="0"/>
      <w:marBottom w:val="0"/>
      <w:divBdr>
        <w:top w:val="none" w:sz="0" w:space="0" w:color="auto"/>
        <w:left w:val="none" w:sz="0" w:space="0" w:color="auto"/>
        <w:bottom w:val="none" w:sz="0" w:space="0" w:color="auto"/>
        <w:right w:val="none" w:sz="0" w:space="0" w:color="auto"/>
      </w:divBdr>
    </w:div>
    <w:div w:id="1804696031">
      <w:bodyDiv w:val="1"/>
      <w:marLeft w:val="0"/>
      <w:marRight w:val="0"/>
      <w:marTop w:val="0"/>
      <w:marBottom w:val="0"/>
      <w:divBdr>
        <w:top w:val="none" w:sz="0" w:space="0" w:color="auto"/>
        <w:left w:val="none" w:sz="0" w:space="0" w:color="auto"/>
        <w:bottom w:val="none" w:sz="0" w:space="0" w:color="auto"/>
        <w:right w:val="none" w:sz="0" w:space="0" w:color="auto"/>
      </w:divBdr>
    </w:div>
    <w:div w:id="1808428617">
      <w:bodyDiv w:val="1"/>
      <w:marLeft w:val="0"/>
      <w:marRight w:val="0"/>
      <w:marTop w:val="0"/>
      <w:marBottom w:val="0"/>
      <w:divBdr>
        <w:top w:val="none" w:sz="0" w:space="0" w:color="auto"/>
        <w:left w:val="none" w:sz="0" w:space="0" w:color="auto"/>
        <w:bottom w:val="none" w:sz="0" w:space="0" w:color="auto"/>
        <w:right w:val="none" w:sz="0" w:space="0" w:color="auto"/>
      </w:divBdr>
    </w:div>
    <w:div w:id="1881942193">
      <w:bodyDiv w:val="1"/>
      <w:marLeft w:val="0"/>
      <w:marRight w:val="0"/>
      <w:marTop w:val="0"/>
      <w:marBottom w:val="0"/>
      <w:divBdr>
        <w:top w:val="none" w:sz="0" w:space="0" w:color="auto"/>
        <w:left w:val="none" w:sz="0" w:space="0" w:color="auto"/>
        <w:bottom w:val="none" w:sz="0" w:space="0" w:color="auto"/>
        <w:right w:val="none" w:sz="0" w:space="0" w:color="auto"/>
      </w:divBdr>
    </w:div>
    <w:div w:id="1971282786">
      <w:bodyDiv w:val="1"/>
      <w:marLeft w:val="0"/>
      <w:marRight w:val="0"/>
      <w:marTop w:val="0"/>
      <w:marBottom w:val="0"/>
      <w:divBdr>
        <w:top w:val="none" w:sz="0" w:space="0" w:color="auto"/>
        <w:left w:val="none" w:sz="0" w:space="0" w:color="auto"/>
        <w:bottom w:val="none" w:sz="0" w:space="0" w:color="auto"/>
        <w:right w:val="none" w:sz="0" w:space="0" w:color="auto"/>
      </w:divBdr>
    </w:div>
    <w:div w:id="2132547327">
      <w:bodyDiv w:val="1"/>
      <w:marLeft w:val="0"/>
      <w:marRight w:val="0"/>
      <w:marTop w:val="0"/>
      <w:marBottom w:val="0"/>
      <w:divBdr>
        <w:top w:val="none" w:sz="0" w:space="0" w:color="auto"/>
        <w:left w:val="none" w:sz="0" w:space="0" w:color="auto"/>
        <w:bottom w:val="none" w:sz="0" w:space="0" w:color="auto"/>
        <w:right w:val="none" w:sz="0" w:space="0" w:color="auto"/>
      </w:divBdr>
    </w:div>
    <w:div w:id="2144033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chart" Target="charts/chart2.xml"/><Relationship Id="rId18" Type="http://schemas.openxmlformats.org/officeDocument/2006/relationships/image" Target="media/image7.wmf"/><Relationship Id="rId26" Type="http://schemas.openxmlformats.org/officeDocument/2006/relationships/oleObject" Target="embeddings/oleObject6.bin"/><Relationship Id="rId39" Type="http://schemas.openxmlformats.org/officeDocument/2006/relationships/oleObject" Target="embeddings/oleObject12.bin"/><Relationship Id="rId21" Type="http://schemas.openxmlformats.org/officeDocument/2006/relationships/image" Target="media/image8.wmf"/><Relationship Id="rId34" Type="http://schemas.openxmlformats.org/officeDocument/2006/relationships/image" Target="media/image14.wmf"/><Relationship Id="rId42" Type="http://schemas.openxmlformats.org/officeDocument/2006/relationships/oleObject" Target="embeddings/oleObject14.bin"/><Relationship Id="rId47" Type="http://schemas.openxmlformats.org/officeDocument/2006/relationships/image" Target="media/image20.wmf"/><Relationship Id="rId50" Type="http://schemas.openxmlformats.org/officeDocument/2006/relationships/oleObject" Target="embeddings/oleObject18.bin"/><Relationship Id="rId55" Type="http://schemas.openxmlformats.org/officeDocument/2006/relationships/image" Target="media/image24.wmf"/><Relationship Id="rId63"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chart" Target="charts/chart3.xml"/><Relationship Id="rId29" Type="http://schemas.openxmlformats.org/officeDocument/2006/relationships/image" Target="media/image12.emf"/><Relationship Id="rId41" Type="http://schemas.openxmlformats.org/officeDocument/2006/relationships/image" Target="media/image17.wmf"/><Relationship Id="rId54" Type="http://schemas.openxmlformats.org/officeDocument/2006/relationships/oleObject" Target="embeddings/oleObject20.bin"/><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5.bin"/><Relationship Id="rId32" Type="http://schemas.openxmlformats.org/officeDocument/2006/relationships/image" Target="media/image13.wmf"/><Relationship Id="rId37" Type="http://schemas.openxmlformats.org/officeDocument/2006/relationships/oleObject" Target="embeddings/oleObject11.bin"/><Relationship Id="rId40" Type="http://schemas.openxmlformats.org/officeDocument/2006/relationships/oleObject" Target="embeddings/oleObject13.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image" Target="media/image25.wmf"/><Relationship Id="rId66"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9.wmf"/><Relationship Id="rId28" Type="http://schemas.openxmlformats.org/officeDocument/2006/relationships/oleObject" Target="embeddings/oleObject7.bin"/><Relationship Id="rId36" Type="http://schemas.openxmlformats.org/officeDocument/2006/relationships/image" Target="media/image15.wmf"/><Relationship Id="rId49" Type="http://schemas.openxmlformats.org/officeDocument/2006/relationships/image" Target="media/image21.wmf"/><Relationship Id="rId57" Type="http://schemas.openxmlformats.org/officeDocument/2006/relationships/chart" Target="charts/chart5.xml"/><Relationship Id="rId61" Type="http://schemas.openxmlformats.org/officeDocument/2006/relationships/image" Target="media/image26.gif"/><Relationship Id="rId10" Type="http://schemas.openxmlformats.org/officeDocument/2006/relationships/image" Target="media/image3.png"/><Relationship Id="rId19" Type="http://schemas.openxmlformats.org/officeDocument/2006/relationships/oleObject" Target="embeddings/oleObject3.bin"/><Relationship Id="rId31" Type="http://schemas.openxmlformats.org/officeDocument/2006/relationships/chart" Target="charts/chart4.xml"/><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chart" Target="charts/chart6.xm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image" Target="media/image11.wmf"/><Relationship Id="rId30" Type="http://schemas.openxmlformats.org/officeDocument/2006/relationships/oleObject" Target="embeddings/oleObject8.bin"/><Relationship Id="rId35" Type="http://schemas.openxmlformats.org/officeDocument/2006/relationships/oleObject" Target="embeddings/oleObject10.bin"/><Relationship Id="rId43" Type="http://schemas.openxmlformats.org/officeDocument/2006/relationships/image" Target="media/image18.wmf"/><Relationship Id="rId48" Type="http://schemas.openxmlformats.org/officeDocument/2006/relationships/oleObject" Target="embeddings/oleObject17.bin"/><Relationship Id="rId56" Type="http://schemas.openxmlformats.org/officeDocument/2006/relationships/oleObject" Target="embeddings/oleObject21.bin"/><Relationship Id="rId64"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image" Target="media/image22.wmf"/><Relationship Id="rId3" Type="http://schemas.openxmlformats.org/officeDocument/2006/relationships/styles" Target="styles.xml"/><Relationship Id="rId12" Type="http://schemas.openxmlformats.org/officeDocument/2006/relationships/chart" Target="charts/chart1.xml"/><Relationship Id="rId17" Type="http://schemas.openxmlformats.org/officeDocument/2006/relationships/oleObject" Target="embeddings/oleObject2.bin"/><Relationship Id="rId25" Type="http://schemas.openxmlformats.org/officeDocument/2006/relationships/image" Target="media/image10.wmf"/><Relationship Id="rId33" Type="http://schemas.openxmlformats.org/officeDocument/2006/relationships/oleObject" Target="embeddings/oleObject9.bin"/><Relationship Id="rId38" Type="http://schemas.openxmlformats.org/officeDocument/2006/relationships/image" Target="media/image16.wmf"/><Relationship Id="rId46" Type="http://schemas.openxmlformats.org/officeDocument/2006/relationships/oleObject" Target="embeddings/oleObject16.bin"/><Relationship Id="rId59" Type="http://schemas.openxmlformats.org/officeDocument/2006/relationships/oleObject" Target="embeddings/oleObject22.bin"/></Relationships>
</file>

<file path=word/charts/_rels/chart1.xml.rels><?xml version="1.0" encoding="UTF-8" standalone="yes"?>
<Relationships xmlns="http://schemas.openxmlformats.org/package/2006/relationships"><Relationship Id="rId1" Type="http://schemas.openxmlformats.org/officeDocument/2006/relationships/oleObject" Target="Macintosh%20HD:Users:Silvia:Downloads:DOCIMOLOGIA-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Macintosh%20HD:Users:Silvia:Downloads:DOCIMOLOGIA-2.xlsx" TargetMode="External"/></Relationships>
</file>

<file path=word/charts/_rels/chart3.xml.rels><?xml version="1.0" encoding="UTF-8" standalone="yes"?>
<Relationships xmlns="http://schemas.openxmlformats.org/package/2006/relationships"><Relationship Id="rId2" Type="http://schemas.openxmlformats.org/officeDocument/2006/relationships/package" Target="../embeddings/Foglio_di_lavoro_di_Microsoft_Office_Excel1.xlsx"/><Relationship Id="rId1" Type="http://schemas.openxmlformats.org/officeDocument/2006/relationships/themeOverride" Target="../theme/themeOverride1.xml"/></Relationships>
</file>

<file path=word/charts/_rels/chart4.xml.rels><?xml version="1.0" encoding="UTF-8" standalone="yes"?>
<Relationships xmlns="http://schemas.openxmlformats.org/package/2006/relationships"><Relationship Id="rId2" Type="http://schemas.openxmlformats.org/officeDocument/2006/relationships/package" Target="../embeddings/Foglio_di_lavoro_di_Microsoft_Office_Excel2.xlsx"/><Relationship Id="rId1" Type="http://schemas.openxmlformats.org/officeDocument/2006/relationships/themeOverride" Target="../theme/themeOverride2.xml"/></Relationships>
</file>

<file path=word/charts/_rels/chart5.xml.rels><?xml version="1.0" encoding="UTF-8" standalone="yes"?>
<Relationships xmlns="http://schemas.openxmlformats.org/package/2006/relationships"><Relationship Id="rId1" Type="http://schemas.openxmlformats.org/officeDocument/2006/relationships/package" Target="../embeddings/Foglio_di_lavoro_di_Microsoft_Office_Excel3.xlsx"/></Relationships>
</file>

<file path=word/charts/_rels/chart6.xml.rels><?xml version="1.0" encoding="UTF-8" standalone="yes"?>
<Relationships xmlns="http://schemas.openxmlformats.org/package/2006/relationships"><Relationship Id="rId1" Type="http://schemas.openxmlformats.org/officeDocument/2006/relationships/package" Target="../embeddings/Foglio_di_lavoro_di_Microsoft_Office_Excel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it-IT"/>
  <c:chart>
    <c:title/>
    <c:plotArea>
      <c:layout/>
      <c:barChart>
        <c:barDir val="col"/>
        <c:grouping val="clustered"/>
        <c:ser>
          <c:idx val="0"/>
          <c:order val="0"/>
          <c:tx>
            <c:v>Frequenze assolute</c:v>
          </c:tx>
          <c:spPr>
            <a:ln w="15875">
              <a:solidFill>
                <a:schemeClr val="tx1"/>
              </a:solidFill>
            </a:ln>
          </c:spPr>
          <c:cat>
            <c:numLit>
              <c:formatCode>General</c:formatCode>
              <c:ptCount val="13"/>
              <c:pt idx="0">
                <c:v>4</c:v>
              </c:pt>
              <c:pt idx="1">
                <c:v>4.5</c:v>
              </c:pt>
              <c:pt idx="2">
                <c:v>5</c:v>
              </c:pt>
              <c:pt idx="3">
                <c:v>5.5</c:v>
              </c:pt>
              <c:pt idx="4">
                <c:v>6</c:v>
              </c:pt>
              <c:pt idx="5">
                <c:v>6.5</c:v>
              </c:pt>
              <c:pt idx="6">
                <c:v>7</c:v>
              </c:pt>
              <c:pt idx="7">
                <c:v>7.5</c:v>
              </c:pt>
              <c:pt idx="8">
                <c:v>8</c:v>
              </c:pt>
              <c:pt idx="9">
                <c:v>8.5</c:v>
              </c:pt>
              <c:pt idx="10">
                <c:v>9</c:v>
              </c:pt>
              <c:pt idx="11">
                <c:v>9.5</c:v>
              </c:pt>
              <c:pt idx="12">
                <c:v>10</c:v>
              </c:pt>
            </c:numLit>
          </c:cat>
          <c:val>
            <c:numRef>
              <c:f>Foglio2!$C$8:$O$8</c:f>
              <c:numCache>
                <c:formatCode>General</c:formatCode>
                <c:ptCount val="13"/>
                <c:pt idx="0">
                  <c:v>2</c:v>
                </c:pt>
                <c:pt idx="1">
                  <c:v>0</c:v>
                </c:pt>
                <c:pt idx="2">
                  <c:v>2</c:v>
                </c:pt>
                <c:pt idx="3">
                  <c:v>0</c:v>
                </c:pt>
                <c:pt idx="4">
                  <c:v>3</c:v>
                </c:pt>
                <c:pt idx="5">
                  <c:v>4</c:v>
                </c:pt>
                <c:pt idx="6">
                  <c:v>5</c:v>
                </c:pt>
                <c:pt idx="7">
                  <c:v>1</c:v>
                </c:pt>
                <c:pt idx="8">
                  <c:v>1</c:v>
                </c:pt>
                <c:pt idx="9">
                  <c:v>0</c:v>
                </c:pt>
                <c:pt idx="10">
                  <c:v>0</c:v>
                </c:pt>
                <c:pt idx="11">
                  <c:v>0</c:v>
                </c:pt>
                <c:pt idx="12">
                  <c:v>0</c:v>
                </c:pt>
              </c:numCache>
            </c:numRef>
          </c:val>
        </c:ser>
        <c:gapWidth val="0"/>
        <c:axId val="65538304"/>
        <c:axId val="65540096"/>
      </c:barChart>
      <c:catAx>
        <c:axId val="65538304"/>
        <c:scaling>
          <c:orientation val="minMax"/>
        </c:scaling>
        <c:axPos val="b"/>
        <c:numFmt formatCode="General" sourceLinked="1"/>
        <c:tickLblPos val="nextTo"/>
        <c:crossAx val="65540096"/>
        <c:crosses val="autoZero"/>
        <c:auto val="1"/>
        <c:lblAlgn val="ctr"/>
        <c:lblOffset val="100"/>
      </c:catAx>
      <c:valAx>
        <c:axId val="65540096"/>
        <c:scaling>
          <c:orientation val="minMax"/>
        </c:scaling>
        <c:axPos val="l"/>
        <c:majorGridlines/>
        <c:numFmt formatCode="General" sourceLinked="1"/>
        <c:tickLblPos val="nextTo"/>
        <c:crossAx val="65538304"/>
        <c:crosses val="autoZero"/>
        <c:crossBetween val="between"/>
      </c:valAx>
    </c:plotArea>
    <c:legend>
      <c:legendPos val="r"/>
    </c:legend>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it-IT"/>
  <c:chart>
    <c:title/>
    <c:plotArea>
      <c:layout/>
      <c:barChart>
        <c:barDir val="col"/>
        <c:grouping val="clustered"/>
        <c:ser>
          <c:idx val="0"/>
          <c:order val="0"/>
          <c:tx>
            <c:v>Frequenze cumulate</c:v>
          </c:tx>
          <c:spPr>
            <a:ln>
              <a:solidFill>
                <a:prstClr val="black"/>
              </a:solidFill>
            </a:ln>
          </c:spPr>
          <c:cat>
            <c:numLit>
              <c:formatCode>General</c:formatCode>
              <c:ptCount val="13"/>
              <c:pt idx="0">
                <c:v>4</c:v>
              </c:pt>
              <c:pt idx="1">
                <c:v>4.5</c:v>
              </c:pt>
              <c:pt idx="2">
                <c:v>5</c:v>
              </c:pt>
              <c:pt idx="3">
                <c:v>5.5</c:v>
              </c:pt>
              <c:pt idx="4">
                <c:v>6</c:v>
              </c:pt>
              <c:pt idx="5">
                <c:v>6.5</c:v>
              </c:pt>
              <c:pt idx="6">
                <c:v>7</c:v>
              </c:pt>
              <c:pt idx="7">
                <c:v>7.5</c:v>
              </c:pt>
              <c:pt idx="8">
                <c:v>8</c:v>
              </c:pt>
              <c:pt idx="9">
                <c:v>8.5</c:v>
              </c:pt>
              <c:pt idx="10">
                <c:v>9</c:v>
              </c:pt>
              <c:pt idx="11">
                <c:v>9.5</c:v>
              </c:pt>
              <c:pt idx="12">
                <c:v>10</c:v>
              </c:pt>
            </c:numLit>
          </c:cat>
          <c:val>
            <c:numRef>
              <c:f>Foglio2!$C$9:$O$9</c:f>
              <c:numCache>
                <c:formatCode>General</c:formatCode>
                <c:ptCount val="13"/>
                <c:pt idx="0">
                  <c:v>2</c:v>
                </c:pt>
                <c:pt idx="1">
                  <c:v>2</c:v>
                </c:pt>
                <c:pt idx="2">
                  <c:v>4</c:v>
                </c:pt>
                <c:pt idx="3">
                  <c:v>4</c:v>
                </c:pt>
                <c:pt idx="4">
                  <c:v>7</c:v>
                </c:pt>
                <c:pt idx="5">
                  <c:v>11</c:v>
                </c:pt>
                <c:pt idx="6">
                  <c:v>16</c:v>
                </c:pt>
                <c:pt idx="7">
                  <c:v>17</c:v>
                </c:pt>
                <c:pt idx="8">
                  <c:v>18</c:v>
                </c:pt>
                <c:pt idx="9">
                  <c:v>18</c:v>
                </c:pt>
                <c:pt idx="10">
                  <c:v>18</c:v>
                </c:pt>
                <c:pt idx="11">
                  <c:v>18</c:v>
                </c:pt>
                <c:pt idx="12">
                  <c:v>18</c:v>
                </c:pt>
              </c:numCache>
            </c:numRef>
          </c:val>
        </c:ser>
        <c:gapWidth val="0"/>
        <c:axId val="65568768"/>
        <c:axId val="65570304"/>
      </c:barChart>
      <c:catAx>
        <c:axId val="65568768"/>
        <c:scaling>
          <c:orientation val="minMax"/>
        </c:scaling>
        <c:axPos val="b"/>
        <c:numFmt formatCode="General" sourceLinked="1"/>
        <c:tickLblPos val="nextTo"/>
        <c:crossAx val="65570304"/>
        <c:crosses val="autoZero"/>
        <c:auto val="1"/>
        <c:lblAlgn val="ctr"/>
        <c:lblOffset val="100"/>
      </c:catAx>
      <c:valAx>
        <c:axId val="65570304"/>
        <c:scaling>
          <c:orientation val="minMax"/>
        </c:scaling>
        <c:axPos val="l"/>
        <c:majorGridlines/>
        <c:numFmt formatCode="General" sourceLinked="1"/>
        <c:tickLblPos val="nextTo"/>
        <c:crossAx val="65568768"/>
        <c:crosses val="autoZero"/>
        <c:crossBetween val="between"/>
      </c:valAx>
    </c:plotArea>
    <c:legend>
      <c:legendPos val="r"/>
    </c:legend>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it-IT"/>
  <c:chart>
    <c:title>
      <c:tx>
        <c:rich>
          <a:bodyPr/>
          <a:lstStyle/>
          <a:p>
            <a:pPr>
              <a:defRPr/>
            </a:pPr>
            <a:r>
              <a:rPr lang="en-US"/>
              <a:t>Indice</a:t>
            </a:r>
            <a:r>
              <a:rPr lang="en-US" baseline="0"/>
              <a:t> </a:t>
            </a:r>
            <a:r>
              <a:rPr lang="en-US"/>
              <a:t>di Difficoltà</a:t>
            </a:r>
          </a:p>
        </c:rich>
      </c:tx>
    </c:title>
    <c:plotArea>
      <c:layout/>
      <c:barChart>
        <c:barDir val="col"/>
        <c:grouping val="clustered"/>
        <c:ser>
          <c:idx val="0"/>
          <c:order val="0"/>
          <c:tx>
            <c:strRef>
              <c:f>Foglio1!$B$1</c:f>
              <c:strCache>
                <c:ptCount val="1"/>
                <c:pt idx="0">
                  <c:v>Indice di difficoltà</c:v>
                </c:pt>
              </c:strCache>
            </c:strRef>
          </c:tx>
          <c:spPr>
            <a:ln>
              <a:solidFill>
                <a:schemeClr val="tx1"/>
              </a:solidFill>
            </a:ln>
          </c:spPr>
          <c:cat>
            <c:strRef>
              <c:f>Foglio1!$A$2:$A$21</c:f>
              <c:strCache>
                <c:ptCount val="20"/>
                <c:pt idx="0">
                  <c:v>1</c:v>
                </c:pt>
                <c:pt idx="1">
                  <c:v>1 a</c:v>
                </c:pt>
                <c:pt idx="2">
                  <c:v>1 b</c:v>
                </c:pt>
                <c:pt idx="3">
                  <c:v>1 c</c:v>
                </c:pt>
                <c:pt idx="4">
                  <c:v>1 d</c:v>
                </c:pt>
                <c:pt idx="5">
                  <c:v>2</c:v>
                </c:pt>
                <c:pt idx="6">
                  <c:v>3 a</c:v>
                </c:pt>
                <c:pt idx="7">
                  <c:v>3 b</c:v>
                </c:pt>
                <c:pt idx="8">
                  <c:v>3 c</c:v>
                </c:pt>
                <c:pt idx="9">
                  <c:v>3 d</c:v>
                </c:pt>
                <c:pt idx="10">
                  <c:v>3 e</c:v>
                </c:pt>
                <c:pt idx="11">
                  <c:v>4</c:v>
                </c:pt>
                <c:pt idx="12">
                  <c:v>5</c:v>
                </c:pt>
                <c:pt idx="13">
                  <c:v>6 </c:v>
                </c:pt>
                <c:pt idx="14">
                  <c:v>7 a</c:v>
                </c:pt>
                <c:pt idx="15">
                  <c:v>7 b</c:v>
                </c:pt>
                <c:pt idx="16">
                  <c:v>7 c</c:v>
                </c:pt>
                <c:pt idx="17">
                  <c:v>7 d</c:v>
                </c:pt>
                <c:pt idx="18">
                  <c:v>7 e</c:v>
                </c:pt>
                <c:pt idx="19">
                  <c:v>7 f</c:v>
                </c:pt>
              </c:strCache>
            </c:strRef>
          </c:cat>
          <c:val>
            <c:numRef>
              <c:f>Foglio1!$B$2:$B$21</c:f>
              <c:numCache>
                <c:formatCode>General</c:formatCode>
                <c:ptCount val="20"/>
                <c:pt idx="0">
                  <c:v>0.72000000000000219</c:v>
                </c:pt>
                <c:pt idx="1">
                  <c:v>0.64000000000000323</c:v>
                </c:pt>
                <c:pt idx="2">
                  <c:v>0.81</c:v>
                </c:pt>
                <c:pt idx="3">
                  <c:v>0.51</c:v>
                </c:pt>
                <c:pt idx="4">
                  <c:v>0.56000000000000005</c:v>
                </c:pt>
                <c:pt idx="5">
                  <c:v>0.83000000000000218</c:v>
                </c:pt>
                <c:pt idx="6">
                  <c:v>0.72000000000000219</c:v>
                </c:pt>
                <c:pt idx="7">
                  <c:v>0.89</c:v>
                </c:pt>
                <c:pt idx="8">
                  <c:v>0.5</c:v>
                </c:pt>
                <c:pt idx="9">
                  <c:v>0.33000000000000113</c:v>
                </c:pt>
                <c:pt idx="10">
                  <c:v>0.83000000000000218</c:v>
                </c:pt>
                <c:pt idx="11">
                  <c:v>0.8500000000000022</c:v>
                </c:pt>
                <c:pt idx="12">
                  <c:v>0.54</c:v>
                </c:pt>
                <c:pt idx="13">
                  <c:v>0.58000000000000007</c:v>
                </c:pt>
                <c:pt idx="14">
                  <c:v>0.44</c:v>
                </c:pt>
                <c:pt idx="15">
                  <c:v>0.19</c:v>
                </c:pt>
                <c:pt idx="16">
                  <c:v>0.25</c:v>
                </c:pt>
                <c:pt idx="17">
                  <c:v>0</c:v>
                </c:pt>
                <c:pt idx="18">
                  <c:v>0.28000000000000008</c:v>
                </c:pt>
                <c:pt idx="19">
                  <c:v>0.28000000000000008</c:v>
                </c:pt>
              </c:numCache>
            </c:numRef>
          </c:val>
        </c:ser>
        <c:gapWidth val="0"/>
        <c:axId val="65426944"/>
        <c:axId val="65428480"/>
      </c:barChart>
      <c:catAx>
        <c:axId val="65426944"/>
        <c:scaling>
          <c:orientation val="minMax"/>
        </c:scaling>
        <c:axPos val="b"/>
        <c:numFmt formatCode="General" sourceLinked="1"/>
        <c:tickLblPos val="nextTo"/>
        <c:crossAx val="65428480"/>
        <c:crosses val="autoZero"/>
        <c:auto val="1"/>
        <c:lblAlgn val="ctr"/>
        <c:lblOffset val="100"/>
      </c:catAx>
      <c:valAx>
        <c:axId val="65428480"/>
        <c:scaling>
          <c:orientation val="minMax"/>
        </c:scaling>
        <c:axPos val="l"/>
        <c:majorGridlines/>
        <c:numFmt formatCode="General" sourceLinked="1"/>
        <c:tickLblPos val="nextTo"/>
        <c:crossAx val="65426944"/>
        <c:crosses val="autoZero"/>
        <c:crossBetween val="between"/>
      </c:valAx>
    </c:plotArea>
    <c:legend>
      <c:legendPos val="r"/>
    </c:legend>
    <c:plotVisOnly val="1"/>
    <c:dispBlanksAs val="gap"/>
  </c:chart>
  <c:externalData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it-IT"/>
  <c:chart>
    <c:title>
      <c:tx>
        <c:rich>
          <a:bodyPr/>
          <a:lstStyle/>
          <a:p>
            <a:pPr>
              <a:defRPr/>
            </a:pPr>
            <a:r>
              <a:rPr lang="en-US"/>
              <a:t>Potere Discriminante</a:t>
            </a:r>
          </a:p>
        </c:rich>
      </c:tx>
    </c:title>
    <c:plotArea>
      <c:layout/>
      <c:barChart>
        <c:barDir val="col"/>
        <c:grouping val="clustered"/>
        <c:ser>
          <c:idx val="0"/>
          <c:order val="0"/>
          <c:tx>
            <c:strRef>
              <c:f>Foglio1!$B$1</c:f>
              <c:strCache>
                <c:ptCount val="1"/>
                <c:pt idx="0">
                  <c:v>Indice di PD</c:v>
                </c:pt>
              </c:strCache>
            </c:strRef>
          </c:tx>
          <c:spPr>
            <a:ln>
              <a:solidFill>
                <a:schemeClr val="tx1"/>
              </a:solidFill>
            </a:ln>
          </c:spPr>
          <c:cat>
            <c:strRef>
              <c:f>Foglio1!$A$2:$A$21</c:f>
              <c:strCache>
                <c:ptCount val="20"/>
                <c:pt idx="0">
                  <c:v>1</c:v>
                </c:pt>
                <c:pt idx="1">
                  <c:v>1 a</c:v>
                </c:pt>
                <c:pt idx="2">
                  <c:v>1 b</c:v>
                </c:pt>
                <c:pt idx="3">
                  <c:v>1 c</c:v>
                </c:pt>
                <c:pt idx="4">
                  <c:v>1 d</c:v>
                </c:pt>
                <c:pt idx="5">
                  <c:v>2</c:v>
                </c:pt>
                <c:pt idx="6">
                  <c:v>3 a</c:v>
                </c:pt>
                <c:pt idx="7">
                  <c:v>3 b</c:v>
                </c:pt>
                <c:pt idx="8">
                  <c:v>3 c</c:v>
                </c:pt>
                <c:pt idx="9">
                  <c:v>3 d</c:v>
                </c:pt>
                <c:pt idx="10">
                  <c:v>3 e</c:v>
                </c:pt>
                <c:pt idx="11">
                  <c:v>4</c:v>
                </c:pt>
                <c:pt idx="12">
                  <c:v>5</c:v>
                </c:pt>
                <c:pt idx="13">
                  <c:v>6 </c:v>
                </c:pt>
                <c:pt idx="14">
                  <c:v>7 a</c:v>
                </c:pt>
                <c:pt idx="15">
                  <c:v>7 b</c:v>
                </c:pt>
                <c:pt idx="16">
                  <c:v>7 c</c:v>
                </c:pt>
                <c:pt idx="17">
                  <c:v>7 d</c:v>
                </c:pt>
                <c:pt idx="18">
                  <c:v>7 e</c:v>
                </c:pt>
                <c:pt idx="19">
                  <c:v>7 f</c:v>
                </c:pt>
              </c:strCache>
            </c:strRef>
          </c:cat>
          <c:val>
            <c:numRef>
              <c:f>Foglio1!$B$2:$B$21</c:f>
              <c:numCache>
                <c:formatCode>General</c:formatCode>
                <c:ptCount val="20"/>
                <c:pt idx="0">
                  <c:v>0.8</c:v>
                </c:pt>
                <c:pt idx="1">
                  <c:v>0.8</c:v>
                </c:pt>
                <c:pt idx="2">
                  <c:v>0.4</c:v>
                </c:pt>
                <c:pt idx="3">
                  <c:v>0.89</c:v>
                </c:pt>
                <c:pt idx="4">
                  <c:v>0.99</c:v>
                </c:pt>
                <c:pt idx="5">
                  <c:v>0.56000000000000005</c:v>
                </c:pt>
                <c:pt idx="6">
                  <c:v>0.56000000000000005</c:v>
                </c:pt>
                <c:pt idx="7">
                  <c:v>0.4</c:v>
                </c:pt>
                <c:pt idx="8">
                  <c:v>1</c:v>
                </c:pt>
                <c:pt idx="9">
                  <c:v>0.89</c:v>
                </c:pt>
                <c:pt idx="10">
                  <c:v>0.56000000000000005</c:v>
                </c:pt>
                <c:pt idx="11">
                  <c:v>0.4</c:v>
                </c:pt>
                <c:pt idx="12">
                  <c:v>0.89</c:v>
                </c:pt>
                <c:pt idx="13">
                  <c:v>0.56000000000000005</c:v>
                </c:pt>
                <c:pt idx="14">
                  <c:v>0.99</c:v>
                </c:pt>
                <c:pt idx="15">
                  <c:v>0.8</c:v>
                </c:pt>
                <c:pt idx="16">
                  <c:v>0.89</c:v>
                </c:pt>
                <c:pt idx="17">
                  <c:v>0</c:v>
                </c:pt>
                <c:pt idx="18">
                  <c:v>0.8</c:v>
                </c:pt>
                <c:pt idx="19">
                  <c:v>0.8</c:v>
                </c:pt>
              </c:numCache>
            </c:numRef>
          </c:val>
        </c:ser>
        <c:gapWidth val="0"/>
        <c:axId val="65600512"/>
        <c:axId val="65712896"/>
      </c:barChart>
      <c:catAx>
        <c:axId val="65600512"/>
        <c:scaling>
          <c:orientation val="minMax"/>
        </c:scaling>
        <c:axPos val="b"/>
        <c:numFmt formatCode="General" sourceLinked="1"/>
        <c:tickLblPos val="nextTo"/>
        <c:crossAx val="65712896"/>
        <c:crosses val="autoZero"/>
        <c:auto val="1"/>
        <c:lblAlgn val="ctr"/>
        <c:lblOffset val="100"/>
      </c:catAx>
      <c:valAx>
        <c:axId val="65712896"/>
        <c:scaling>
          <c:orientation val="minMax"/>
          <c:max val="1"/>
        </c:scaling>
        <c:axPos val="l"/>
        <c:majorGridlines/>
        <c:numFmt formatCode="General" sourceLinked="1"/>
        <c:tickLblPos val="nextTo"/>
        <c:crossAx val="65600512"/>
        <c:crosses val="autoZero"/>
        <c:crossBetween val="between"/>
      </c:valAx>
    </c:plotArea>
    <c:legend>
      <c:legendPos val="r"/>
    </c:legend>
    <c:plotVisOnly val="1"/>
    <c:dispBlanksAs val="gap"/>
  </c:chart>
  <c:externalData r:id="rId2"/>
</c:chartSpace>
</file>

<file path=word/charts/chart5.xml><?xml version="1.0" encoding="utf-8"?>
<c:chartSpace xmlns:c="http://schemas.openxmlformats.org/drawingml/2006/chart" xmlns:a="http://schemas.openxmlformats.org/drawingml/2006/main" xmlns:r="http://schemas.openxmlformats.org/officeDocument/2006/relationships">
  <c:lang val="it-IT"/>
  <c:roundedCorners val="1"/>
  <c:chart>
    <c:title/>
    <c:plotArea>
      <c:layout/>
      <c:barChart>
        <c:barDir val="col"/>
        <c:grouping val="clustered"/>
        <c:ser>
          <c:idx val="0"/>
          <c:order val="0"/>
          <c:tx>
            <c:strRef>
              <c:f>Foglio1!$B$1</c:f>
              <c:strCache>
                <c:ptCount val="1"/>
                <c:pt idx="0">
                  <c:v>Indice di Selettività</c:v>
                </c:pt>
              </c:strCache>
            </c:strRef>
          </c:tx>
          <c:spPr>
            <a:ln>
              <a:solidFill>
                <a:schemeClr val="tx1"/>
              </a:solidFill>
            </a:ln>
          </c:spPr>
          <c:cat>
            <c:strRef>
              <c:f>Foglio1!$A$2:$A$21</c:f>
              <c:strCache>
                <c:ptCount val="20"/>
                <c:pt idx="0">
                  <c:v>1</c:v>
                </c:pt>
                <c:pt idx="1">
                  <c:v>1 a</c:v>
                </c:pt>
                <c:pt idx="2">
                  <c:v>1 b</c:v>
                </c:pt>
                <c:pt idx="3">
                  <c:v>1 c</c:v>
                </c:pt>
                <c:pt idx="4">
                  <c:v>1 d</c:v>
                </c:pt>
                <c:pt idx="5">
                  <c:v>2</c:v>
                </c:pt>
                <c:pt idx="6">
                  <c:v>3 a</c:v>
                </c:pt>
                <c:pt idx="7">
                  <c:v>3 b</c:v>
                </c:pt>
                <c:pt idx="8">
                  <c:v>3 c</c:v>
                </c:pt>
                <c:pt idx="9">
                  <c:v>3 d</c:v>
                </c:pt>
                <c:pt idx="10">
                  <c:v>3 e</c:v>
                </c:pt>
                <c:pt idx="11">
                  <c:v>4</c:v>
                </c:pt>
                <c:pt idx="12">
                  <c:v>5</c:v>
                </c:pt>
                <c:pt idx="13">
                  <c:v>6 </c:v>
                </c:pt>
                <c:pt idx="14">
                  <c:v>7 a</c:v>
                </c:pt>
                <c:pt idx="15">
                  <c:v>7 b</c:v>
                </c:pt>
                <c:pt idx="16">
                  <c:v>7 c</c:v>
                </c:pt>
                <c:pt idx="17">
                  <c:v>7 d</c:v>
                </c:pt>
                <c:pt idx="18">
                  <c:v>7 e</c:v>
                </c:pt>
                <c:pt idx="19">
                  <c:v>7 f</c:v>
                </c:pt>
              </c:strCache>
            </c:strRef>
          </c:cat>
          <c:val>
            <c:numRef>
              <c:f>Foglio1!$B$2:$B$21</c:f>
              <c:numCache>
                <c:formatCode>General</c:formatCode>
                <c:ptCount val="20"/>
                <c:pt idx="0">
                  <c:v>0</c:v>
                </c:pt>
                <c:pt idx="1">
                  <c:v>0.17</c:v>
                </c:pt>
                <c:pt idx="2">
                  <c:v>0.33000000000000113</c:v>
                </c:pt>
                <c:pt idx="3">
                  <c:v>0.5</c:v>
                </c:pt>
                <c:pt idx="4">
                  <c:v>0.67000000000000426</c:v>
                </c:pt>
                <c:pt idx="5">
                  <c:v>0.17</c:v>
                </c:pt>
                <c:pt idx="6">
                  <c:v>-0.17</c:v>
                </c:pt>
                <c:pt idx="7">
                  <c:v>0.17</c:v>
                </c:pt>
                <c:pt idx="8">
                  <c:v>0</c:v>
                </c:pt>
                <c:pt idx="9">
                  <c:v>0</c:v>
                </c:pt>
                <c:pt idx="10">
                  <c:v>0.33000000000000113</c:v>
                </c:pt>
                <c:pt idx="11">
                  <c:v>0.67000000000000426</c:v>
                </c:pt>
                <c:pt idx="12">
                  <c:v>0.67000000000000426</c:v>
                </c:pt>
                <c:pt idx="13">
                  <c:v>0.17</c:v>
                </c:pt>
                <c:pt idx="14">
                  <c:v>0.5</c:v>
                </c:pt>
                <c:pt idx="15">
                  <c:v>0.5</c:v>
                </c:pt>
                <c:pt idx="16">
                  <c:v>0.83000000000000318</c:v>
                </c:pt>
                <c:pt idx="17">
                  <c:v>0</c:v>
                </c:pt>
                <c:pt idx="18">
                  <c:v>0.67000000000000426</c:v>
                </c:pt>
                <c:pt idx="19">
                  <c:v>0.67000000000000426</c:v>
                </c:pt>
              </c:numCache>
            </c:numRef>
          </c:val>
        </c:ser>
        <c:gapWidth val="0"/>
        <c:axId val="65434368"/>
        <c:axId val="65435904"/>
      </c:barChart>
      <c:catAx>
        <c:axId val="65434368"/>
        <c:scaling>
          <c:orientation val="minMax"/>
        </c:scaling>
        <c:axPos val="b"/>
        <c:tickLblPos val="nextTo"/>
        <c:crossAx val="65435904"/>
        <c:crosses val="autoZero"/>
        <c:auto val="1"/>
        <c:lblAlgn val="ctr"/>
        <c:lblOffset val="100"/>
      </c:catAx>
      <c:valAx>
        <c:axId val="65435904"/>
        <c:scaling>
          <c:orientation val="minMax"/>
        </c:scaling>
        <c:axPos val="l"/>
        <c:majorGridlines/>
        <c:numFmt formatCode="General" sourceLinked="1"/>
        <c:tickLblPos val="nextTo"/>
        <c:crossAx val="65434368"/>
        <c:crosses val="autoZero"/>
        <c:crossBetween val="between"/>
      </c:valAx>
    </c:plotArea>
    <c:legend>
      <c:legendPos val="r"/>
    </c:legend>
    <c:plotVisOnly val="1"/>
    <c:dispBlanksAs val="gap"/>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it-IT"/>
  <c:roundedCorners val="1"/>
  <c:chart>
    <c:title/>
    <c:plotArea>
      <c:layout/>
      <c:barChart>
        <c:barDir val="col"/>
        <c:grouping val="clustered"/>
        <c:ser>
          <c:idx val="0"/>
          <c:order val="0"/>
          <c:tx>
            <c:strRef>
              <c:f>Foglio1!$B$1</c:f>
              <c:strCache>
                <c:ptCount val="1"/>
                <c:pt idx="0">
                  <c:v>Indice di Affidabilità</c:v>
                </c:pt>
              </c:strCache>
            </c:strRef>
          </c:tx>
          <c:spPr>
            <a:ln>
              <a:solidFill>
                <a:prstClr val="black"/>
              </a:solidFill>
            </a:ln>
          </c:spPr>
          <c:cat>
            <c:strRef>
              <c:f>Foglio1!$A$2:$A$21</c:f>
              <c:strCache>
                <c:ptCount val="20"/>
                <c:pt idx="0">
                  <c:v>1</c:v>
                </c:pt>
                <c:pt idx="1">
                  <c:v>1 a</c:v>
                </c:pt>
                <c:pt idx="2">
                  <c:v>1 b</c:v>
                </c:pt>
                <c:pt idx="3">
                  <c:v>1 c</c:v>
                </c:pt>
                <c:pt idx="4">
                  <c:v>1 d</c:v>
                </c:pt>
                <c:pt idx="5">
                  <c:v>2</c:v>
                </c:pt>
                <c:pt idx="6">
                  <c:v>3 a</c:v>
                </c:pt>
                <c:pt idx="7">
                  <c:v>3 b</c:v>
                </c:pt>
                <c:pt idx="8">
                  <c:v>3 c</c:v>
                </c:pt>
                <c:pt idx="9">
                  <c:v>3 d</c:v>
                </c:pt>
                <c:pt idx="10">
                  <c:v>3 e</c:v>
                </c:pt>
                <c:pt idx="11">
                  <c:v>4</c:v>
                </c:pt>
                <c:pt idx="12">
                  <c:v>5</c:v>
                </c:pt>
                <c:pt idx="13">
                  <c:v>6 </c:v>
                </c:pt>
                <c:pt idx="14">
                  <c:v>7 a</c:v>
                </c:pt>
                <c:pt idx="15">
                  <c:v>7 b</c:v>
                </c:pt>
                <c:pt idx="16">
                  <c:v>7 c</c:v>
                </c:pt>
                <c:pt idx="17">
                  <c:v>7 d</c:v>
                </c:pt>
                <c:pt idx="18">
                  <c:v>7 e</c:v>
                </c:pt>
                <c:pt idx="19">
                  <c:v>7 f</c:v>
                </c:pt>
              </c:strCache>
            </c:strRef>
          </c:cat>
          <c:val>
            <c:numRef>
              <c:f>Foglio1!$B$2:$B$21</c:f>
              <c:numCache>
                <c:formatCode>General</c:formatCode>
                <c:ptCount val="20"/>
                <c:pt idx="0">
                  <c:v>0</c:v>
                </c:pt>
                <c:pt idx="1">
                  <c:v>0.13</c:v>
                </c:pt>
                <c:pt idx="2">
                  <c:v>0.13</c:v>
                </c:pt>
                <c:pt idx="3">
                  <c:v>0.44</c:v>
                </c:pt>
                <c:pt idx="4">
                  <c:v>0.66000000000000325</c:v>
                </c:pt>
                <c:pt idx="5">
                  <c:v>9.0000000000000024E-2</c:v>
                </c:pt>
                <c:pt idx="6">
                  <c:v>-9.0000000000000024E-2</c:v>
                </c:pt>
                <c:pt idx="7">
                  <c:v>7.0000000000000021E-2</c:v>
                </c:pt>
                <c:pt idx="8">
                  <c:v>0</c:v>
                </c:pt>
                <c:pt idx="9">
                  <c:v>0</c:v>
                </c:pt>
                <c:pt idx="10">
                  <c:v>0.19</c:v>
                </c:pt>
                <c:pt idx="11">
                  <c:v>0.26</c:v>
                </c:pt>
                <c:pt idx="12">
                  <c:v>0.59</c:v>
                </c:pt>
                <c:pt idx="13">
                  <c:v>9.0000000000000024E-2</c:v>
                </c:pt>
                <c:pt idx="14">
                  <c:v>0.4900000000000001</c:v>
                </c:pt>
                <c:pt idx="15">
                  <c:v>0.4</c:v>
                </c:pt>
                <c:pt idx="16">
                  <c:v>0.74000000000000321</c:v>
                </c:pt>
                <c:pt idx="17">
                  <c:v>0</c:v>
                </c:pt>
                <c:pt idx="18">
                  <c:v>0.53</c:v>
                </c:pt>
                <c:pt idx="19">
                  <c:v>0.53</c:v>
                </c:pt>
              </c:numCache>
            </c:numRef>
          </c:val>
        </c:ser>
        <c:gapWidth val="0"/>
        <c:axId val="65452288"/>
        <c:axId val="65626112"/>
      </c:barChart>
      <c:catAx>
        <c:axId val="65452288"/>
        <c:scaling>
          <c:orientation val="minMax"/>
        </c:scaling>
        <c:axPos val="b"/>
        <c:tickLblPos val="nextTo"/>
        <c:crossAx val="65626112"/>
        <c:crosses val="autoZero"/>
        <c:auto val="1"/>
        <c:lblAlgn val="ctr"/>
        <c:lblOffset val="100"/>
      </c:catAx>
      <c:valAx>
        <c:axId val="65626112"/>
        <c:scaling>
          <c:orientation val="minMax"/>
          <c:max val="1"/>
        </c:scaling>
        <c:axPos val="l"/>
        <c:majorGridlines/>
        <c:numFmt formatCode="General" sourceLinked="1"/>
        <c:tickLblPos val="nextTo"/>
        <c:crossAx val="65452288"/>
        <c:crosses val="autoZero"/>
        <c:crossBetween val="between"/>
      </c:valAx>
    </c:plotArea>
    <c:legend>
      <c:legendPos val="r"/>
    </c:legend>
    <c:plotVisOnly val="1"/>
    <c:dispBlanksAs val="gap"/>
  </c:chart>
  <c:externalData r:id="rId1"/>
</c:chartSpace>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2C5E1B-8A8C-49E1-B4F3-A5D0BD005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44</Pages>
  <Words>10491</Words>
  <Characters>59803</Characters>
  <Application>Microsoft Office Word</Application>
  <DocSecurity>0</DocSecurity>
  <Lines>498</Lines>
  <Paragraphs>140</Paragraphs>
  <ScaleCrop>false</ScaleCrop>
  <HeadingPairs>
    <vt:vector size="4" baseType="variant">
      <vt:variant>
        <vt:lpstr>Titolo</vt:lpstr>
      </vt:variant>
      <vt:variant>
        <vt:i4>1</vt:i4>
      </vt:variant>
      <vt:variant>
        <vt:lpstr>Headings</vt:lpstr>
      </vt:variant>
      <vt:variant>
        <vt:i4>4</vt:i4>
      </vt:variant>
    </vt:vector>
  </HeadingPairs>
  <TitlesOfParts>
    <vt:vector size="5" baseType="lpstr">
      <vt:lpstr>S</vt:lpstr>
      <vt:lpstr>    </vt:lpstr>
      <vt:lpstr/>
      <vt:lpstr/>
      <vt:lpstr>    ANALISI DI UNA PROVA DI VALUTAZIONE DI MATEMATICA</vt:lpstr>
    </vt:vector>
  </TitlesOfParts>
  <Company>Home</Company>
  <LinksUpToDate>false</LinksUpToDate>
  <CharactersWithSpaces>70154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c:title>
  <dc:creator>Utente della copia di valutazione di Office 2004</dc:creator>
  <cp:lastModifiedBy> NinoD54</cp:lastModifiedBy>
  <cp:revision>7</cp:revision>
  <cp:lastPrinted>2014-05-01T10:23:00Z</cp:lastPrinted>
  <dcterms:created xsi:type="dcterms:W3CDTF">2014-05-10T19:23:00Z</dcterms:created>
  <dcterms:modified xsi:type="dcterms:W3CDTF">2014-05-11T12:24:00Z</dcterms:modified>
</cp:coreProperties>
</file>